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8F" w:rsidRPr="00C44E90" w:rsidRDefault="00D66D8F" w:rsidP="00D66D8F">
      <w:pPr>
        <w:rPr>
          <w:b/>
          <w:sz w:val="32"/>
          <w:szCs w:val="32"/>
        </w:rPr>
      </w:pPr>
      <w:bookmarkStart w:id="0" w:name="_GoBack"/>
      <w:bookmarkEnd w:id="0"/>
    </w:p>
    <w:p w:rsidR="00D66D8F" w:rsidRPr="00C44E90" w:rsidRDefault="00D66D8F" w:rsidP="00D66D8F">
      <w:pPr>
        <w:spacing w:line="360" w:lineRule="auto"/>
        <w:ind w:left="2124" w:firstLine="708"/>
        <w:rPr>
          <w:b/>
        </w:rPr>
      </w:pPr>
      <w:r w:rsidRPr="00C44E90">
        <w:rPr>
          <w:b/>
        </w:rPr>
        <w:tab/>
        <w:t>OBWIESZCZENIE</w:t>
      </w:r>
    </w:p>
    <w:p w:rsidR="00D66D8F" w:rsidRPr="00C44E90" w:rsidRDefault="00D66D8F" w:rsidP="00D66D8F">
      <w:pPr>
        <w:spacing w:line="360" w:lineRule="auto"/>
        <w:rPr>
          <w:b/>
        </w:rPr>
      </w:pPr>
      <w:r w:rsidRPr="00C44E90">
        <w:rPr>
          <w:b/>
        </w:rPr>
        <w:tab/>
      </w:r>
      <w:r w:rsidRPr="00C44E90">
        <w:rPr>
          <w:b/>
        </w:rPr>
        <w:tab/>
      </w:r>
      <w:r w:rsidRPr="00C44E90">
        <w:rPr>
          <w:b/>
        </w:rPr>
        <w:tab/>
        <w:t xml:space="preserve">         WOJEWODY MAZOWIECKIEGO</w:t>
      </w:r>
    </w:p>
    <w:p w:rsidR="00D66D8F" w:rsidRPr="00C44E90" w:rsidRDefault="00D66D8F" w:rsidP="00D66D8F">
      <w:pPr>
        <w:spacing w:line="360" w:lineRule="auto"/>
        <w:ind w:firstLine="2700"/>
      </w:pPr>
      <w:r w:rsidRPr="00C44E90">
        <w:rPr>
          <w:b/>
        </w:rPr>
        <w:tab/>
        <w:t xml:space="preserve">         </w:t>
      </w:r>
      <w:r w:rsidRPr="00C44E90">
        <w:t xml:space="preserve">z dnia </w:t>
      </w:r>
      <w:r w:rsidR="00C44E90" w:rsidRPr="00C44E90">
        <w:t>20</w:t>
      </w:r>
      <w:r w:rsidRPr="00C44E90">
        <w:t xml:space="preserve"> </w:t>
      </w:r>
      <w:r w:rsidR="00C44E90" w:rsidRPr="00C44E90">
        <w:t>października 2021 r.</w:t>
      </w:r>
      <w:r w:rsidRPr="00C44E90">
        <w:t xml:space="preserve"> </w:t>
      </w:r>
    </w:p>
    <w:p w:rsidR="00D66D8F" w:rsidRPr="00C44E90" w:rsidRDefault="00D66D8F" w:rsidP="00D66D8F">
      <w:pPr>
        <w:spacing w:line="360" w:lineRule="auto"/>
        <w:jc w:val="both"/>
        <w:rPr>
          <w:b/>
        </w:rPr>
      </w:pPr>
      <w:r w:rsidRPr="00C44E90">
        <w:rPr>
          <w:b/>
        </w:rPr>
        <w:t xml:space="preserve">w sprawie podania do publicznej wiadomości rozporządzenia Prezesa Rady Ministrów          w sprawie przedterminowych wyborów </w:t>
      </w:r>
      <w:r w:rsidR="00F60079" w:rsidRPr="00C44E90">
        <w:rPr>
          <w:b/>
        </w:rPr>
        <w:t>wójta gminy Radzanowo</w:t>
      </w:r>
      <w:r w:rsidRPr="00C44E90">
        <w:rPr>
          <w:b/>
        </w:rPr>
        <w:t xml:space="preserve"> w województwie mazowieckim</w:t>
      </w:r>
    </w:p>
    <w:p w:rsidR="00D66D8F" w:rsidRPr="00C44E90" w:rsidRDefault="00D66D8F" w:rsidP="00D66D8F">
      <w:pPr>
        <w:spacing w:line="360" w:lineRule="auto"/>
        <w:jc w:val="both"/>
        <w:rPr>
          <w:b/>
        </w:rPr>
      </w:pPr>
    </w:p>
    <w:p w:rsidR="00D66D8F" w:rsidRPr="00C44E90" w:rsidRDefault="00D66D8F" w:rsidP="00D66D8F">
      <w:pPr>
        <w:spacing w:line="360" w:lineRule="auto"/>
        <w:jc w:val="both"/>
      </w:pPr>
      <w:r w:rsidRPr="00C44E90">
        <w:rPr>
          <w:b/>
        </w:rPr>
        <w:tab/>
      </w:r>
      <w:r w:rsidRPr="00C44E90">
        <w:t xml:space="preserve">Na podstawie art. 372 § 2 ustawy z dnia 5 stycznia 2011 r. – Kodeks wyborczy </w:t>
      </w:r>
      <w:r w:rsidR="00CB06DA" w:rsidRPr="00C44E90">
        <w:t>(Dz. U. z 2020</w:t>
      </w:r>
      <w:r w:rsidRPr="00C44E90">
        <w:t xml:space="preserve"> r. poz. </w:t>
      </w:r>
      <w:r w:rsidR="00CB06DA" w:rsidRPr="00C44E90">
        <w:t>1319 oraz z 2021</w:t>
      </w:r>
      <w:r w:rsidRPr="00C44E90">
        <w:t xml:space="preserve"> r. poz. </w:t>
      </w:r>
      <w:r w:rsidR="00CB06DA" w:rsidRPr="00C44E90">
        <w:t>1834</w:t>
      </w:r>
      <w:r w:rsidRPr="00C44E90">
        <w:t>) podaje się do publicznej wiadomości:</w:t>
      </w:r>
    </w:p>
    <w:p w:rsidR="005A644E" w:rsidRPr="00C44E90" w:rsidRDefault="005A644E" w:rsidP="00F80187">
      <w:pPr>
        <w:spacing w:line="360" w:lineRule="auto"/>
        <w:ind w:firstLine="5812"/>
        <w:jc w:val="center"/>
      </w:pPr>
    </w:p>
    <w:p w:rsidR="00C44E90" w:rsidRDefault="00F80187" w:rsidP="00F80187">
      <w:pPr>
        <w:spacing w:line="360" w:lineRule="auto"/>
        <w:ind w:firstLine="5812"/>
        <w:jc w:val="center"/>
      </w:pPr>
      <w:r>
        <w:t>Wojewoda Mazowiecki</w:t>
      </w:r>
    </w:p>
    <w:p w:rsidR="00C44E90" w:rsidRPr="00C44E90" w:rsidRDefault="00F80187" w:rsidP="00F80187">
      <w:pPr>
        <w:spacing w:line="360" w:lineRule="auto"/>
        <w:ind w:firstLine="5812"/>
        <w:jc w:val="center"/>
      </w:pPr>
      <w:r>
        <w:t>Konstanty Radziwiłł</w:t>
      </w:r>
    </w:p>
    <w:p w:rsidR="00C44E90" w:rsidRPr="00C44E90" w:rsidRDefault="00C44E90" w:rsidP="00F80187">
      <w:pPr>
        <w:spacing w:line="360" w:lineRule="auto"/>
        <w:ind w:firstLine="5812"/>
        <w:jc w:val="center"/>
      </w:pPr>
    </w:p>
    <w:p w:rsidR="00C44E90" w:rsidRPr="00C44E90" w:rsidRDefault="00C44E90" w:rsidP="00D66D8F">
      <w:pPr>
        <w:spacing w:line="360" w:lineRule="auto"/>
        <w:jc w:val="both"/>
      </w:pPr>
    </w:p>
    <w:p w:rsidR="005A644E" w:rsidRPr="00C44E90" w:rsidRDefault="005A644E" w:rsidP="005A644E">
      <w:pPr>
        <w:pStyle w:val="Default"/>
      </w:pPr>
    </w:p>
    <w:p w:rsidR="005A644E" w:rsidRPr="00C44E90" w:rsidRDefault="005A644E" w:rsidP="005A644E">
      <w:pPr>
        <w:pStyle w:val="CM5"/>
        <w:spacing w:after="180" w:line="300" w:lineRule="atLeast"/>
        <w:jc w:val="center"/>
        <w:rPr>
          <w:color w:val="000000"/>
          <w:sz w:val="20"/>
          <w:szCs w:val="20"/>
        </w:rPr>
      </w:pPr>
      <w:r w:rsidRPr="00C44E90">
        <w:t xml:space="preserve"> </w:t>
      </w:r>
      <w:r w:rsidRPr="00C44E90">
        <w:rPr>
          <w:b/>
          <w:bCs/>
          <w:color w:val="000000"/>
          <w:sz w:val="20"/>
          <w:szCs w:val="20"/>
        </w:rPr>
        <w:t xml:space="preserve">ROZPORZĄDZENIE PREZESA RADY MINISTRÓW </w:t>
      </w:r>
    </w:p>
    <w:p w:rsidR="005A644E" w:rsidRPr="00C44E90" w:rsidRDefault="005A644E" w:rsidP="005A644E">
      <w:pPr>
        <w:pStyle w:val="CM5"/>
        <w:spacing w:after="180" w:line="300" w:lineRule="atLeast"/>
        <w:jc w:val="center"/>
        <w:rPr>
          <w:color w:val="000000"/>
          <w:sz w:val="20"/>
          <w:szCs w:val="20"/>
        </w:rPr>
      </w:pPr>
      <w:r w:rsidRPr="00C44E90">
        <w:rPr>
          <w:color w:val="000000"/>
          <w:sz w:val="20"/>
          <w:szCs w:val="20"/>
        </w:rPr>
        <w:t xml:space="preserve">z dnia 18 października 2021 r. </w:t>
      </w:r>
    </w:p>
    <w:p w:rsidR="005A644E" w:rsidRPr="00C44E90" w:rsidRDefault="005A644E" w:rsidP="005A644E">
      <w:pPr>
        <w:pStyle w:val="CM6"/>
        <w:spacing w:after="97" w:line="300" w:lineRule="atLeast"/>
        <w:jc w:val="center"/>
        <w:rPr>
          <w:color w:val="000000"/>
          <w:sz w:val="20"/>
          <w:szCs w:val="20"/>
        </w:rPr>
      </w:pPr>
      <w:r w:rsidRPr="00C44E90">
        <w:rPr>
          <w:b/>
          <w:bCs/>
          <w:color w:val="000000"/>
          <w:sz w:val="20"/>
          <w:szCs w:val="20"/>
        </w:rPr>
        <w:t xml:space="preserve">w sprawie przedterminowych wyborów wójta gminy Radzanowo w województwie mazowieckim </w:t>
      </w:r>
    </w:p>
    <w:p w:rsidR="005A644E" w:rsidRPr="00C44E90" w:rsidRDefault="005A644E" w:rsidP="005A644E">
      <w:pPr>
        <w:pStyle w:val="CM3"/>
        <w:ind w:firstLine="320"/>
        <w:rPr>
          <w:color w:val="000000"/>
          <w:sz w:val="20"/>
          <w:szCs w:val="20"/>
        </w:rPr>
      </w:pPr>
      <w:r w:rsidRPr="00C44E90">
        <w:rPr>
          <w:color w:val="000000"/>
          <w:sz w:val="20"/>
          <w:szCs w:val="20"/>
        </w:rPr>
        <w:t xml:space="preserve">Na podstawie art. 474 § 2 ustawy z dnia 5 stycznia 2011 r. – Kodeks wyborczy (Dz. U. z 2020 r. poz. 1319 oraz z 2021 r. poz. 1834) zarządza się, co następuje: </w:t>
      </w:r>
    </w:p>
    <w:p w:rsidR="005A644E" w:rsidRPr="00C44E90" w:rsidRDefault="005A644E" w:rsidP="005A644E">
      <w:pPr>
        <w:pStyle w:val="CM3"/>
        <w:ind w:firstLine="320"/>
        <w:rPr>
          <w:color w:val="000000"/>
          <w:sz w:val="20"/>
          <w:szCs w:val="20"/>
        </w:rPr>
      </w:pPr>
      <w:r w:rsidRPr="00C44E90">
        <w:rPr>
          <w:b/>
          <w:bCs/>
          <w:color w:val="000000"/>
          <w:sz w:val="20"/>
          <w:szCs w:val="20"/>
        </w:rPr>
        <w:t xml:space="preserve">§ 1. </w:t>
      </w:r>
      <w:r w:rsidRPr="00C44E90">
        <w:rPr>
          <w:color w:val="000000"/>
          <w:sz w:val="20"/>
          <w:szCs w:val="20"/>
        </w:rPr>
        <w:t>Zarządza się przeprowadzenie przedterminowych wyborów wójta gminy Radzanowo w województwie mazo</w:t>
      </w:r>
      <w:r w:rsidRPr="00C44E90">
        <w:rPr>
          <w:color w:val="000000"/>
          <w:sz w:val="20"/>
          <w:szCs w:val="20"/>
        </w:rPr>
        <w:softHyphen/>
        <w:t xml:space="preserve">wieckim. </w:t>
      </w:r>
    </w:p>
    <w:p w:rsidR="005A644E" w:rsidRPr="00C44E90" w:rsidRDefault="005A644E" w:rsidP="005A644E">
      <w:pPr>
        <w:pStyle w:val="CM6"/>
        <w:spacing w:after="97" w:line="371" w:lineRule="atLeast"/>
        <w:ind w:left="320"/>
        <w:rPr>
          <w:color w:val="000000"/>
          <w:sz w:val="20"/>
          <w:szCs w:val="20"/>
        </w:rPr>
      </w:pPr>
      <w:r w:rsidRPr="00C44E90">
        <w:rPr>
          <w:b/>
          <w:bCs/>
          <w:color w:val="000000"/>
          <w:sz w:val="20"/>
          <w:szCs w:val="20"/>
        </w:rPr>
        <w:t xml:space="preserve">§ 2. </w:t>
      </w:r>
      <w:r w:rsidRPr="00C44E90">
        <w:rPr>
          <w:color w:val="000000"/>
          <w:sz w:val="20"/>
          <w:szCs w:val="20"/>
        </w:rPr>
        <w:t xml:space="preserve">Datę przedterminowych wyborów wyznacza się na niedzielę 5 grudnia 2021 r. </w:t>
      </w:r>
    </w:p>
    <w:p w:rsidR="005A644E" w:rsidRPr="00C44E90" w:rsidRDefault="005A644E" w:rsidP="005A644E">
      <w:pPr>
        <w:pStyle w:val="CM3"/>
        <w:ind w:firstLine="320"/>
        <w:rPr>
          <w:color w:val="000000"/>
          <w:sz w:val="20"/>
          <w:szCs w:val="20"/>
        </w:rPr>
      </w:pPr>
      <w:r w:rsidRPr="00C44E90">
        <w:rPr>
          <w:b/>
          <w:bCs/>
          <w:color w:val="000000"/>
          <w:sz w:val="20"/>
          <w:szCs w:val="20"/>
        </w:rPr>
        <w:t xml:space="preserve">§ 3. </w:t>
      </w:r>
      <w:r w:rsidRPr="00C44E90">
        <w:rPr>
          <w:color w:val="000000"/>
          <w:sz w:val="20"/>
          <w:szCs w:val="20"/>
        </w:rPr>
        <w:t xml:space="preserve">Dni, w których upływają terminy wykonania czynności wyborczych, określa kalendarz wyborczy, który stanowi załącznik do rozporządzenia. </w:t>
      </w:r>
    </w:p>
    <w:p w:rsidR="005A644E" w:rsidRPr="00C44E90" w:rsidRDefault="005A644E" w:rsidP="005A644E">
      <w:pPr>
        <w:pStyle w:val="CM4"/>
        <w:spacing w:after="230"/>
        <w:ind w:left="320"/>
        <w:rPr>
          <w:color w:val="000000"/>
          <w:sz w:val="20"/>
          <w:szCs w:val="20"/>
        </w:rPr>
      </w:pPr>
      <w:r w:rsidRPr="00C44E90">
        <w:rPr>
          <w:b/>
          <w:bCs/>
          <w:color w:val="000000"/>
          <w:sz w:val="20"/>
          <w:szCs w:val="20"/>
        </w:rPr>
        <w:t xml:space="preserve">§ 4. </w:t>
      </w:r>
      <w:r w:rsidRPr="00C44E90">
        <w:rPr>
          <w:color w:val="000000"/>
          <w:sz w:val="20"/>
          <w:szCs w:val="20"/>
        </w:rPr>
        <w:t xml:space="preserve">Rozporządzenie wchodzi w życie z dniem następującym po dniu ogłoszenia. </w:t>
      </w:r>
    </w:p>
    <w:p w:rsidR="005A644E" w:rsidRPr="00C44E90" w:rsidRDefault="005A644E" w:rsidP="005A644E">
      <w:pPr>
        <w:spacing w:line="360" w:lineRule="auto"/>
        <w:jc w:val="both"/>
      </w:pPr>
      <w:r w:rsidRPr="00C44E90">
        <w:rPr>
          <w:sz w:val="20"/>
          <w:szCs w:val="20"/>
        </w:rPr>
        <w:t xml:space="preserve">Prezes Rady Ministrów: </w:t>
      </w:r>
      <w:r w:rsidRPr="00C44E90">
        <w:rPr>
          <w:i/>
          <w:iCs/>
          <w:sz w:val="20"/>
          <w:szCs w:val="20"/>
        </w:rPr>
        <w:t>M. Morawiecki</w:t>
      </w:r>
    </w:p>
    <w:p w:rsidR="00D66D8F" w:rsidRPr="00C44E90" w:rsidRDefault="00D66D8F" w:rsidP="00D66D8F">
      <w:pPr>
        <w:spacing w:line="360" w:lineRule="auto"/>
        <w:jc w:val="both"/>
      </w:pPr>
    </w:p>
    <w:p w:rsidR="00C44E90" w:rsidRPr="00C44E90" w:rsidRDefault="00C44E90" w:rsidP="00FA13DC">
      <w:pPr>
        <w:pStyle w:val="TEKSTZacznikido"/>
        <w:rPr>
          <w:rFonts w:cs="Times New Roman"/>
          <w:sz w:val="20"/>
        </w:rPr>
      </w:pPr>
    </w:p>
    <w:p w:rsidR="00C44E90" w:rsidRPr="00C44E90" w:rsidRDefault="00C44E90" w:rsidP="00FA13DC">
      <w:pPr>
        <w:pStyle w:val="TEKSTZacznikido"/>
        <w:rPr>
          <w:rFonts w:cs="Times New Roman"/>
          <w:sz w:val="20"/>
        </w:rPr>
      </w:pPr>
    </w:p>
    <w:p w:rsidR="00C44E90" w:rsidRPr="00C44E90" w:rsidRDefault="00C44E90" w:rsidP="00FA13DC">
      <w:pPr>
        <w:pStyle w:val="TEKSTZacznikido"/>
        <w:rPr>
          <w:rFonts w:cs="Times New Roman"/>
          <w:sz w:val="20"/>
        </w:rPr>
      </w:pPr>
    </w:p>
    <w:p w:rsidR="00CE1A08" w:rsidRPr="00C44E90" w:rsidRDefault="00CE1A08" w:rsidP="00FA13DC">
      <w:pPr>
        <w:pStyle w:val="TEKSTZacznikido"/>
        <w:rPr>
          <w:rFonts w:cs="Times New Roman"/>
          <w:sz w:val="20"/>
        </w:rPr>
      </w:pPr>
      <w:r w:rsidRPr="00C44E90">
        <w:rPr>
          <w:rFonts w:cs="Times New Roman"/>
          <w:sz w:val="20"/>
        </w:rPr>
        <w:t>Załącznik do rozporządzenia</w:t>
      </w:r>
    </w:p>
    <w:p w:rsidR="00CE1A08" w:rsidRPr="00C44E90" w:rsidRDefault="00CE1A08" w:rsidP="00FA13DC">
      <w:pPr>
        <w:pStyle w:val="TEKSTZacznikido"/>
        <w:rPr>
          <w:rFonts w:cs="Times New Roman"/>
          <w:sz w:val="20"/>
        </w:rPr>
      </w:pPr>
      <w:r w:rsidRPr="00C44E90">
        <w:rPr>
          <w:rFonts w:cs="Times New Roman"/>
          <w:sz w:val="20"/>
        </w:rPr>
        <w:t>Prezesa Rady Ministrów</w:t>
      </w:r>
    </w:p>
    <w:p w:rsidR="00FA13DC" w:rsidRPr="00C44E90" w:rsidRDefault="00FA13DC" w:rsidP="00FA13DC">
      <w:pPr>
        <w:pStyle w:val="TEKSTZacznikido"/>
        <w:rPr>
          <w:rFonts w:cs="Times New Roman"/>
          <w:sz w:val="20"/>
        </w:rPr>
      </w:pPr>
      <w:r w:rsidRPr="00C44E90">
        <w:rPr>
          <w:rFonts w:cs="Times New Roman"/>
          <w:sz w:val="20"/>
        </w:rPr>
        <w:t>z dnia 1</w:t>
      </w:r>
      <w:r w:rsidR="00AB03A3">
        <w:rPr>
          <w:rFonts w:cs="Times New Roman"/>
          <w:sz w:val="20"/>
        </w:rPr>
        <w:t>8</w:t>
      </w:r>
      <w:r w:rsidRPr="00C44E90">
        <w:rPr>
          <w:rFonts w:cs="Times New Roman"/>
          <w:sz w:val="20"/>
        </w:rPr>
        <w:t xml:space="preserve"> października 2021 r</w:t>
      </w:r>
    </w:p>
    <w:p w:rsidR="00CE1A08" w:rsidRPr="00C44E90" w:rsidRDefault="00FA13DC" w:rsidP="00FA13DC">
      <w:pPr>
        <w:pStyle w:val="TEKSTZacznikido"/>
        <w:rPr>
          <w:rFonts w:cs="Times New Roman"/>
          <w:sz w:val="20"/>
        </w:rPr>
      </w:pPr>
      <w:r w:rsidRPr="00C44E90">
        <w:rPr>
          <w:rFonts w:cs="Times New Roman"/>
          <w:sz w:val="20"/>
        </w:rPr>
        <w:t>(poz.  1889</w:t>
      </w:r>
      <w:r w:rsidR="00CE1A08" w:rsidRPr="00C44E90">
        <w:rPr>
          <w:rFonts w:cs="Times New Roman"/>
          <w:sz w:val="20"/>
        </w:rPr>
        <w:t>)</w:t>
      </w:r>
    </w:p>
    <w:p w:rsidR="00FA13DC" w:rsidRPr="00C44E90" w:rsidRDefault="00FA13DC" w:rsidP="00CE1A08">
      <w:pPr>
        <w:pStyle w:val="TYTTABELItytutabeli"/>
        <w:rPr>
          <w:rFonts w:ascii="Times New Roman" w:hAnsi="Times New Roman" w:cs="Times New Roman"/>
          <w:sz w:val="20"/>
          <w:szCs w:val="20"/>
        </w:rPr>
      </w:pPr>
    </w:p>
    <w:p w:rsidR="00CE1A08" w:rsidRPr="00C44E90" w:rsidRDefault="00CE1A08" w:rsidP="00FA13DC">
      <w:pPr>
        <w:pStyle w:val="TYTTABELItytutabeli"/>
        <w:rPr>
          <w:rFonts w:ascii="Times New Roman" w:hAnsi="Times New Roman" w:cs="Times New Roman"/>
          <w:sz w:val="20"/>
          <w:szCs w:val="20"/>
        </w:rPr>
      </w:pPr>
      <w:r w:rsidRPr="00C44E90">
        <w:rPr>
          <w:rFonts w:ascii="Times New Roman" w:hAnsi="Times New Roman" w:cs="Times New Roman"/>
          <w:sz w:val="20"/>
          <w:szCs w:val="20"/>
        </w:rPr>
        <w:t>KALENDARZ WYBORCZY</w:t>
      </w:r>
    </w:p>
    <w:p w:rsidR="00CE1A08" w:rsidRPr="00C44E90" w:rsidRDefault="00CE1A08" w:rsidP="00CE1A08">
      <w:pPr>
        <w:rPr>
          <w:sz w:val="20"/>
          <w:szCs w:val="20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4140"/>
        <w:gridCol w:w="4593"/>
      </w:tblGrid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  <w:r w:rsidRPr="00C44E90">
              <w:rPr>
                <w:rFonts w:ascii="Times New Roman" w:hAnsi="Times New Roman"/>
                <w:sz w:val="20"/>
                <w:szCs w:val="20"/>
              </w:rPr>
              <w:t>Lp.</w:t>
            </w:r>
          </w:p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  <w:r w:rsidRPr="00C44E90">
              <w:rPr>
                <w:rFonts w:ascii="Times New Roman" w:hAnsi="Times New Roman"/>
                <w:sz w:val="20"/>
                <w:szCs w:val="20"/>
              </w:rPr>
              <w:t xml:space="preserve">Termin wykonania </w:t>
            </w:r>
          </w:p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  <w:r w:rsidRPr="00C44E90">
              <w:rPr>
                <w:rFonts w:ascii="Times New Roman" w:hAnsi="Times New Roman"/>
                <w:sz w:val="20"/>
                <w:szCs w:val="20"/>
              </w:rPr>
              <w:t>czynności wyborczej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  <w:r w:rsidRPr="00C44E90">
              <w:rPr>
                <w:rFonts w:ascii="Times New Roman" w:hAnsi="Times New Roman"/>
                <w:sz w:val="20"/>
                <w:szCs w:val="20"/>
              </w:rPr>
              <w:t>Treść czynności wyborczej</w:t>
            </w:r>
          </w:p>
        </w:tc>
      </w:tr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  <w:r w:rsidRPr="00C44E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  <w:r w:rsidRPr="00C44E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wTABELIWYRODKOWANYtekstwyrodkowanywpoziomie"/>
              <w:rPr>
                <w:rFonts w:ascii="Times New Roman" w:hAnsi="Times New Roman"/>
                <w:sz w:val="20"/>
                <w:szCs w:val="20"/>
              </w:rPr>
            </w:pPr>
            <w:r w:rsidRPr="00C44E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w dniu wejścia w życie rozporządzenia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podanie do publicznej wiadomości, w formie obwieszczenia Wojewody, rozporządzenia Prezesa Rady Ministrów w sprawie przedterminowych wyborów wójta gminy Radzanowo w województwie mazowieckim</w:t>
            </w:r>
          </w:p>
        </w:tc>
      </w:tr>
      <w:tr w:rsidR="00CE1A08" w:rsidRPr="00C44E90" w:rsidTr="0079638D">
        <w:trPr>
          <w:cantSplit/>
          <w:trHeight w:val="110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2</w:t>
            </w:r>
          </w:p>
          <w:p w:rsidR="00CE1A08" w:rsidRPr="00C44E90" w:rsidRDefault="00CE1A08" w:rsidP="0079638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do dnia 29 października 2021 r.</w:t>
            </w:r>
          </w:p>
          <w:p w:rsidR="00CE1A08" w:rsidRPr="00C44E90" w:rsidRDefault="00CE1A08" w:rsidP="0079638D">
            <w:pPr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podanie do publicznej wiadomości, w  formie obwieszczenia, informacji o  siedzibie gminnej komisji wyborczej,</w:t>
            </w:r>
          </w:p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 xml:space="preserve">– zawiadomienie komisarza wyborczego </w:t>
            </w:r>
            <w:r w:rsidRPr="00C44E90">
              <w:rPr>
                <w:sz w:val="20"/>
              </w:rPr>
              <w:br/>
              <w:t>o utworzeniu komitetu wyborczego</w:t>
            </w:r>
          </w:p>
        </w:tc>
      </w:tr>
      <w:tr w:rsidR="00CE1A08" w:rsidRPr="00C44E90" w:rsidTr="0079638D">
        <w:trPr>
          <w:cantSplit/>
          <w:trHeight w:val="46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do dnia 2 listopada 2021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zgłaszanie komisarzowi wyborczemu kandydatów na członków gminnej komisji wyborczej</w:t>
            </w:r>
          </w:p>
        </w:tc>
      </w:tr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do dnia 3 listopada 2021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powołanie przez komisarza wyborczego gminnej komisji wyborczej</w:t>
            </w:r>
          </w:p>
        </w:tc>
      </w:tr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 xml:space="preserve">do dnia 12 listopada 2021 r. </w:t>
            </w:r>
          </w:p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(do godz. 24</w:t>
            </w:r>
            <w:r w:rsidRPr="00C44E90">
              <w:rPr>
                <w:color w:val="FF0000"/>
                <w:sz w:val="20"/>
                <w:szCs w:val="20"/>
              </w:rPr>
              <w:t>.</w:t>
            </w:r>
            <w:r w:rsidRPr="00C44E90">
              <w:rPr>
                <w:sz w:val="20"/>
                <w:szCs w:val="20"/>
              </w:rPr>
              <w:t>00)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zgłaszanie gminnej komisji wyborczej kandydatów na wójta</w:t>
            </w:r>
          </w:p>
        </w:tc>
      </w:tr>
      <w:tr w:rsidR="00CE1A08" w:rsidRPr="00C44E90" w:rsidTr="0079638D">
        <w:trPr>
          <w:trHeight w:val="8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do dnia 17 listopada 2021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zgłaszanie kandydatów na członków obwodowych komisji wyborczych,</w:t>
            </w:r>
          </w:p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 xml:space="preserve">– składanie przez pełnomocników komitetów wyborczych wniosków o przydział nieodpłatnego czasu antenowego </w:t>
            </w:r>
            <w:r w:rsidRPr="00C44E90">
              <w:rPr>
                <w:sz w:val="20"/>
              </w:rPr>
              <w:br/>
              <w:t>w programach publicznych nadawców radiowych i telewizyjnych,</w:t>
            </w:r>
          </w:p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podanie do publicznej wiadomości, w  formie obwieszczenia, informacji o  numerach i granicach obwodów głosowania oraz o wyznaczonych siedzibach obwodowych komisji wyborczych, w tym o lokalach dostosowanych do potrzeb wyborców niepełnosprawnych, a także o możliwości głosowania korespondencyjnego i głosowania przez pełnomocnika</w:t>
            </w:r>
          </w:p>
        </w:tc>
      </w:tr>
      <w:tr w:rsidR="00CE1A08" w:rsidRPr="00C44E90" w:rsidTr="0079638D">
        <w:trPr>
          <w:trHeight w:val="84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do dnia 19 listopada 2021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powołanie przez komisarza wyborczego obwodowych komisji wyborczych,</w:t>
            </w:r>
          </w:p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sporządzenie spisów wyborców</w:t>
            </w:r>
          </w:p>
        </w:tc>
      </w:tr>
      <w:tr w:rsidR="00CE1A08" w:rsidRPr="00C44E90" w:rsidTr="0079638D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do dnia 22 listopada 2021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 xml:space="preserve">– podanie do publicznej wiadomości, w  drodze rozplakatowania, obwieszczenia gminnej komisji wyborczej o zarejestrowanych kandydatach na wójta, na którym są umieszczone, w kolejności alfabetycznej nazwisk: nazwiska, imiona, wiek, wykształcenie, miejsce zamieszkania, nazwa komitetu zgłaszającego kandydata oraz nazwa partii politycznej, do której należy kandydat, oraz treść oświadczeń lustracyjnych stwierdzających fakt pracy lub służby w organach bezpieczeństwa państwa </w:t>
            </w:r>
            <w:r w:rsidRPr="00C44E90">
              <w:rPr>
                <w:sz w:val="20"/>
              </w:rPr>
              <w:br/>
              <w:t>lub współpracy z nimi,</w:t>
            </w:r>
          </w:p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zgłaszanie zamiaru głosowania korespondencyjnego przez wyborców niepełnosprawnych, w tym przy pomocy nakładek na karty do głosowania sporządzonych w alfabecie Braille'a, oraz przez wyborców, którzy najpóźniej w dniu głosowania kończą 60 lat</w:t>
            </w:r>
          </w:p>
        </w:tc>
      </w:tr>
      <w:tr w:rsidR="00CE1A08" w:rsidRPr="00C44E90" w:rsidTr="0079638D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 xml:space="preserve">od dnia 22 listopada 2021 r.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nieodpłatne rozpowszechnianie audycji wyborczych w programach publicznych nadawców radiowych i telewizyjnych</w:t>
            </w:r>
          </w:p>
        </w:tc>
      </w:tr>
      <w:tr w:rsidR="00CE1A08" w:rsidRPr="00C44E90" w:rsidTr="0079638D">
        <w:trPr>
          <w:cantSplit/>
          <w:trHeight w:val="561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 xml:space="preserve">do dnia 26 listopada 2021 r.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składanie wniosków o sporządzenie aktu pełnomocnictwa do głosowania przez wyborców niepełnosprawnych oraz przez wyborców, którzy najpóźniej w dniu głosowania kończą 60 lat</w:t>
            </w:r>
          </w:p>
        </w:tc>
      </w:tr>
      <w:tr w:rsidR="00CE1A08" w:rsidRPr="00C44E90" w:rsidTr="0079638D">
        <w:trPr>
          <w:cantSplit/>
          <w:trHeight w:val="7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rPr>
                <w:sz w:val="20"/>
                <w:szCs w:val="20"/>
              </w:rPr>
            </w:pPr>
            <w:r w:rsidRPr="00C44E90">
              <w:rPr>
                <w:sz w:val="20"/>
                <w:szCs w:val="20"/>
              </w:rPr>
              <w:t xml:space="preserve">do dnia 30 listopada 2021 r.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 xml:space="preserve">– składanie przez wyborców wniosków </w:t>
            </w:r>
            <w:r w:rsidRPr="00C44E90">
              <w:rPr>
                <w:sz w:val="20"/>
              </w:rPr>
              <w:br/>
              <w:t xml:space="preserve">o dopisanie ich do spisu wyborców </w:t>
            </w:r>
            <w:r w:rsidRPr="00C44E90">
              <w:rPr>
                <w:sz w:val="20"/>
              </w:rPr>
              <w:br/>
              <w:t xml:space="preserve">w wybranym obwodzie głosowania </w:t>
            </w:r>
            <w:r w:rsidRPr="00C44E90">
              <w:rPr>
                <w:sz w:val="20"/>
              </w:rPr>
              <w:br/>
              <w:t>na obszarze gminy,</w:t>
            </w:r>
          </w:p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zgłaszanie zamiaru głosowania korespondencyjnego przez wyborców podlegających w dniu głosowania obowiązkowej kwarantannie, izolacji lub izolacji w warunkach domowych</w:t>
            </w:r>
          </w:p>
        </w:tc>
      </w:tr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 xml:space="preserve">w dniu 3 grudnia 2021 r. </w:t>
            </w:r>
          </w:p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>o godz. 24.00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zakończenie kampanii wyborczej</w:t>
            </w:r>
          </w:p>
        </w:tc>
      </w:tr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>w dniu 4 grudnia 2021 r.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 xml:space="preserve">– przekazanie spisów wyborców przewodniczącym obwodowych komisji wyborczych </w:t>
            </w:r>
          </w:p>
        </w:tc>
      </w:tr>
      <w:tr w:rsidR="00CE1A08" w:rsidRPr="00C44E90" w:rsidTr="0079638D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>w dniu 5 grudnia 2021 r.</w:t>
            </w:r>
          </w:p>
          <w:p w:rsidR="00CE1A08" w:rsidRPr="00C44E90" w:rsidRDefault="00CE1A08" w:rsidP="0079638D">
            <w:pPr>
              <w:rPr>
                <w:color w:val="000000" w:themeColor="text1"/>
                <w:sz w:val="20"/>
                <w:szCs w:val="20"/>
              </w:rPr>
            </w:pPr>
            <w:r w:rsidRPr="00C44E90">
              <w:rPr>
                <w:color w:val="000000" w:themeColor="text1"/>
                <w:sz w:val="20"/>
                <w:szCs w:val="20"/>
              </w:rPr>
              <w:t>godz. 7.00 – 21.00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A08" w:rsidRPr="00C44E90" w:rsidRDefault="00CE1A08" w:rsidP="0079638D">
            <w:pPr>
              <w:pStyle w:val="Tekstpodstawowywcity3"/>
              <w:ind w:left="129" w:firstLine="0"/>
              <w:rPr>
                <w:sz w:val="20"/>
              </w:rPr>
            </w:pPr>
            <w:r w:rsidRPr="00C44E90">
              <w:rPr>
                <w:sz w:val="20"/>
              </w:rPr>
              <w:t>– głosowanie</w:t>
            </w:r>
          </w:p>
        </w:tc>
      </w:tr>
    </w:tbl>
    <w:p w:rsidR="00CE1A08" w:rsidRPr="00C44E90" w:rsidRDefault="00CE1A08" w:rsidP="00CE1A08">
      <w:pPr>
        <w:rPr>
          <w:sz w:val="20"/>
          <w:szCs w:val="20"/>
        </w:rPr>
      </w:pPr>
    </w:p>
    <w:p w:rsidR="00D66D8F" w:rsidRPr="00C44E90" w:rsidRDefault="00D66D8F" w:rsidP="00D66D8F">
      <w:pPr>
        <w:spacing w:line="360" w:lineRule="auto"/>
        <w:jc w:val="both"/>
        <w:rPr>
          <w:sz w:val="20"/>
          <w:szCs w:val="20"/>
        </w:rPr>
      </w:pPr>
    </w:p>
    <w:p w:rsidR="00D66D8F" w:rsidRPr="00C44E90" w:rsidRDefault="00D66D8F" w:rsidP="00D66D8F">
      <w:pPr>
        <w:spacing w:line="360" w:lineRule="auto"/>
        <w:jc w:val="both"/>
        <w:rPr>
          <w:sz w:val="20"/>
          <w:szCs w:val="20"/>
        </w:rPr>
      </w:pPr>
    </w:p>
    <w:p w:rsidR="00D66D8F" w:rsidRPr="00C44E90" w:rsidRDefault="00D66D8F" w:rsidP="00D66D8F">
      <w:pPr>
        <w:spacing w:line="360" w:lineRule="auto"/>
        <w:jc w:val="both"/>
        <w:rPr>
          <w:sz w:val="20"/>
          <w:szCs w:val="20"/>
        </w:rPr>
      </w:pPr>
    </w:p>
    <w:p w:rsidR="00D66D8F" w:rsidRPr="00C44E90" w:rsidRDefault="00D66D8F" w:rsidP="00D66D8F">
      <w:pPr>
        <w:spacing w:line="360" w:lineRule="auto"/>
        <w:jc w:val="both"/>
        <w:rPr>
          <w:sz w:val="20"/>
          <w:szCs w:val="20"/>
        </w:rPr>
      </w:pPr>
    </w:p>
    <w:p w:rsidR="00B9331E" w:rsidRPr="00C44E90" w:rsidRDefault="00B9331E">
      <w:pPr>
        <w:rPr>
          <w:sz w:val="20"/>
          <w:szCs w:val="20"/>
        </w:rPr>
      </w:pPr>
    </w:p>
    <w:sectPr w:rsidR="00B9331E" w:rsidRPr="00C44E90" w:rsidSect="00382AFD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8F"/>
    <w:rsid w:val="005A644E"/>
    <w:rsid w:val="008E658E"/>
    <w:rsid w:val="00AA7625"/>
    <w:rsid w:val="00AB03A3"/>
    <w:rsid w:val="00B9331E"/>
    <w:rsid w:val="00C44E90"/>
    <w:rsid w:val="00CB06DA"/>
    <w:rsid w:val="00CE1A08"/>
    <w:rsid w:val="00D145EF"/>
    <w:rsid w:val="00D66D8F"/>
    <w:rsid w:val="00F60079"/>
    <w:rsid w:val="00F80187"/>
    <w:rsid w:val="00F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C0E5-F813-4E26-AABD-FF47354D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6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5A644E"/>
    <w:rPr>
      <w:color w:val="auto"/>
    </w:rPr>
  </w:style>
  <w:style w:type="paragraph" w:customStyle="1" w:styleId="CM6">
    <w:name w:val="CM6"/>
    <w:basedOn w:val="Default"/>
    <w:next w:val="Default"/>
    <w:uiPriority w:val="99"/>
    <w:rsid w:val="005A644E"/>
    <w:rPr>
      <w:color w:val="auto"/>
    </w:rPr>
  </w:style>
  <w:style w:type="paragraph" w:customStyle="1" w:styleId="CM3">
    <w:name w:val="CM3"/>
    <w:basedOn w:val="Default"/>
    <w:next w:val="Default"/>
    <w:uiPriority w:val="99"/>
    <w:rsid w:val="005A644E"/>
    <w:pPr>
      <w:spacing w:line="3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A644E"/>
    <w:pPr>
      <w:spacing w:line="371" w:lineRule="atLeast"/>
    </w:pPr>
    <w:rPr>
      <w:color w:val="auto"/>
    </w:rPr>
  </w:style>
  <w:style w:type="paragraph" w:customStyle="1" w:styleId="TYTTABELItytutabeli">
    <w:name w:val="TYT_TABELI – tytuł tabeli"/>
    <w:basedOn w:val="Normalny"/>
    <w:uiPriority w:val="22"/>
    <w:qFormat/>
    <w:rsid w:val="00CE1A08"/>
    <w:pPr>
      <w:keepNext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</w:rPr>
  </w:style>
  <w:style w:type="paragraph" w:customStyle="1" w:styleId="TEKSTZacznikido">
    <w:name w:val="TEKST&quot;Załącznik(i) do ...&quot;"/>
    <w:uiPriority w:val="28"/>
    <w:qFormat/>
    <w:rsid w:val="00CE1A08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E1A08"/>
    <w:pPr>
      <w:suppressAutoHyphens/>
      <w:jc w:val="center"/>
    </w:pPr>
    <w:rPr>
      <w:rFonts w:ascii="Times" w:hAnsi="Times"/>
      <w:bCs/>
      <w:kern w:val="24"/>
    </w:rPr>
  </w:style>
  <w:style w:type="paragraph" w:styleId="Tekstpodstawowywcity3">
    <w:name w:val="Body Text Indent 3"/>
    <w:basedOn w:val="Normalny"/>
    <w:link w:val="Tekstpodstawowywcity3Znak"/>
    <w:unhideWhenUsed/>
    <w:rsid w:val="00CE1A08"/>
    <w:pPr>
      <w:ind w:firstLine="709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1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Katarzyńska</dc:creator>
  <cp:keywords/>
  <dc:description/>
  <cp:lastModifiedBy>Paulina Kolaszyńska</cp:lastModifiedBy>
  <cp:revision>2</cp:revision>
  <cp:lastPrinted>2021-10-19T12:28:00Z</cp:lastPrinted>
  <dcterms:created xsi:type="dcterms:W3CDTF">2023-01-17T12:15:00Z</dcterms:created>
  <dcterms:modified xsi:type="dcterms:W3CDTF">2023-01-17T12:15:00Z</dcterms:modified>
</cp:coreProperties>
</file>