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A3" w:rsidRDefault="00DA3BA3" w:rsidP="001371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Załącznik nr 3 – Formularz cenowy</w:t>
      </w:r>
    </w:p>
    <w:p w:rsidR="0013710D" w:rsidRPr="0013710D" w:rsidRDefault="0013710D" w:rsidP="0013710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i/>
          <w:iCs/>
          <w:sz w:val="23"/>
          <w:szCs w:val="23"/>
        </w:rPr>
      </w:pP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…………………………………………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(pieczęć Wykonawcy/Wykonawców)</w:t>
      </w: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ab/>
      </w: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356" w:hanging="5356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356" w:hanging="5356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DA3BA3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FORMULARZ CENOWY</w:t>
      </w:r>
    </w:p>
    <w:p w:rsidR="00DA3BA3" w:rsidRPr="00DA3BA3" w:rsidRDefault="00DA3BA3" w:rsidP="00DA3B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sz w:val="23"/>
          <w:szCs w:val="23"/>
          <w:lang w:eastAsia="pl-PL"/>
        </w:rPr>
        <w:t>dotyczy procedury na:</w:t>
      </w:r>
      <w:r w:rsidRPr="00DA3BA3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 xml:space="preserve"> „</w:t>
      </w:r>
      <w:r w:rsidRPr="00DA3BA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Dostawę, montaż i wdrożenie systemu zarządzania ruchem interesantów wspomagającego pracę Centrum Automatycznego Nadzoru nad Ruchem Drogowym Głównego Inspektoratu Transportu Drogowego</w:t>
      </w:r>
      <w:r w:rsidRPr="00DA3BA3">
        <w:rPr>
          <w:rFonts w:ascii="Times New Roman" w:eastAsia="Calibri" w:hAnsi="Times New Roman" w:cs="Times New Roman"/>
          <w:b/>
          <w:bCs/>
          <w:sz w:val="23"/>
          <w:szCs w:val="23"/>
          <w:lang w:eastAsia="pl-PL"/>
        </w:rPr>
        <w:t>”</w:t>
      </w:r>
    </w:p>
    <w:p w:rsidR="00DA3BA3" w:rsidRPr="00DA3BA3" w:rsidRDefault="00DA3BA3" w:rsidP="00DA3B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1306"/>
        <w:gridCol w:w="1304"/>
        <w:gridCol w:w="1247"/>
        <w:gridCol w:w="1387"/>
        <w:gridCol w:w="2127"/>
      </w:tblGrid>
      <w:tr w:rsidR="00DA3BA3" w:rsidRPr="00DA3BA3" w:rsidTr="00DA3BA3">
        <w:trPr>
          <w:trHeight w:val="551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Przedmiot dostawy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Liczba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sztuk / komplet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Cena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jednostkowa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netto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(zł)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Łączna wartość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netto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(zł)</w:t>
            </w:r>
          </w:p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(2 x 3)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Stawka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VAT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ind w:left="-43" w:right="-23" w:firstLine="43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Łączna wartość </w:t>
            </w: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br/>
              <w:t>brutto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(zł) </w:t>
            </w:r>
          </w:p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(4 + (4 x 5))</w:t>
            </w:r>
          </w:p>
        </w:tc>
      </w:tr>
      <w:tr w:rsidR="00DA3BA3" w:rsidRPr="00DA3BA3" w:rsidTr="00DA3BA3">
        <w:trPr>
          <w:trHeight w:hRule="exact" w:val="22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6.</w:t>
            </w:r>
          </w:p>
        </w:tc>
      </w:tr>
      <w:tr w:rsidR="00DA3BA3" w:rsidRPr="00DA3BA3" w:rsidTr="00DA3BA3">
        <w:trPr>
          <w:trHeight w:hRule="exact" w:val="12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bileter stojący z drukarką wewnętrzną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wyświetlacz zbiorczy minimum 43 cale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A3" w:rsidRPr="00DA3BA3" w:rsidRDefault="00DA3BA3" w:rsidP="00D51BE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wyświetlacze </w:t>
            </w:r>
            <w:r w:rsidR="00D51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zbiorcze</w:t>
            </w:r>
            <w:r w:rsidR="00D51BEE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minimum 24 calowe montowane na stanowiskach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51BEE" w:rsidRPr="00DA3BA3" w:rsidTr="00D51BEE">
        <w:trPr>
          <w:trHeight w:hRule="exact" w:val="18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EE" w:rsidRPr="00DA3BA3" w:rsidRDefault="0013710D" w:rsidP="00D51BE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</w:t>
            </w:r>
            <w:r w:rsidR="00D51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yświetlacze stanowiskowe minimum 10 calowe montowane na stanowiskach obsługi interesanta z wbudowanymi lampami RGB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EE" w:rsidRPr="00DA3BA3" w:rsidRDefault="00D51BEE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terminale stanowiskowe minimum 7 calowe z ekranem dotykowym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72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systemu kolejkowego, terminala stanowiskowego, zarządzające treściami wyświetlanymi na ekranach, administracji oraz statystyki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oprogramowanie do rezerwacji wizyt przez Internet oraz umawiania wizyt w urzędzie poprzez urzędnika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infrastruktura sprzętowa oraz zasilanie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usługa serwisu gwarancyjnego (w tym wsparcia technicznego)</w:t>
            </w: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 24 miesiące*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51BE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usługa serwisu gwarancyjnego </w:t>
            </w: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(w tym wsparcia technicznego) na 36 miesięcy*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A3BA3" w:rsidRPr="00DA3BA3" w:rsidRDefault="00D51BEE" w:rsidP="00D51BE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A3BA3"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szkolenie wskazanych przez Zamawiającego operatorów, administratorów systemu oraz administratorów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DA3BA3" w:rsidRPr="00DA3BA3" w:rsidTr="00DA3BA3">
        <w:trPr>
          <w:trHeight w:hRule="exact" w:val="114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  <w:vAlign w:val="center"/>
            <w:hideMark/>
          </w:tcPr>
          <w:p w:rsidR="00DA3BA3" w:rsidRPr="00DA3BA3" w:rsidRDefault="00DA3BA3" w:rsidP="00D51BEE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Razem:</w:t>
            </w:r>
          </w:p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3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(suma pozycji z danej kolumny – dotyczy wyłącznie kolumn 4 i 6)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3" w:rsidRPr="00DA3BA3" w:rsidRDefault="00DA3BA3" w:rsidP="00DA3BA3">
            <w:pPr>
              <w:widowControl w:val="0"/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A3BA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*opcja do wypełnienia w zależności od wybranego wariantu w ramach kryterium „Okres gwarancji”</w:t>
      </w:r>
    </w:p>
    <w:p w:rsidR="00DA3BA3" w:rsidRPr="00DA3BA3" w:rsidRDefault="00DA3BA3" w:rsidP="00DA3B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A3BA3" w:rsidRDefault="00DA3BA3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A3B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(Uwaga: stanowi kryterium oceny ofert)</w:t>
      </w:r>
    </w:p>
    <w:p w:rsid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13710D" w:rsidRPr="0013710D" w:rsidRDefault="0013710D" w:rsidP="0013710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3BA3" w:rsidRPr="00DA3BA3" w:rsidRDefault="00DA3BA3" w:rsidP="00DA3BA3">
      <w:pPr>
        <w:widowControl w:val="0"/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</w:pPr>
      <w:r w:rsidRPr="00DA3BA3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…………………..,</w:t>
      </w:r>
      <w:r w:rsidRPr="00DA3BA3">
        <w:rPr>
          <w:rFonts w:ascii="Times New Roman" w:eastAsia="Times New Roman" w:hAnsi="Times New Roman" w:cs="Times New Roman"/>
          <w:sz w:val="23"/>
          <w:szCs w:val="23"/>
          <w:lang w:val="x-none" w:eastAsia="pl-PL"/>
        </w:rPr>
        <w:t xml:space="preserve"> dnia ………r.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pl-PL"/>
        </w:rPr>
        <w:t xml:space="preserve"> 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ab/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ab/>
        <w:t xml:space="preserve">     </w:t>
      </w:r>
      <w:r w:rsidRPr="00DA3BA3">
        <w:rPr>
          <w:rFonts w:ascii="Times New Roman" w:eastAsia="Times New Roman" w:hAnsi="Times New Roman" w:cs="Times New Roman"/>
          <w:i/>
          <w:iCs/>
          <w:sz w:val="23"/>
          <w:szCs w:val="23"/>
          <w:lang w:val="x-none" w:eastAsia="pl-PL"/>
        </w:rPr>
        <w:t>…………………………………………………………</w:t>
      </w:r>
    </w:p>
    <w:p w:rsidR="00093F4A" w:rsidRPr="0013710D" w:rsidRDefault="00DA3BA3" w:rsidP="001371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pl-PL"/>
        </w:rPr>
      </w:pPr>
      <w:r w:rsidRPr="00DA3BA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(miejscowość i data)                                                   </w:t>
      </w:r>
      <w:r w:rsidRPr="00DA3BA3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pl-PL"/>
        </w:rPr>
        <w:t>(podpis Wykonawcy/ Pełnomocnika Wykonawcy)</w:t>
      </w:r>
    </w:p>
    <w:sectPr w:rsidR="00093F4A" w:rsidRPr="0013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A3"/>
    <w:rsid w:val="00093F4A"/>
    <w:rsid w:val="0013710D"/>
    <w:rsid w:val="00695751"/>
    <w:rsid w:val="008E0FE8"/>
    <w:rsid w:val="00BE7F06"/>
    <w:rsid w:val="00D51BEE"/>
    <w:rsid w:val="00D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3A56-897D-420F-91DD-47253F0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Biaduń</dc:creator>
  <cp:keywords/>
  <dc:description/>
  <cp:lastModifiedBy>Weronika Biaduń</cp:lastModifiedBy>
  <cp:revision>2</cp:revision>
  <dcterms:created xsi:type="dcterms:W3CDTF">2022-10-20T11:58:00Z</dcterms:created>
  <dcterms:modified xsi:type="dcterms:W3CDTF">2022-10-20T11:58:00Z</dcterms:modified>
</cp:coreProperties>
</file>