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44726D7B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38185E">
        <w:rPr>
          <w:rFonts w:asciiTheme="minorHAnsi" w:hAnsiTheme="minorHAnsi" w:cstheme="minorHAnsi"/>
          <w:b/>
          <w:sz w:val="32"/>
          <w:szCs w:val="32"/>
        </w:rPr>
        <w:t xml:space="preserve">dzień </w:t>
      </w:r>
      <w:r w:rsidR="005945AD">
        <w:rPr>
          <w:rFonts w:asciiTheme="minorHAnsi" w:hAnsiTheme="minorHAnsi" w:cstheme="minorHAnsi"/>
          <w:b/>
          <w:sz w:val="32"/>
          <w:szCs w:val="32"/>
        </w:rPr>
        <w:t>28</w:t>
      </w:r>
      <w:r w:rsidR="00B1402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945AD">
        <w:rPr>
          <w:rFonts w:asciiTheme="minorHAnsi" w:hAnsiTheme="minorHAnsi" w:cstheme="minorHAnsi"/>
          <w:b/>
          <w:sz w:val="32"/>
          <w:szCs w:val="32"/>
        </w:rPr>
        <w:t>listopada</w:t>
      </w:r>
      <w:r w:rsidR="00392B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</w:t>
      </w:r>
      <w:r w:rsidR="00392B05">
        <w:rPr>
          <w:rFonts w:asciiTheme="minorHAnsi" w:hAnsiTheme="minorHAnsi" w:cstheme="minorHAnsi"/>
          <w:b/>
          <w:sz w:val="32"/>
          <w:szCs w:val="32"/>
        </w:rPr>
        <w:t>2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7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8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F6E1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</w:p>
          <w:p w14:paraId="03FCD608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4517BC7E" w:rsidR="00377223" w:rsidRPr="00FB773C" w:rsidRDefault="005948D7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Marz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>ec 202</w:t>
            </w: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3765024F" w14:textId="77777777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986BF" w14:textId="5BB36F25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377223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  <w:p w14:paraId="31412157" w14:textId="77777777" w:rsidR="0004052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46175E12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04052A" w:rsidRPr="006103A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201E1A0" w14:textId="77777777" w:rsidR="00377223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71388B64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E190F5E" w14:textId="455529D9" w:rsidR="00640BED" w:rsidRPr="00640BED" w:rsidRDefault="00640BED" w:rsidP="00640BED">
            <w:pPr>
              <w:pStyle w:val="Tekstprzypisukocowego"/>
              <w:rPr>
                <w:rFonts w:asciiTheme="minorHAnsi" w:hAnsiTheme="minorHAnsi" w:cs="Helv"/>
              </w:rPr>
            </w:pPr>
            <w:r w:rsidRPr="00640BED">
              <w:rPr>
                <w:rFonts w:asciiTheme="minorHAnsi" w:hAnsiTheme="minorHAnsi" w:cs="Helv"/>
              </w:rPr>
              <w:t>Rozporządzenie opublikowane w Dz.</w:t>
            </w:r>
            <w:r w:rsidR="007519EE">
              <w:rPr>
                <w:rFonts w:asciiTheme="minorHAnsi" w:hAnsiTheme="minorHAnsi" w:cs="Helv"/>
              </w:rPr>
              <w:t xml:space="preserve"> </w:t>
            </w:r>
            <w:r w:rsidRPr="00640BED">
              <w:rPr>
                <w:rFonts w:asciiTheme="minorHAnsi" w:hAnsiTheme="minorHAnsi" w:cs="Helv"/>
              </w:rPr>
              <w:t>U. z 2021 r. poz</w:t>
            </w:r>
            <w:r>
              <w:rPr>
                <w:rFonts w:asciiTheme="minorHAnsi" w:hAnsiTheme="minorHAnsi" w:cs="Helv"/>
              </w:rPr>
              <w:t>. 878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73C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061FA2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A5F" w14:textId="77777777" w:rsidR="00FE4245" w:rsidRPr="00640BED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/>
                <w:b/>
                <w:sz w:val="20"/>
                <w:szCs w:val="20"/>
              </w:rPr>
              <w:t>Luty 2021 r.</w:t>
            </w:r>
          </w:p>
          <w:p w14:paraId="701A1F41" w14:textId="77777777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F142C7" w14:textId="462C5DCE" w:rsidR="000C5FB3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063A177" w14:textId="620A8FF9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1503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</w:p>
          <w:p w14:paraId="4568BEC0" w14:textId="7277919D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061FA2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37C" w14:textId="77777777" w:rsidR="00787D6B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  <w:p w14:paraId="0FB59D20" w14:textId="77777777" w:rsidR="00640BED" w:rsidRDefault="00640BED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47FA8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7AB0F519" w14:textId="2A412611" w:rsidR="00640BED" w:rsidRPr="006103AA" w:rsidRDefault="00640BED" w:rsidP="00640B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80B78" w:rsidRPr="00EA5B97" w14:paraId="24686D0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C80B78" w:rsidRDefault="00C80B7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C80B78" w:rsidRP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C80B78" w:rsidRPr="003C5ABC" w:rsidRDefault="00C80B78" w:rsidP="003C5ABC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C80B78" w:rsidRDefault="00C80B78" w:rsidP="00C80B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C80B78" w:rsidRPr="00787D6B" w:rsidRDefault="00C80B78" w:rsidP="00787D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887" w14:textId="77777777" w:rsidR="00C80B78" w:rsidRDefault="00C80B78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  <w:p w14:paraId="6640CBCE" w14:textId="77777777" w:rsidR="007C70D1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441941A4" w14:textId="626560D6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118122D" w14:textId="52E1D347" w:rsidR="007C70D1" w:rsidRPr="006103AA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</w:t>
            </w:r>
            <w:r>
              <w:rPr>
                <w:rFonts w:asciiTheme="minorHAnsi" w:hAnsiTheme="minorHAnsi" w:cs="Helv"/>
                <w:sz w:val="20"/>
                <w:szCs w:val="20"/>
              </w:rPr>
              <w:t>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"/>
                <w:sz w:val="20"/>
                <w:szCs w:val="20"/>
              </w:rPr>
              <w:t>U. z 2022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525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C80B78" w:rsidRPr="00FE4245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C80B78" w:rsidRPr="00C80B78" w:rsidRDefault="00C80B7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BC" w:rsidRPr="00EA5B97" w14:paraId="6261FED8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3C5ABC" w:rsidRDefault="003C5ABC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3C5ABC" w:rsidRPr="00C80B78" w:rsidRDefault="003C5ABC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5C5FCA" w:rsidRPr="005C5FCA" w:rsidRDefault="005C5FCA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="003936FF"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3C5ABC" w:rsidRPr="004741B5" w:rsidRDefault="003C5ABC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3C5ABC" w:rsidRDefault="00E25D77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5C5FCA">
              <w:rPr>
                <w:rFonts w:asciiTheme="minorHAnsi" w:hAnsiTheme="minorHAnsi" w:cstheme="minorHAnsi"/>
                <w:sz w:val="20"/>
                <w:szCs w:val="20"/>
              </w:rPr>
              <w:t xml:space="preserve">egółowe warunki udzielania 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>środków operatorowi wyznaczonemu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obejmujące: </w:t>
            </w:r>
            <w:r w:rsidR="00734E47">
              <w:rPr>
                <w:rFonts w:asciiTheme="minorHAnsi" w:hAnsiTheme="minorHAnsi" w:cstheme="minorHAnsi"/>
                <w:sz w:val="20"/>
                <w:szCs w:val="20"/>
              </w:rPr>
              <w:t>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5C5FCA" w:rsidRDefault="005C5FCA" w:rsidP="009112E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636" w14:textId="77777777" w:rsidR="003C5ABC" w:rsidRDefault="0070364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Czerwiec </w:t>
            </w:r>
            <w:r w:rsidR="003C5ABC">
              <w:rPr>
                <w:rFonts w:asciiTheme="minorHAnsi" w:hAnsiTheme="minorHAnsi"/>
                <w:b/>
                <w:sz w:val="20"/>
                <w:szCs w:val="20"/>
              </w:rPr>
              <w:t>2021 r.</w:t>
            </w:r>
          </w:p>
          <w:p w14:paraId="02C61491" w14:textId="6718E0F8" w:rsidR="0094706A" w:rsidRDefault="0094706A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BA4C2" w14:textId="77777777" w:rsidR="0094706A" w:rsidRPr="00640BED" w:rsidRDefault="0094706A" w:rsidP="009470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6A5474" w14:textId="72D7B9B5" w:rsidR="0094706A" w:rsidRDefault="0094706A" w:rsidP="009470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1848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70364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703645" w:rsidRPr="00FB0A2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3C5ABC" w:rsidRPr="00A138F3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3C5ABC" w:rsidRPr="00C80B78" w:rsidRDefault="003C5ABC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38" w:rsidRPr="00061FA2" w14:paraId="4007CF8D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252538" w:rsidRDefault="00252538" w:rsidP="002525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252538" w:rsidRDefault="00252538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A81" w14:textId="77777777" w:rsidR="007C70D1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="00252538"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</w:t>
            </w:r>
          </w:p>
          <w:p w14:paraId="550DBA21" w14:textId="77777777" w:rsidR="007C70D1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679A8B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944299D" w14:textId="724CFB7F" w:rsidR="00252538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</w:t>
            </w:r>
            <w:r w:rsidRPr="004A3364">
              <w:rPr>
                <w:rFonts w:asciiTheme="minorHAnsi" w:hAnsiTheme="minorHAnsi" w:cs="Helv"/>
                <w:sz w:val="20"/>
                <w:szCs w:val="20"/>
              </w:rPr>
              <w:t>. z 202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2</w:t>
            </w:r>
            <w:r w:rsidR="00252538" w:rsidRPr="004A33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r. poz.</w:t>
            </w:r>
            <w:r w:rsidR="004A3364">
              <w:rPr>
                <w:rFonts w:asciiTheme="minorHAnsi" w:hAnsiTheme="minorHAnsi"/>
                <w:sz w:val="20"/>
                <w:szCs w:val="20"/>
              </w:rPr>
              <w:t xml:space="preserve"> 698</w:t>
            </w:r>
            <w:r w:rsidR="004A33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52538" w:rsidRPr="007C70D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5ECFC87C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E4245">
              <w:rPr>
                <w:rFonts w:asciiTheme="minorHAnsi" w:hAnsiTheme="minorHAnsi" w:cstheme="minorHAnsi"/>
                <w:sz w:val="20"/>
                <w:szCs w:val="20"/>
              </w:rPr>
              <w:t>w Departamencie Łączności</w:t>
            </w:r>
          </w:p>
          <w:p w14:paraId="27639216" w14:textId="6819E79D" w:rsidR="00252538" w:rsidRPr="00FD5A92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(tel. 22 695 86 88</w:t>
            </w:r>
            <w:r w:rsidR="00382BFC"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14:paraId="26FD4B7F" w14:textId="72B9DA84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252538" w:rsidRPr="0025253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538" w:rsidRPr="00EA5B97" w14:paraId="4949EAB6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382BFC" w:rsidRPr="00382BFC" w:rsidRDefault="00252538" w:rsidP="00382B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382B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82BFC"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487" w14:textId="77777777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382BFC"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5A0375AE" w14:textId="77777777" w:rsidR="00392B05" w:rsidRDefault="00392B0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46050" w14:textId="77777777" w:rsidR="00392B05" w:rsidRPr="00640BED" w:rsidRDefault="00392B05" w:rsidP="00392B0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EF179FE" w14:textId="2B178DBB" w:rsidR="00392B05" w:rsidRDefault="00392B05" w:rsidP="00392B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382BFC" w:rsidRPr="00382BFC" w:rsidRDefault="00382BFC" w:rsidP="00382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9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252538" w:rsidRPr="00FB0A25" w:rsidRDefault="00252538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252538" w:rsidRPr="00C80B7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589977CC" w14:textId="77777777" w:rsidTr="00AD0329">
        <w:trPr>
          <w:trHeight w:val="30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7B5ADC" w:rsidRPr="00382BFC" w:rsidRDefault="007B5ADC" w:rsidP="007B5ADC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10.21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7B5ADC" w:rsidRPr="003C5ABC" w:rsidRDefault="007B5ADC" w:rsidP="00AD0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 w:rsidR="00AD0329"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B28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  <w:p w14:paraId="7AE88F3E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7B5AD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23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4E145C91" w14:textId="77777777" w:rsidR="005A2B73" w:rsidRDefault="005A2B73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7B337" w14:textId="77777777" w:rsidR="005A2B73" w:rsidRPr="00640BED" w:rsidRDefault="005A2B73" w:rsidP="005A2B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603E7E6" w14:textId="7EB32F45" w:rsidR="005A2B73" w:rsidRDefault="005A2B73" w:rsidP="005A2B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22EED605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7B5ADC" w:rsidRDefault="007B5ADC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7B5ADC" w:rsidRPr="00382BF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7B5ADC" w:rsidRPr="003C5AB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121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  <w:p w14:paraId="683FE1C1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8A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796155F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17D6CA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F287915" w14:textId="2ACB377C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poz. 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B05" w:rsidRPr="00EA5B97" w14:paraId="13ED9DED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AB6" w14:textId="7B7238CE" w:rsidR="00392B05" w:rsidRDefault="00AE145D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14114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392B0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EC8" w14:textId="4E8D68EC" w:rsidR="00FD23CF" w:rsidRPr="00FD23CF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3CBCF074" w14:textId="39CCA744" w:rsidR="00392B05" w:rsidRPr="003C5ABC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131" w14:textId="299FC3CD" w:rsidR="00392B05" w:rsidRPr="00827370" w:rsidRDefault="00FD23CF" w:rsidP="00680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Wydanie rozporządzenia będzie stanowić wykonanie upoważnienia ustawowego zawartego w art.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f ust. 5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o funkcjonow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aniu górnictwa węgla kamiennego, </w:t>
            </w:r>
            <w:r w:rsidR="00680582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dodanym przez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ustawę zmieniającą z dnia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17 grudnia 2021 r., nakładającego na ministra właściwego do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spraw gospodarki złożami kopalin obowiązek wydania przepisów wykonawczych w zakresie dopłaty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do redukcji zdolności produkcyjnych przedsiębiorstwa.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2A4" w14:textId="784C6A21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będzie określał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6AAB6" w14:textId="10067773" w:rsidR="00FD23CF" w:rsidRPr="00FB6777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 warunki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systemu wsparcia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w zakresie dopłat, w tym sposób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ustalania</w:t>
            </w:r>
          </w:p>
          <w:p w14:paraId="290FFFDB" w14:textId="635B3183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wysokości dopłat, kosztów i prz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ychodów kwalifikowanych, sposób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ustalania ceny</w:t>
            </w:r>
          </w:p>
          <w:p w14:paraId="65D73213" w14:textId="6034514C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referencyjnej, zasad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monitorowania, kontroli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i weryfikacji systemu wsparcia;</w:t>
            </w:r>
          </w:p>
          <w:p w14:paraId="68E40E49" w14:textId="4C7EDF56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 szczegółowe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i tryb przyznawania dop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łaty z uwzględnieniem jej formy oraz tryb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rozliczania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0506F3" w14:textId="5B3F3DA2" w:rsidR="00FD23CF" w:rsidRPr="00FD23CF" w:rsidRDefault="00680582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)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powodujących czasowe wstrzymanie wypłaty przyznanej dopłaty.</w:t>
            </w:r>
          </w:p>
          <w:p w14:paraId="2DDA607B" w14:textId="6BA1F77E" w:rsidR="00392B05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również 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artość wnios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przyznanie dopłaty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terminy składania rozliczenia miesięcznego i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rocznego z wykorzystania dopłaty.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663" w14:textId="77777777" w:rsidR="00392B05" w:rsidRDefault="00FD23CF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Luty 2022 r.</w:t>
            </w:r>
          </w:p>
          <w:p w14:paraId="2766FDD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558BBD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B413B2" w14:textId="48968401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r. </w:t>
            </w:r>
            <w:r>
              <w:rPr>
                <w:rFonts w:asciiTheme="minorHAnsi" w:hAnsiTheme="minorHAnsi" w:cs="Helv"/>
                <w:sz w:val="20"/>
                <w:szCs w:val="20"/>
              </w:rPr>
              <w:t>poz. 264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4D" w14:textId="66C88835" w:rsidR="00392B05" w:rsidRDefault="00FD23CF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695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 xml:space="preserve">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7B" w14:textId="77777777" w:rsidR="00392B05" w:rsidRPr="00C80B78" w:rsidRDefault="00392B05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96E" w:rsidRPr="00EA5B97" w14:paraId="3B48497A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452" w14:textId="17182FFE" w:rsidR="0056796E" w:rsidRDefault="0056796E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13.22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FB7" w14:textId="339F30D8" w:rsidR="0056796E" w:rsidRPr="00FD23CF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zmieniające rozporządzenie </w:t>
            </w: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525D6021" w14:textId="7D678F6B" w:rsidR="0056796E" w:rsidRPr="003C5ABC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2DE" w14:textId="3427444A" w:rsidR="0056796E" w:rsidRPr="00FB6777" w:rsidRDefault="00B745E4" w:rsidP="00061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Wyda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nie rozporządzenia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w szczególności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na celu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czasową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rezygnację z</w:t>
            </w:r>
            <w:r w:rsidR="00FD5A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uwzględniania 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ceny referencyjnej. Wyłączenie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Federacji Rosyjskiej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z rynku handlu węglem i aktualna sytuacja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geopolityczna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oraz rynkowa powodują istotne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turbulencje cenowe i nieprzewidywalność ceny</w:t>
            </w:r>
            <w:r w:rsidR="00906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importowej węgla,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która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tym samym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traci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przymiot przydatnego instrumentu weryfikacyjnego.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5C1" w14:textId="726ECECD" w:rsidR="00B745E4" w:rsidRPr="00B745E4" w:rsidRDefault="00D26E85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czasowe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na okres nie dłuższy niż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do końca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 r., wyłączenia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stosowania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mechanizmu ceny referencyjnej przy ustalaniu w danym roku należnej kwoty dopłaty dla danej jednostki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produkcyjnej.</w:t>
            </w:r>
          </w:p>
          <w:p w14:paraId="5103E988" w14:textId="6DFF1343" w:rsidR="0056796E" w:rsidRDefault="0056796E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4CD" w14:textId="3CD22203" w:rsidR="00B745E4" w:rsidRDefault="00D80296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II kwartał </w:t>
            </w:r>
            <w:r w:rsidR="00B745E4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6ED31FB0" w14:textId="77777777" w:rsidR="00413CAA" w:rsidRDefault="00413CAA" w:rsidP="002708F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CB2EF6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1E22DC0D" w14:textId="481C96F8" w:rsidR="00027CDA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r. poz. 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>2239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9CD" w14:textId="35AD4CB4" w:rsidR="0056796E" w:rsidRPr="00FD23CF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777" w14:textId="77777777" w:rsidR="0056796E" w:rsidRPr="00C80B78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2BB" w:rsidRPr="00EA5B97" w14:paraId="76DA72CC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8CD" w14:textId="30F23CA3" w:rsidR="005B02BB" w:rsidRDefault="005B02BB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14.22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E02" w14:textId="526EA181" w:rsidR="007519EE" w:rsidRPr="007519EE" w:rsidRDefault="007519EE" w:rsidP="007519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 w sprawie szczegółowego postę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>powania w zakresie udzielania pożyczek na potrzeby służące ochronie odbiorców paliw gazowych w związku z sytuacją na rynku gazu</w:t>
            </w:r>
          </w:p>
          <w:p w14:paraId="6E4EC70F" w14:textId="77777777" w:rsidR="005B02BB" w:rsidRPr="003C5ABC" w:rsidRDefault="005B02BB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931" w14:textId="2EECDC8C" w:rsidR="005B02BB" w:rsidRPr="00B745E4" w:rsidRDefault="00A25EA6" w:rsidP="006F78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Wydanie r</w:t>
            </w:r>
            <w:r w:rsidR="00D80296">
              <w:rPr>
                <w:rFonts w:asciiTheme="minorHAnsi" w:hAnsiTheme="minorHAnsi" w:cstheme="minorHAnsi"/>
                <w:sz w:val="20"/>
                <w:szCs w:val="20"/>
              </w:rPr>
              <w:t>ozporzą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dzenie będzie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stanowić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wykonanie upoważnienia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zawartego w art. 65 ust. 43 ustawy z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dnia 31 marca 2020 r. o zmianie ustawy o szczególnych rozwiązaniach związanych z zapobieganiem, przeciwdziałaniem i zwalczaniem COVID-19, innych chorób zakaźnych oraz wywołanych nimi sytuacji kryzysowych oraz niektór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ych innych ustaw (Dz. U.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568, z późn. zm.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Rozwiązania zawarte w projekcie rozporządzenia mają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umożliwić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udzielenie wsparcia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om, będącym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sprz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edawcami z urzędu paliw gazowych w rozumieniu przepisów Prawa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 energetyczne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 w formie pożyczki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na zagwarantowanie ciągłości świadczenia </w:t>
            </w:r>
            <w:r w:rsidR="006F784C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usługi kompleksowej </w:t>
            </w:r>
            <w:r w:rsidR="003454E5" w:rsidRPr="007519EE">
              <w:rPr>
                <w:rFonts w:asciiTheme="minorHAnsi" w:hAnsiTheme="minorHAnsi" w:cstheme="minorHAnsi"/>
                <w:sz w:val="20"/>
                <w:szCs w:val="20"/>
              </w:rPr>
              <w:t>odbiorcom paliw gazowych w gospodarstwach domowych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 w szczególności na wszelkie potrzeby bilansowania, zakupu lub rozliczenia zakupionego paliwa gazowego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2069" w14:textId="16DE2587" w:rsidR="00D80296" w:rsidRPr="00D80296" w:rsidRDefault="00D80296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określi s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zczegółow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sposób i tryb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udzielani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pożyczek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BD2972" w:rsidRPr="00BD2972">
              <w:rPr>
                <w:rFonts w:asciiTheme="minorHAnsi" w:hAnsiTheme="minorHAnsi" w:cstheme="minorHAnsi"/>
                <w:sz w:val="20"/>
                <w:szCs w:val="20"/>
              </w:rPr>
              <w:t xml:space="preserve">Funduszu Przeciwdziałania COVID-19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na potrzeby służące ochronie odbiorców paliw gazowych w związku z sytuacją na rynku gazu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. W projekcie określone zostaną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m. in.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 zakres informacyjny wniosku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i wymagane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do niego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załączniki, tryb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rozpatrywania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wniosku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>wymóg sporządzenia i zawartość testu pryw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atnego inwestora, zakres umowy o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udzielenie pożyczki. </w:t>
            </w:r>
          </w:p>
          <w:p w14:paraId="6E31389F" w14:textId="77777777" w:rsidR="005B02BB" w:rsidRDefault="005B02BB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1436" w14:textId="44F1528B" w:rsidR="005B02BB" w:rsidRDefault="007519EE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 w:rsidR="0038185E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2D18" w14:textId="17B782E5" w:rsidR="007519EE" w:rsidRPr="007519EE" w:rsidRDefault="00FB773C" w:rsidP="0075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Magdalena Zielińska naczelnik w</w:t>
            </w:r>
            <w:r w:rsidR="00B14021">
              <w:rPr>
                <w:rFonts w:asciiTheme="minorHAnsi" w:hAnsiTheme="minorHAnsi" w:cstheme="minorHAnsi"/>
                <w:sz w:val="20"/>
                <w:szCs w:val="20"/>
              </w:rPr>
              <w:t xml:space="preserve">ydziału w Departamencie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 xml:space="preserve">Funduszy Europejskich i Instrumentów Rozwojowych </w:t>
            </w:r>
          </w:p>
          <w:p w14:paraId="0E523D8D" w14:textId="1549D0EF" w:rsidR="005B02BB" w:rsidRPr="00FD23CF" w:rsidRDefault="00B14021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22 695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>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0D4A" w14:textId="77777777" w:rsidR="005B02BB" w:rsidRPr="00C80B78" w:rsidRDefault="005B02BB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ACE" w:rsidRPr="00EA5B97" w14:paraId="0FA343F4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E584" w14:textId="64971D69" w:rsidR="00070ACE" w:rsidRDefault="00070ACE" w:rsidP="00070A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15.22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A918" w14:textId="19E6C27D" w:rsidR="00070ACE" w:rsidRDefault="00070ACE" w:rsidP="00070AC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kalkulacji kosztu netto obowiązku świadczenia usług powszechnych oraz trybu wypłaty finansowania kosztu netto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DF63" w14:textId="077E3F1C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ustawie z dnia 15 września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022 r. w sprawie zmiany ustawy –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Prawo pocztowe (Dz. U. poz. 2042) rozszerz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ono zakres upoważnienia do wydania aktu wykonawczego, zawartego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art. 120 ustawy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o kwestie trybu wypłaty finansowania kosztu netto obowiązku świadczenia usługi powszechnej. W związku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powyższym, utraci moc dotychczasowe rozporządzenie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Ministra Administracji i Cyfryzacji z dnia 30 kwietnia 2013 r. w sprawie kalkulacji kosztu netto obowiązku świadczenia usług powszechnych (Dz.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U. z 2018 r. poz. 978), w konsekwencji niezbędne jest wydanie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nowego rozporządzenia.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BD24" w14:textId="78540B5E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Przepisy 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zawierają rozwiązania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dokonanie prawidłowej kalkulacji całkowitego kosztu netto obowiązku świadczenia usługi powszechnej, o którym mowa w art. 106 ust. 1 Prawa pocztowego, w sposób określony w art. 106 ust. 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ww.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ustawy, a następnie uruchomienie finansowania z tego tytułu.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08A9" w14:textId="51506143" w:rsidR="00070ACE" w:rsidRPr="00070ACE" w:rsidRDefault="00070ACE" w:rsidP="00070ACE">
            <w:pPr>
              <w:rPr>
                <w:rFonts w:asciiTheme="minorHAnsi" w:hAnsiTheme="minorHAnsi"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C69" w14:textId="61C2E68A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4A0A24CC" w14:textId="5EC4A591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naczelnik wydziału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Departamen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Nadzoru I     </w:t>
            </w:r>
          </w:p>
          <w:p w14:paraId="023278FC" w14:textId="73FBCD24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22 695 86 88</w:t>
            </w:r>
          </w:p>
          <w:p w14:paraId="6EA21B86" w14:textId="76DD1A04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59B" w14:textId="77777777" w:rsidR="00070ACE" w:rsidRPr="00C80B78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5BA" w:rsidRPr="00EA5B97" w14:paraId="24DF3EAB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F320" w14:textId="1216B4AF" w:rsidR="003565BA" w:rsidRDefault="003565BA" w:rsidP="003565B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16.22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665E" w14:textId="1D673962" w:rsidR="003565BA" w:rsidRPr="001B7A54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>wykazu podmiotów uprawnionych do prowadzenia sprzedaży gminom paliwa stałego</w:t>
            </w:r>
          </w:p>
          <w:p w14:paraId="4F43032B" w14:textId="5E0C7464" w:rsidR="003565BA" w:rsidRPr="00070ACE" w:rsidRDefault="003565BA" w:rsidP="003565BA">
            <w:pPr>
              <w:pStyle w:val="trescpisma"/>
              <w:spacing w:after="12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5BB7" w14:textId="4068CA02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ożywienia gospodarczego po pandemii COVID-19 oraz inwazji zbrojnej Rosji na Ukrainę.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9526" w14:textId="7C658A84" w:rsidR="003565BA" w:rsidRPr="00847C8F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Proj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ktowane 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wskaże</w:t>
            </w:r>
          </w:p>
          <w:p w14:paraId="39CB2A37" w14:textId="03B05FFE" w:rsidR="003565BA" w:rsidRPr="00847C8F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podmioty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wprowadz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ające do obrotu, uprawnione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do prowadzenia sprzedaży gminom paliwa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stałego z przeznaczeniem dla gospodarstw domowych,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uwzględnieniu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zdolności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podmiotu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wprowadzającego do obrotu do zapewnienia dostaw paliwa stałego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konieczności zaspokojenia</w:t>
            </w:r>
          </w:p>
          <w:p w14:paraId="69F47C6B" w14:textId="197790F6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Rozporządzenie po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zwoli na dobór podmiotów, które posiadają zdolności do zapewnienia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dostaw paliwa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ałego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odpowiedniej wysokości.</w:t>
            </w:r>
          </w:p>
          <w:p w14:paraId="3F14662E" w14:textId="172CEFD1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A24C" w14:textId="77777777" w:rsidR="003565BA" w:rsidRDefault="003565B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20D283EC" w14:textId="77777777" w:rsidR="00027CDA" w:rsidRDefault="00027CD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ED9024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CA0BF5E" w14:textId="0DBB2971" w:rsidR="00027CDA" w:rsidRPr="00187B49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 xml:space="preserve"> 2237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2250" w14:textId="77777777" w:rsidR="003565BA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4D193C33" w14:textId="77777777" w:rsidR="003565BA" w:rsidRPr="00847C8F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DA25A9" w14:textId="0BD77304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73D4" w14:textId="77777777" w:rsidR="003565BA" w:rsidRPr="00C80B78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5BA" w:rsidRPr="00EA5B97" w14:paraId="7CFA2660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612C" w14:textId="47839406" w:rsidR="003565BA" w:rsidRDefault="003565BA" w:rsidP="003565B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17.22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B046" w14:textId="788A7D1A" w:rsidR="003565BA" w:rsidRPr="001B7A54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 xml:space="preserve"> ilości paliwa stałego dostępnej dl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 jednego gospodarstwa domowego</w:t>
            </w:r>
          </w:p>
          <w:p w14:paraId="5B07A7DB" w14:textId="190A2B88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525A" w14:textId="6CE21794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ożywienia gospodarczego po pandemii COVID-19 oraz inwaz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ji zbrojnej Rosji na Ukrainę.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C456" w14:textId="360431F8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Projektowane rozporządzenie określi ilość paliwa stałego dostępną dla jednego</w:t>
            </w:r>
          </w:p>
          <w:p w14:paraId="1C4BEB8A" w14:textId="77777777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gospodarstwa domowego w ramach zakupu preferencyjnego odpowiednio w okresie:</w:t>
            </w:r>
          </w:p>
          <w:p w14:paraId="74412A01" w14:textId="50E88531" w:rsidR="003565BA" w:rsidRPr="00891B93" w:rsidRDefault="003565BA" w:rsidP="003565B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a) do dnia 31 grudnia 2022 r.,</w:t>
            </w:r>
            <w:r w:rsidR="0009455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b) od dnia 1 stycznia 2023 r.</w:t>
            </w:r>
            <w:r w:rsidR="0009455A">
              <w:rPr>
                <w:rFonts w:asciiTheme="minorHAnsi" w:hAnsiTheme="minorHAnsi" w:cstheme="minorHAnsi"/>
                <w:sz w:val="20"/>
                <w:szCs w:val="20"/>
              </w:rPr>
              <w:t xml:space="preserve">, przy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uwzględni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eniu ilości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 paliwa stałego będącego w posiadaniu podmiotów wprowadzających</w:t>
            </w:r>
          </w:p>
          <w:p w14:paraId="186C3A72" w14:textId="7FC9C46C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do obrotu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mając na uwadze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konieczność zaspokojenia podstawowych potrzeb gospodarstw domowych.</w:t>
            </w:r>
          </w:p>
          <w:p w14:paraId="79C71FB5" w14:textId="5D17296A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290D" w14:textId="77777777" w:rsidR="003565BA" w:rsidRDefault="003565B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3919624B" w14:textId="77777777" w:rsidR="00027CDA" w:rsidRDefault="00027CD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F5CDFF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67185ADD" w14:textId="317A6975" w:rsidR="00027CDA" w:rsidRPr="00187B49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 xml:space="preserve"> 2238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E8B" w14:textId="77777777" w:rsidR="003565BA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0C4D4800" w14:textId="10AC6433" w:rsidR="003565BA" w:rsidRPr="00847C8F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C62B0B8" w14:textId="1CDD14DA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3EA" w14:textId="77777777" w:rsidR="003565BA" w:rsidRPr="00C80B78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55A" w:rsidRPr="00EA5B97" w14:paraId="26A622FA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FFD" w14:textId="6954431D" w:rsidR="0009455A" w:rsidRDefault="0009455A" w:rsidP="0009455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18.22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BD59" w14:textId="388E45D7" w:rsidR="002708F4" w:rsidRPr="002708F4" w:rsidRDefault="0009455A" w:rsidP="002708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2708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708F4" w:rsidRPr="002708F4">
              <w:rPr>
                <w:rFonts w:asciiTheme="minorHAnsi" w:hAnsiTheme="minorHAnsi"/>
                <w:b/>
                <w:sz w:val="20"/>
                <w:szCs w:val="20"/>
              </w:rPr>
              <w:t xml:space="preserve"> szczegółowego przeznaczenia, warunków</w:t>
            </w:r>
          </w:p>
          <w:p w14:paraId="4BB5E73C" w14:textId="6501DBA4" w:rsidR="0009455A" w:rsidRPr="00070ACE" w:rsidRDefault="002708F4" w:rsidP="002708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708F4">
              <w:rPr>
                <w:rFonts w:asciiTheme="minorHAnsi" w:hAnsiTheme="minorHAnsi"/>
                <w:b/>
                <w:sz w:val="20"/>
                <w:szCs w:val="20"/>
              </w:rPr>
              <w:t>i trybu udzielenia pomocy na inwestycje wspierające robotyzację i cyfryzację w przedsiębiorstwach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ADD" w14:textId="7DD30F4C" w:rsidR="002708F4" w:rsidRPr="002708F4" w:rsidRDefault="002708F4" w:rsidP="0027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owych, w drodze rozporządzenia,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szczegółowego przeznaczenia, warunków i trybu udzielania przedsiębiorcom regionalnej pomocy</w:t>
            </w:r>
          </w:p>
          <w:p w14:paraId="1D9D4EFD" w14:textId="59FEEAFC" w:rsidR="002708F4" w:rsidRPr="002708F4" w:rsidRDefault="002708F4" w:rsidP="0027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Odporności, do której mają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</w:p>
          <w:p w14:paraId="1C74B8F9" w14:textId="1FF26D06" w:rsidR="0009455A" w:rsidRPr="00696A0E" w:rsidRDefault="002708F4" w:rsidP="00413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sowaniu art. 107 i 108 Traktatu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(Dz. Urz. UE L 187 z 26.06.2014, str. 1), wynika z art. 14lc. ust. 4 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tawy z dnia 6 grudnia 2006 r. o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zasada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ch prowadzenia polityki rozwoju.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Rozporządzenie zapewni podstawę prawną dla udzielania podmi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otom pomocy publicznej w ramach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inwestycji A2.1.1. pn. Inwestycje wspierające robotyzację i cyfryzację w przedsiębiorstwach, Krajowego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 xml:space="preserve">Planu Odbudowy i Zwiększenia Odporności.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Rozporządzenie b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ędzie stanowiło jede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z elementów systemu wdrażania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Krajowego Planu Odbudowy i Zwiększenia Odporności i umożliwi udzielanie pomocy w ramac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regionalnej pomocy inwestycyjnej. Projektowane rozporządzenie zap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ewni zgodność pomocy publicznej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udzielanej przez MAP z prawem unijnym regulującym rynek wewnętrzny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Unii Europejskiej w obszarze pomocy państwa.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96D6" w14:textId="5D076A37" w:rsidR="0009455A" w:rsidRPr="0009455A" w:rsidRDefault="002708F4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spos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postępowania w procesie ubiegania się o otrzymanie pomocy w ramach inwestycji A 2.1.1. pn. Inwestycje wspierające robotyzację i cyfryzację w przedsiębiorstwach Krajowego Planu Odbudowy i Zwięks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zenia Odporności (KPO). Projekt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 określi,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co powinno zostać zawarte we wniosku o udzielenie pomocy na inwestycje wspierające robotyzację i cyfryzację w przedsiębiorstwach, jak również szczegółowe warunki udziele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>nia tej pomocy. Projekt wskaże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udzielić pomocy oraz komu ona może zosta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>ć przyznana. P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 będzie przewidywał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że,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po przeprowadze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niu oceny wniosku,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pomoc będzie mogła 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zostać udzielona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przedsiębiorcy na podstawie umowy o dofinansowanie projektu. Podmioty ubiegające się o wsparcie uzyskają możliwość otrzymania pomocy publicznej w ramach regionalnej pomocy inwestycyjnej. </w:t>
            </w:r>
          </w:p>
          <w:p w14:paraId="44E8E992" w14:textId="77777777" w:rsidR="0009455A" w:rsidRPr="00891B93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59F6" w14:textId="5461DE6C" w:rsidR="0009455A" w:rsidRPr="00187B49" w:rsidRDefault="0009455A" w:rsidP="000945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BC30" w14:textId="77777777" w:rsidR="0009455A" w:rsidRPr="007519EE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Departamencie Funduszy Europejskich i Instrumentów Rozwojowych </w:t>
            </w:r>
          </w:p>
          <w:p w14:paraId="0368F6A2" w14:textId="69A646F1" w:rsidR="0009455A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42B" w14:textId="77777777" w:rsidR="0009455A" w:rsidRPr="00C80B78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5AD" w:rsidRPr="00EA5B97" w14:paraId="59ADEF8F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0341" w14:textId="3F319721" w:rsidR="005945AD" w:rsidRDefault="005945AD" w:rsidP="005945A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19.22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A6DE" w14:textId="159AC2CA" w:rsidR="005945AD" w:rsidRPr="00EC7373" w:rsidRDefault="005945AD" w:rsidP="00AE7C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373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zmieniające rozporządzenie w sprawie ilości paliwa stałego dostępnej dla jednego gospodarstwa domowego</w:t>
            </w:r>
          </w:p>
          <w:p w14:paraId="08BEC0BD" w14:textId="77777777" w:rsidR="005945AD" w:rsidRPr="00AE7C95" w:rsidRDefault="005945AD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5186" w14:textId="2BC5777E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Minister właściwy do spraw aktywów państwowych, uwzględniają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ilość paliwa stałego będącego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posiadaniu podmiotów wprowadzających do obrot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oraz konieczność zaspokojenia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określił ilość paliwa stałego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stępną dla jednego gospodarstwa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domowego w ramach zakupu</w:t>
            </w:r>
          </w:p>
          <w:p w14:paraId="51F94A6F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preferencyjnego na:</w:t>
            </w:r>
          </w:p>
          <w:p w14:paraId="63A96C79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1) 1 500 kg - do dnia 31 grudnia 2022 r.,</w:t>
            </w:r>
          </w:p>
          <w:p w14:paraId="75B34A3A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2) 1 500 kg - od dnia 1 stycznia 2023 r.</w:t>
            </w:r>
          </w:p>
          <w:p w14:paraId="5EBDC48A" w14:textId="6ACA6922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Pomimo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że ilość węgla dostępna dla mieszkańców dla dwóch ww.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kresów sumarycznie wynosi 3 000 kg, to taka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konstrukcja przepisów nie pozwala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uzupełnianie 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1. okre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sie zapotrzebowania. Np.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mieszkaniec, który złożył wniosek o zakup w wysokości</w:t>
            </w:r>
          </w:p>
          <w:p w14:paraId="3129C4E4" w14:textId="511D43BF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1 000 kg węgla w 1. okresie, nie może przenieść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zapotrzebowania na 2. okres</w:t>
            </w:r>
          </w:p>
          <w:p w14:paraId="18F4CA42" w14:textId="6367D6C2" w:rsidR="005945AD" w:rsidRPr="002708F4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(tzn. w 2. okresie może złożyć wniosek o wyłącznie 1 500 kg, a 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2 000 kg).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1747" w14:textId="652954D6" w:rsidR="00447566" w:rsidRDefault="00AE7C95" w:rsidP="00447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owana zmiana rozporządzenia przewidu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rozszerzenie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§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ust. 2,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myśl którego,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przypadku gdy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 dnia 31 grudnia 2022 r. gospodarstwo domowe nie dokona zakupu paliwa stałego albo dokona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zakupu paliwa stałego w ilości mniejszej niż 1 500 kg, to niewykorzystana ilość paliwa stałego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powiększa limit na 2. okres. Tym samym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mieszkaniec, który w 1. okresie złoży wniosek na mniejszą ilość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węgla niż maksymalna (np. 1 000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kg), będzie mógł ująć w przyszłym wniosku niewykorzystane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 kg (czyli jego wniosek będzie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dotyczył 1 500 kg, powiększonych o 500 kg). Jednak w żad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nym wypadku ilość wnioskowanego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węgla nie będzie mogła 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marycznie przekroczyć 3 000 kg.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>Natomiast w ust. 1, w celu uniknięcia wątpliwości interpretacyjnych dotyczących ilości paliwa stałego możliwej do nabycia w ramach upr</w:t>
            </w:r>
            <w:r w:rsidR="00C83DD5">
              <w:rPr>
                <w:rFonts w:asciiTheme="minorHAnsi" w:hAnsiTheme="minorHAnsi" w:cstheme="minorHAnsi"/>
                <w:sz w:val="20"/>
                <w:szCs w:val="20"/>
              </w:rPr>
              <w:t xml:space="preserve">awnionego zakupu,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przepis 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zostanie uzupełniony</w:t>
            </w:r>
            <w:r w:rsidR="00447566"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>wyrazami „nie więcej niż”.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owanie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roz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wiązanie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pozwoli urealnić składane 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 xml:space="preserve">wnioski oraz uelastyczni proces 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>dystrybucji węgla.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B557" w14:textId="1DD2ECD2" w:rsidR="005945AD" w:rsidRPr="00187B49" w:rsidRDefault="005945AD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E49E" w14:textId="77777777" w:rsidR="005945AD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3EF6614F" w14:textId="77777777" w:rsidR="005945AD" w:rsidRPr="00847C8F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5FEAD70" w14:textId="77777777" w:rsidR="005945AD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293" w14:textId="77777777" w:rsidR="005945AD" w:rsidRPr="00C80B78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556FE0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2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CFE7" w14:textId="77777777" w:rsidR="00585565" w:rsidRDefault="00585565">
      <w:r>
        <w:separator/>
      </w:r>
    </w:p>
  </w:endnote>
  <w:endnote w:type="continuationSeparator" w:id="0">
    <w:p w14:paraId="42EDA75F" w14:textId="77777777" w:rsidR="00585565" w:rsidRDefault="0058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24A0BF83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73D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CD7DA" w14:textId="77777777" w:rsidR="00585565" w:rsidRDefault="00585565">
      <w:r>
        <w:separator/>
      </w:r>
    </w:p>
  </w:footnote>
  <w:footnote w:type="continuationSeparator" w:id="0">
    <w:p w14:paraId="7C44D8F6" w14:textId="77777777" w:rsidR="00585565" w:rsidRDefault="0058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27CDA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858"/>
    <w:rsid w:val="00054DF3"/>
    <w:rsid w:val="00054F75"/>
    <w:rsid w:val="00055857"/>
    <w:rsid w:val="00056B2F"/>
    <w:rsid w:val="00057C5F"/>
    <w:rsid w:val="00060E83"/>
    <w:rsid w:val="000613D5"/>
    <w:rsid w:val="00061FA2"/>
    <w:rsid w:val="00063082"/>
    <w:rsid w:val="00064036"/>
    <w:rsid w:val="0006527B"/>
    <w:rsid w:val="0006529F"/>
    <w:rsid w:val="0006674F"/>
    <w:rsid w:val="000675E2"/>
    <w:rsid w:val="00067861"/>
    <w:rsid w:val="00070ACE"/>
    <w:rsid w:val="00070DE1"/>
    <w:rsid w:val="000716B1"/>
    <w:rsid w:val="00071FEC"/>
    <w:rsid w:val="00072278"/>
    <w:rsid w:val="00072C19"/>
    <w:rsid w:val="00074235"/>
    <w:rsid w:val="0007527D"/>
    <w:rsid w:val="000755D5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455A"/>
    <w:rsid w:val="000969D3"/>
    <w:rsid w:val="0009792B"/>
    <w:rsid w:val="000A0D7A"/>
    <w:rsid w:val="000A1480"/>
    <w:rsid w:val="000A1C92"/>
    <w:rsid w:val="000A28DC"/>
    <w:rsid w:val="000A2C61"/>
    <w:rsid w:val="000A5471"/>
    <w:rsid w:val="000A57C9"/>
    <w:rsid w:val="000A694E"/>
    <w:rsid w:val="000A6A87"/>
    <w:rsid w:val="000A72B9"/>
    <w:rsid w:val="000B033A"/>
    <w:rsid w:val="000B1A6D"/>
    <w:rsid w:val="000B1B07"/>
    <w:rsid w:val="000B2441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33E1"/>
    <w:rsid w:val="000C471B"/>
    <w:rsid w:val="000C5903"/>
    <w:rsid w:val="000C5FB3"/>
    <w:rsid w:val="000C6712"/>
    <w:rsid w:val="000C6809"/>
    <w:rsid w:val="000D1C51"/>
    <w:rsid w:val="000D2641"/>
    <w:rsid w:val="000D2E04"/>
    <w:rsid w:val="000D3182"/>
    <w:rsid w:val="000D322F"/>
    <w:rsid w:val="000D3382"/>
    <w:rsid w:val="000D3C96"/>
    <w:rsid w:val="000D3DEA"/>
    <w:rsid w:val="000D4798"/>
    <w:rsid w:val="000D64CA"/>
    <w:rsid w:val="000D68FA"/>
    <w:rsid w:val="000D6E21"/>
    <w:rsid w:val="000D7801"/>
    <w:rsid w:val="000D78F2"/>
    <w:rsid w:val="000E11CD"/>
    <w:rsid w:val="000E1E9F"/>
    <w:rsid w:val="000E20A9"/>
    <w:rsid w:val="000E2FAA"/>
    <w:rsid w:val="000E3507"/>
    <w:rsid w:val="000E52D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1A99"/>
    <w:rsid w:val="00104702"/>
    <w:rsid w:val="00104963"/>
    <w:rsid w:val="00105284"/>
    <w:rsid w:val="001067E5"/>
    <w:rsid w:val="00106E7F"/>
    <w:rsid w:val="001105B4"/>
    <w:rsid w:val="001105E1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4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67650"/>
    <w:rsid w:val="001709B8"/>
    <w:rsid w:val="00170A29"/>
    <w:rsid w:val="00171632"/>
    <w:rsid w:val="001734BE"/>
    <w:rsid w:val="001737F8"/>
    <w:rsid w:val="00173AF9"/>
    <w:rsid w:val="00173EEB"/>
    <w:rsid w:val="00174F5B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87B49"/>
    <w:rsid w:val="00190962"/>
    <w:rsid w:val="00190C4D"/>
    <w:rsid w:val="00191C49"/>
    <w:rsid w:val="00191F41"/>
    <w:rsid w:val="00193CD9"/>
    <w:rsid w:val="0019496A"/>
    <w:rsid w:val="0019555E"/>
    <w:rsid w:val="001956A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3DA"/>
    <w:rsid w:val="001B78F6"/>
    <w:rsid w:val="001B7962"/>
    <w:rsid w:val="001B7A54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9FB"/>
    <w:rsid w:val="001E3ACE"/>
    <w:rsid w:val="001E3BAE"/>
    <w:rsid w:val="001E3BC5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F0017"/>
    <w:rsid w:val="001F1752"/>
    <w:rsid w:val="001F1C61"/>
    <w:rsid w:val="001F347C"/>
    <w:rsid w:val="001F50F1"/>
    <w:rsid w:val="001F6BA9"/>
    <w:rsid w:val="001F6BB9"/>
    <w:rsid w:val="002009D5"/>
    <w:rsid w:val="00201962"/>
    <w:rsid w:val="002025F4"/>
    <w:rsid w:val="00203754"/>
    <w:rsid w:val="0020386B"/>
    <w:rsid w:val="00204E2B"/>
    <w:rsid w:val="00204F9A"/>
    <w:rsid w:val="00206ABF"/>
    <w:rsid w:val="00206EB9"/>
    <w:rsid w:val="002075C1"/>
    <w:rsid w:val="00207A85"/>
    <w:rsid w:val="00210F2D"/>
    <w:rsid w:val="00211FEB"/>
    <w:rsid w:val="0021310E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4AE6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08F4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73C5"/>
    <w:rsid w:val="002A0A8C"/>
    <w:rsid w:val="002A0D7C"/>
    <w:rsid w:val="002A0FA1"/>
    <w:rsid w:val="002A347F"/>
    <w:rsid w:val="002A392F"/>
    <w:rsid w:val="002A3ABE"/>
    <w:rsid w:val="002A4106"/>
    <w:rsid w:val="002A4531"/>
    <w:rsid w:val="002A5664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A39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D6D"/>
    <w:rsid w:val="003002A9"/>
    <w:rsid w:val="00300888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27B28"/>
    <w:rsid w:val="0033098A"/>
    <w:rsid w:val="00331877"/>
    <w:rsid w:val="00333596"/>
    <w:rsid w:val="003341CF"/>
    <w:rsid w:val="00334F86"/>
    <w:rsid w:val="0033516C"/>
    <w:rsid w:val="00335238"/>
    <w:rsid w:val="00335E7E"/>
    <w:rsid w:val="00336A6C"/>
    <w:rsid w:val="00337314"/>
    <w:rsid w:val="00337941"/>
    <w:rsid w:val="00337D59"/>
    <w:rsid w:val="003418BD"/>
    <w:rsid w:val="00343A4E"/>
    <w:rsid w:val="003454E5"/>
    <w:rsid w:val="003457A5"/>
    <w:rsid w:val="003458D2"/>
    <w:rsid w:val="00345FF7"/>
    <w:rsid w:val="003467CA"/>
    <w:rsid w:val="00351310"/>
    <w:rsid w:val="003544A2"/>
    <w:rsid w:val="00355A69"/>
    <w:rsid w:val="003565BA"/>
    <w:rsid w:val="00357874"/>
    <w:rsid w:val="00357978"/>
    <w:rsid w:val="00360A8C"/>
    <w:rsid w:val="00361225"/>
    <w:rsid w:val="00362BF7"/>
    <w:rsid w:val="00363631"/>
    <w:rsid w:val="00363770"/>
    <w:rsid w:val="00363EC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185E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2B05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62D1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227F"/>
    <w:rsid w:val="00402E5A"/>
    <w:rsid w:val="0040598E"/>
    <w:rsid w:val="00405E80"/>
    <w:rsid w:val="004069B3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3CAA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30A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3255"/>
    <w:rsid w:val="00443CA4"/>
    <w:rsid w:val="00443EBC"/>
    <w:rsid w:val="00444158"/>
    <w:rsid w:val="00444271"/>
    <w:rsid w:val="004456CE"/>
    <w:rsid w:val="004460AC"/>
    <w:rsid w:val="004460BD"/>
    <w:rsid w:val="00446BEE"/>
    <w:rsid w:val="00447566"/>
    <w:rsid w:val="00447A26"/>
    <w:rsid w:val="00452019"/>
    <w:rsid w:val="004538BF"/>
    <w:rsid w:val="004545CC"/>
    <w:rsid w:val="0045483C"/>
    <w:rsid w:val="00455645"/>
    <w:rsid w:val="00456A05"/>
    <w:rsid w:val="004576DF"/>
    <w:rsid w:val="0045777A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36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317"/>
    <w:rsid w:val="004B3B2F"/>
    <w:rsid w:val="004B3E10"/>
    <w:rsid w:val="004B3EE2"/>
    <w:rsid w:val="004B4432"/>
    <w:rsid w:val="004B4687"/>
    <w:rsid w:val="004B5200"/>
    <w:rsid w:val="004B584C"/>
    <w:rsid w:val="004B6432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646E"/>
    <w:rsid w:val="004F0E11"/>
    <w:rsid w:val="004F147D"/>
    <w:rsid w:val="004F2B87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2D6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4225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E0"/>
    <w:rsid w:val="0055717E"/>
    <w:rsid w:val="005577DF"/>
    <w:rsid w:val="00557A91"/>
    <w:rsid w:val="00561BE9"/>
    <w:rsid w:val="00562FA9"/>
    <w:rsid w:val="005634BB"/>
    <w:rsid w:val="005669FA"/>
    <w:rsid w:val="00566A4E"/>
    <w:rsid w:val="00567373"/>
    <w:rsid w:val="005675A7"/>
    <w:rsid w:val="0056796E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F2D"/>
    <w:rsid w:val="00585565"/>
    <w:rsid w:val="00585F02"/>
    <w:rsid w:val="00587B51"/>
    <w:rsid w:val="00590971"/>
    <w:rsid w:val="00590F8D"/>
    <w:rsid w:val="0059145A"/>
    <w:rsid w:val="00592031"/>
    <w:rsid w:val="00592281"/>
    <w:rsid w:val="005945AD"/>
    <w:rsid w:val="005948D7"/>
    <w:rsid w:val="005A05CA"/>
    <w:rsid w:val="005A12A2"/>
    <w:rsid w:val="005A2B73"/>
    <w:rsid w:val="005A52F4"/>
    <w:rsid w:val="005A584C"/>
    <w:rsid w:val="005A5DF6"/>
    <w:rsid w:val="005B010A"/>
    <w:rsid w:val="005B02BB"/>
    <w:rsid w:val="005B0349"/>
    <w:rsid w:val="005B262A"/>
    <w:rsid w:val="005B2999"/>
    <w:rsid w:val="005B2BD3"/>
    <w:rsid w:val="005B3E64"/>
    <w:rsid w:val="005B4568"/>
    <w:rsid w:val="005B4E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192"/>
    <w:rsid w:val="005E43F3"/>
    <w:rsid w:val="005E4ADB"/>
    <w:rsid w:val="005E4FBC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01B"/>
    <w:rsid w:val="00620CAF"/>
    <w:rsid w:val="00622E18"/>
    <w:rsid w:val="0062379B"/>
    <w:rsid w:val="00624C3A"/>
    <w:rsid w:val="006257C6"/>
    <w:rsid w:val="00626370"/>
    <w:rsid w:val="00627811"/>
    <w:rsid w:val="00627E25"/>
    <w:rsid w:val="0063092A"/>
    <w:rsid w:val="006324ED"/>
    <w:rsid w:val="00633309"/>
    <w:rsid w:val="00634D31"/>
    <w:rsid w:val="0063559F"/>
    <w:rsid w:val="0064042C"/>
    <w:rsid w:val="006404AF"/>
    <w:rsid w:val="00640BED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27DA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669"/>
    <w:rsid w:val="00675DB0"/>
    <w:rsid w:val="0067671D"/>
    <w:rsid w:val="006770D5"/>
    <w:rsid w:val="00677B74"/>
    <w:rsid w:val="00680582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6A0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CE4"/>
    <w:rsid w:val="006C5EC2"/>
    <w:rsid w:val="006C659F"/>
    <w:rsid w:val="006C6909"/>
    <w:rsid w:val="006C6C04"/>
    <w:rsid w:val="006C7661"/>
    <w:rsid w:val="006D214F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6F784C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68B8"/>
    <w:rsid w:val="00736E6D"/>
    <w:rsid w:val="00737984"/>
    <w:rsid w:val="0074115E"/>
    <w:rsid w:val="00741F57"/>
    <w:rsid w:val="007426F1"/>
    <w:rsid w:val="00743525"/>
    <w:rsid w:val="00745FFA"/>
    <w:rsid w:val="00746AF5"/>
    <w:rsid w:val="00751512"/>
    <w:rsid w:val="007519EE"/>
    <w:rsid w:val="00751E76"/>
    <w:rsid w:val="0075311C"/>
    <w:rsid w:val="00753261"/>
    <w:rsid w:val="00753EF3"/>
    <w:rsid w:val="007543B9"/>
    <w:rsid w:val="007560AC"/>
    <w:rsid w:val="007576AB"/>
    <w:rsid w:val="007579A6"/>
    <w:rsid w:val="00757EC4"/>
    <w:rsid w:val="00762836"/>
    <w:rsid w:val="00763230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4DF0"/>
    <w:rsid w:val="00777390"/>
    <w:rsid w:val="00780A8C"/>
    <w:rsid w:val="007813A0"/>
    <w:rsid w:val="00783C97"/>
    <w:rsid w:val="0078423A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B1B"/>
    <w:rsid w:val="00796E91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C70D1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67EB"/>
    <w:rsid w:val="007E7046"/>
    <w:rsid w:val="007F1D80"/>
    <w:rsid w:val="007F43EA"/>
    <w:rsid w:val="007F4BBC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21E4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3C37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5029"/>
    <w:rsid w:val="008451FF"/>
    <w:rsid w:val="008457DC"/>
    <w:rsid w:val="00845B2F"/>
    <w:rsid w:val="0084608E"/>
    <w:rsid w:val="00847C8F"/>
    <w:rsid w:val="00847E59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594C"/>
    <w:rsid w:val="00886AF1"/>
    <w:rsid w:val="00887A65"/>
    <w:rsid w:val="00887E19"/>
    <w:rsid w:val="0089124A"/>
    <w:rsid w:val="00891B93"/>
    <w:rsid w:val="008921A4"/>
    <w:rsid w:val="00892333"/>
    <w:rsid w:val="008928B0"/>
    <w:rsid w:val="008939B5"/>
    <w:rsid w:val="00893B3A"/>
    <w:rsid w:val="00895889"/>
    <w:rsid w:val="00895CCA"/>
    <w:rsid w:val="00897904"/>
    <w:rsid w:val="008A1345"/>
    <w:rsid w:val="008A2DA1"/>
    <w:rsid w:val="008A35DA"/>
    <w:rsid w:val="008A371D"/>
    <w:rsid w:val="008A3B36"/>
    <w:rsid w:val="008A593A"/>
    <w:rsid w:val="008A5B3F"/>
    <w:rsid w:val="008B0065"/>
    <w:rsid w:val="008B0717"/>
    <w:rsid w:val="008B46ED"/>
    <w:rsid w:val="008B4878"/>
    <w:rsid w:val="008B4FE0"/>
    <w:rsid w:val="008B56EA"/>
    <w:rsid w:val="008B5BDA"/>
    <w:rsid w:val="008B6669"/>
    <w:rsid w:val="008C0387"/>
    <w:rsid w:val="008C0557"/>
    <w:rsid w:val="008C06F6"/>
    <w:rsid w:val="008C08E6"/>
    <w:rsid w:val="008C0CA8"/>
    <w:rsid w:val="008C1492"/>
    <w:rsid w:val="008C19FD"/>
    <w:rsid w:val="008C373D"/>
    <w:rsid w:val="008C77CF"/>
    <w:rsid w:val="008D2212"/>
    <w:rsid w:val="008D243B"/>
    <w:rsid w:val="008D38A4"/>
    <w:rsid w:val="008D5206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0CA"/>
    <w:rsid w:val="00906645"/>
    <w:rsid w:val="009077C4"/>
    <w:rsid w:val="00907B59"/>
    <w:rsid w:val="009101B4"/>
    <w:rsid w:val="009103DD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05C"/>
    <w:rsid w:val="00946ADC"/>
    <w:rsid w:val="0094706A"/>
    <w:rsid w:val="0094778D"/>
    <w:rsid w:val="00947D7A"/>
    <w:rsid w:val="009507C6"/>
    <w:rsid w:val="0095160B"/>
    <w:rsid w:val="009547A6"/>
    <w:rsid w:val="0095645F"/>
    <w:rsid w:val="0095765E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22E9"/>
    <w:rsid w:val="009C2474"/>
    <w:rsid w:val="009C3263"/>
    <w:rsid w:val="009C3E70"/>
    <w:rsid w:val="009C64AE"/>
    <w:rsid w:val="009C7A19"/>
    <w:rsid w:val="009D2AFE"/>
    <w:rsid w:val="009D4416"/>
    <w:rsid w:val="009D5611"/>
    <w:rsid w:val="009D6600"/>
    <w:rsid w:val="009D7A8B"/>
    <w:rsid w:val="009E1CF5"/>
    <w:rsid w:val="009E1F4C"/>
    <w:rsid w:val="009E25BC"/>
    <w:rsid w:val="009E4C23"/>
    <w:rsid w:val="009E58BD"/>
    <w:rsid w:val="009E6016"/>
    <w:rsid w:val="009E629E"/>
    <w:rsid w:val="009E7CD8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E07"/>
    <w:rsid w:val="00A03F73"/>
    <w:rsid w:val="00A05789"/>
    <w:rsid w:val="00A07CF2"/>
    <w:rsid w:val="00A101B2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25EA6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5482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4C6C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0519"/>
    <w:rsid w:val="00A82F17"/>
    <w:rsid w:val="00A831BF"/>
    <w:rsid w:val="00A84906"/>
    <w:rsid w:val="00A859CF"/>
    <w:rsid w:val="00A85A0F"/>
    <w:rsid w:val="00A87CE4"/>
    <w:rsid w:val="00A87D27"/>
    <w:rsid w:val="00A9017F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B69E5"/>
    <w:rsid w:val="00AC03F2"/>
    <w:rsid w:val="00AC14D4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582C"/>
    <w:rsid w:val="00AD6ED6"/>
    <w:rsid w:val="00AE0790"/>
    <w:rsid w:val="00AE145D"/>
    <w:rsid w:val="00AE1751"/>
    <w:rsid w:val="00AE196D"/>
    <w:rsid w:val="00AE2E9E"/>
    <w:rsid w:val="00AE3401"/>
    <w:rsid w:val="00AE41F1"/>
    <w:rsid w:val="00AE44E6"/>
    <w:rsid w:val="00AE4E78"/>
    <w:rsid w:val="00AE5A7B"/>
    <w:rsid w:val="00AE7AF9"/>
    <w:rsid w:val="00AE7C95"/>
    <w:rsid w:val="00AF0FFF"/>
    <w:rsid w:val="00AF234E"/>
    <w:rsid w:val="00AF26C1"/>
    <w:rsid w:val="00AF26E1"/>
    <w:rsid w:val="00AF32BE"/>
    <w:rsid w:val="00AF56FF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14021"/>
    <w:rsid w:val="00B14863"/>
    <w:rsid w:val="00B21149"/>
    <w:rsid w:val="00B22793"/>
    <w:rsid w:val="00B23E22"/>
    <w:rsid w:val="00B247E9"/>
    <w:rsid w:val="00B25909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463C3"/>
    <w:rsid w:val="00B507D8"/>
    <w:rsid w:val="00B511E5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45E4"/>
    <w:rsid w:val="00B755D0"/>
    <w:rsid w:val="00B76DF3"/>
    <w:rsid w:val="00B772BE"/>
    <w:rsid w:val="00B80DEB"/>
    <w:rsid w:val="00B81B47"/>
    <w:rsid w:val="00B81E41"/>
    <w:rsid w:val="00B82C94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5CF0"/>
    <w:rsid w:val="00B960FF"/>
    <w:rsid w:val="00B96442"/>
    <w:rsid w:val="00B96BFF"/>
    <w:rsid w:val="00B9720C"/>
    <w:rsid w:val="00BA0D44"/>
    <w:rsid w:val="00BA142B"/>
    <w:rsid w:val="00BA1FC5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574A"/>
    <w:rsid w:val="00BB6DD6"/>
    <w:rsid w:val="00BB738F"/>
    <w:rsid w:val="00BB7444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2972"/>
    <w:rsid w:val="00BD6123"/>
    <w:rsid w:val="00BD69E8"/>
    <w:rsid w:val="00BD6D05"/>
    <w:rsid w:val="00BD6E99"/>
    <w:rsid w:val="00BD7FA0"/>
    <w:rsid w:val="00BE074F"/>
    <w:rsid w:val="00BE1429"/>
    <w:rsid w:val="00BE2783"/>
    <w:rsid w:val="00BE2C7B"/>
    <w:rsid w:val="00BE2EAC"/>
    <w:rsid w:val="00BE54BD"/>
    <w:rsid w:val="00BE6529"/>
    <w:rsid w:val="00BE65C6"/>
    <w:rsid w:val="00BE6B25"/>
    <w:rsid w:val="00BF0951"/>
    <w:rsid w:val="00BF3315"/>
    <w:rsid w:val="00BF3517"/>
    <w:rsid w:val="00BF3E50"/>
    <w:rsid w:val="00BF3F4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4471"/>
    <w:rsid w:val="00C048CD"/>
    <w:rsid w:val="00C06A39"/>
    <w:rsid w:val="00C0733A"/>
    <w:rsid w:val="00C075EA"/>
    <w:rsid w:val="00C07AE9"/>
    <w:rsid w:val="00C139EA"/>
    <w:rsid w:val="00C20271"/>
    <w:rsid w:val="00C2111C"/>
    <w:rsid w:val="00C23738"/>
    <w:rsid w:val="00C23C8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5BC"/>
    <w:rsid w:val="00C36BB7"/>
    <w:rsid w:val="00C401FD"/>
    <w:rsid w:val="00C40737"/>
    <w:rsid w:val="00C40E6F"/>
    <w:rsid w:val="00C41A2C"/>
    <w:rsid w:val="00C4251B"/>
    <w:rsid w:val="00C441D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C28"/>
    <w:rsid w:val="00C62E67"/>
    <w:rsid w:val="00C63126"/>
    <w:rsid w:val="00C63347"/>
    <w:rsid w:val="00C63B97"/>
    <w:rsid w:val="00C63E6C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3DD5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2E09"/>
    <w:rsid w:val="00CA316B"/>
    <w:rsid w:val="00CA4277"/>
    <w:rsid w:val="00CA4BBA"/>
    <w:rsid w:val="00CA4E56"/>
    <w:rsid w:val="00CA4F8E"/>
    <w:rsid w:val="00CA5534"/>
    <w:rsid w:val="00CB1F07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5930"/>
    <w:rsid w:val="00CF6203"/>
    <w:rsid w:val="00CF63E3"/>
    <w:rsid w:val="00CF7D24"/>
    <w:rsid w:val="00CF7DF7"/>
    <w:rsid w:val="00D00146"/>
    <w:rsid w:val="00D00596"/>
    <w:rsid w:val="00D02716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297"/>
    <w:rsid w:val="00D22C30"/>
    <w:rsid w:val="00D22E8B"/>
    <w:rsid w:val="00D240BE"/>
    <w:rsid w:val="00D240C1"/>
    <w:rsid w:val="00D250BD"/>
    <w:rsid w:val="00D26E85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279"/>
    <w:rsid w:val="00D7262E"/>
    <w:rsid w:val="00D72677"/>
    <w:rsid w:val="00D7287F"/>
    <w:rsid w:val="00D7646D"/>
    <w:rsid w:val="00D7695F"/>
    <w:rsid w:val="00D7704F"/>
    <w:rsid w:val="00D77315"/>
    <w:rsid w:val="00D77768"/>
    <w:rsid w:val="00D80296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6042"/>
    <w:rsid w:val="00D96738"/>
    <w:rsid w:val="00DA0288"/>
    <w:rsid w:val="00DA055A"/>
    <w:rsid w:val="00DA1372"/>
    <w:rsid w:val="00DA2516"/>
    <w:rsid w:val="00DA3F76"/>
    <w:rsid w:val="00DA4069"/>
    <w:rsid w:val="00DA4812"/>
    <w:rsid w:val="00DA4AD2"/>
    <w:rsid w:val="00DA5213"/>
    <w:rsid w:val="00DA6577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E43"/>
    <w:rsid w:val="00DC3C5C"/>
    <w:rsid w:val="00DC4EA6"/>
    <w:rsid w:val="00DC4F3C"/>
    <w:rsid w:val="00DC5252"/>
    <w:rsid w:val="00DC57C5"/>
    <w:rsid w:val="00DC6F7B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1D1C"/>
    <w:rsid w:val="00E542E7"/>
    <w:rsid w:val="00E5552F"/>
    <w:rsid w:val="00E55A83"/>
    <w:rsid w:val="00E56758"/>
    <w:rsid w:val="00E578DA"/>
    <w:rsid w:val="00E60EEE"/>
    <w:rsid w:val="00E611E8"/>
    <w:rsid w:val="00E6150B"/>
    <w:rsid w:val="00E6172A"/>
    <w:rsid w:val="00E62C8A"/>
    <w:rsid w:val="00E639E7"/>
    <w:rsid w:val="00E67D7F"/>
    <w:rsid w:val="00E703B1"/>
    <w:rsid w:val="00E717D3"/>
    <w:rsid w:val="00E72BDB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0CED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C0C"/>
    <w:rsid w:val="00EC36C6"/>
    <w:rsid w:val="00EC36F1"/>
    <w:rsid w:val="00EC43F1"/>
    <w:rsid w:val="00EC5B88"/>
    <w:rsid w:val="00EC5DAA"/>
    <w:rsid w:val="00EC5DB2"/>
    <w:rsid w:val="00EC6851"/>
    <w:rsid w:val="00EC7373"/>
    <w:rsid w:val="00ED1694"/>
    <w:rsid w:val="00ED2F54"/>
    <w:rsid w:val="00ED3570"/>
    <w:rsid w:val="00ED39FB"/>
    <w:rsid w:val="00ED3E5D"/>
    <w:rsid w:val="00ED4B2C"/>
    <w:rsid w:val="00ED6826"/>
    <w:rsid w:val="00ED744F"/>
    <w:rsid w:val="00EE059F"/>
    <w:rsid w:val="00EE43B2"/>
    <w:rsid w:val="00EE44F8"/>
    <w:rsid w:val="00EE4B0F"/>
    <w:rsid w:val="00EE506F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6350"/>
    <w:rsid w:val="00F1750C"/>
    <w:rsid w:val="00F20490"/>
    <w:rsid w:val="00F2646D"/>
    <w:rsid w:val="00F26866"/>
    <w:rsid w:val="00F30A13"/>
    <w:rsid w:val="00F32049"/>
    <w:rsid w:val="00F34421"/>
    <w:rsid w:val="00F34E3E"/>
    <w:rsid w:val="00F34EA2"/>
    <w:rsid w:val="00F354C7"/>
    <w:rsid w:val="00F40830"/>
    <w:rsid w:val="00F40D17"/>
    <w:rsid w:val="00F415A0"/>
    <w:rsid w:val="00F4166A"/>
    <w:rsid w:val="00F44C05"/>
    <w:rsid w:val="00F460AB"/>
    <w:rsid w:val="00F4680E"/>
    <w:rsid w:val="00F471B8"/>
    <w:rsid w:val="00F47B99"/>
    <w:rsid w:val="00F5028C"/>
    <w:rsid w:val="00F503E6"/>
    <w:rsid w:val="00F50486"/>
    <w:rsid w:val="00F510D1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335C"/>
    <w:rsid w:val="00F84664"/>
    <w:rsid w:val="00F8518E"/>
    <w:rsid w:val="00F85545"/>
    <w:rsid w:val="00F85B08"/>
    <w:rsid w:val="00F85D7E"/>
    <w:rsid w:val="00F907BF"/>
    <w:rsid w:val="00F90E0B"/>
    <w:rsid w:val="00F927E3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77"/>
    <w:rsid w:val="00FB67B2"/>
    <w:rsid w:val="00FB773C"/>
    <w:rsid w:val="00FB7974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3CF"/>
    <w:rsid w:val="00FD2DDD"/>
    <w:rsid w:val="00FD3000"/>
    <w:rsid w:val="00FD31A7"/>
    <w:rsid w:val="00FD330B"/>
    <w:rsid w:val="00FD4744"/>
    <w:rsid w:val="00FD5A92"/>
    <w:rsid w:val="00FD5B06"/>
    <w:rsid w:val="00FE08AD"/>
    <w:rsid w:val="00FE1CF1"/>
    <w:rsid w:val="00FE1E06"/>
    <w:rsid w:val="00FE2ECC"/>
    <w:rsid w:val="00FE322B"/>
    <w:rsid w:val="00FE4245"/>
    <w:rsid w:val="00FE4F27"/>
    <w:rsid w:val="00FE5A81"/>
    <w:rsid w:val="00FE7FB3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ktywa-panstwowe/wykaz-prac-legislacyj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DGA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882F-79FC-451F-9602-17E30F9E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3903</Words>
  <Characters>28491</Characters>
  <Application>Microsoft Office Word</Application>
  <DocSecurity>4</DocSecurity>
  <Lines>237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2022-11-28T16:29:00Z</dcterms:created>
  <dcterms:modified xsi:type="dcterms:W3CDTF">2022-11-28T16:29:00Z</dcterms:modified>
</cp:coreProperties>
</file>