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688" w:rsidRPr="002C1254" w:rsidRDefault="00302C42" w:rsidP="005F392F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2C1254">
        <w:rPr>
          <w:rFonts w:ascii="Times New Roman" w:hAnsi="Times New Roman" w:cs="Times New Roman"/>
          <w:b/>
          <w:sz w:val="36"/>
          <w:szCs w:val="24"/>
        </w:rPr>
        <w:t>Uzasadnienie</w:t>
      </w:r>
      <w:bookmarkStart w:id="0" w:name="_GoBack"/>
      <w:bookmarkEnd w:id="0"/>
    </w:p>
    <w:p w:rsidR="00F77CCA" w:rsidRPr="005F392F" w:rsidRDefault="00F77CCA" w:rsidP="005F392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ECB" w:rsidRPr="005F392F" w:rsidRDefault="00695ECB" w:rsidP="005F39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F392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Procesy wynikające ze zmian w strukturze demograficznej ludności oraz </w:t>
      </w:r>
      <w:r w:rsidR="009E2ADD" w:rsidRPr="005F392F">
        <w:rPr>
          <w:rFonts w:ascii="Times New Roman" w:eastAsia="MS Mincho" w:hAnsi="Times New Roman" w:cs="Times New Roman"/>
          <w:sz w:val="24"/>
          <w:szCs w:val="24"/>
          <w:lang w:eastAsia="ja-JP"/>
        </w:rPr>
        <w:t>stały przyrost liczby osób starszych w społeczeństwie</w:t>
      </w:r>
      <w:r w:rsidRPr="005F392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stawiają przed Rządem nowe wyzwania społeczne. Jednym </w:t>
      </w:r>
      <w:r w:rsidR="009E2ADD" w:rsidRPr="005F392F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Pr="005F392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z nich jest odpowiedzialne i kompleksowe podejście do polityki senioralnej oraz wdrożenie Programów, które zapewnią godną, bezpieczną </w:t>
      </w:r>
      <w:r w:rsidR="004C567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i </w:t>
      </w:r>
      <w:r w:rsidRPr="005F392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aktywną starość. </w:t>
      </w:r>
    </w:p>
    <w:p w:rsidR="00695ECB" w:rsidRPr="005F392F" w:rsidRDefault="00695ECB" w:rsidP="005F39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80A45" w:rsidRPr="005F392F" w:rsidRDefault="00695ECB" w:rsidP="005F39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92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W ostatnich latach </w:t>
      </w:r>
      <w:r w:rsidRPr="005F392F">
        <w:rPr>
          <w:rFonts w:ascii="Times New Roman" w:hAnsi="Times New Roman" w:cs="Times New Roman"/>
          <w:sz w:val="24"/>
          <w:szCs w:val="24"/>
        </w:rPr>
        <w:t xml:space="preserve">Ministerstwo Rodziny, Pracy i Polityki Społecznej realizowało dwa programy rządowe wspierające aktywność społeczną osób starszych: </w:t>
      </w:r>
      <w:r w:rsidRPr="005F392F">
        <w:rPr>
          <w:rFonts w:ascii="Times New Roman" w:hAnsi="Times New Roman" w:cs="Times New Roman"/>
          <w:i/>
          <w:sz w:val="24"/>
          <w:szCs w:val="24"/>
        </w:rPr>
        <w:t>Program Wieloletni Senior+ na lata 2015-2020</w:t>
      </w:r>
      <w:r w:rsidRPr="005F392F">
        <w:rPr>
          <w:rFonts w:ascii="Times New Roman" w:hAnsi="Times New Roman" w:cs="Times New Roman"/>
          <w:sz w:val="24"/>
          <w:szCs w:val="24"/>
        </w:rPr>
        <w:t xml:space="preserve"> (skierowany do jednostek samorządu terytorialnego) oraz </w:t>
      </w:r>
      <w:r w:rsidRPr="005F392F">
        <w:rPr>
          <w:rFonts w:ascii="Times New Roman" w:hAnsi="Times New Roman" w:cs="Times New Roman"/>
          <w:i/>
          <w:iCs/>
          <w:sz w:val="24"/>
          <w:szCs w:val="24"/>
        </w:rPr>
        <w:t>Rządowy Program na rzecz Aktywności Społecznej Osób Starszych na lata 2014-2020 – ASOS (</w:t>
      </w:r>
      <w:r w:rsidRPr="005F392F">
        <w:rPr>
          <w:rFonts w:ascii="Times New Roman" w:hAnsi="Times New Roman" w:cs="Times New Roman"/>
          <w:sz w:val="24"/>
          <w:szCs w:val="24"/>
        </w:rPr>
        <w:t>skierowany do organizacji pozarządowych).</w:t>
      </w:r>
    </w:p>
    <w:p w:rsidR="0061687E" w:rsidRPr="005F392F" w:rsidRDefault="0061687E" w:rsidP="005F39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AD1" w:rsidRPr="005F392F" w:rsidRDefault="0061687E" w:rsidP="005F39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F392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Informacje zebrane podczas realizacji obu Programów, a także danych statystycznych, gromadzonych w ramach </w:t>
      </w:r>
      <w:r w:rsidRPr="005F392F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Informacji o sytuacji osób starszych w Polsce </w:t>
      </w:r>
      <w:r w:rsidRPr="005F392F">
        <w:rPr>
          <w:rFonts w:ascii="Times New Roman" w:eastAsia="MS Mincho" w:hAnsi="Times New Roman" w:cs="Times New Roman"/>
          <w:sz w:val="24"/>
          <w:szCs w:val="24"/>
          <w:lang w:eastAsia="ja-JP"/>
        </w:rPr>
        <w:t>jednoznacznie wskazują na</w:t>
      </w:r>
      <w:r w:rsidRPr="005F392F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 </w:t>
      </w:r>
      <w:r w:rsidRPr="005F392F">
        <w:rPr>
          <w:rFonts w:ascii="Times New Roman" w:eastAsia="MS Mincho" w:hAnsi="Times New Roman" w:cs="Times New Roman"/>
          <w:sz w:val="24"/>
          <w:szCs w:val="24"/>
          <w:lang w:eastAsia="ja-JP"/>
        </w:rPr>
        <w:t>znaczące efekty dotychczas zrealizowanych działań i poprawę jakości życia osób starszych na terenie całej Polski. Jednocześnie w dalszym ciągu niezbędne jest kontynuowanie i podejmowanie n</w:t>
      </w:r>
      <w:r w:rsidR="00B23777" w:rsidRPr="005F392F">
        <w:rPr>
          <w:rFonts w:ascii="Times New Roman" w:eastAsia="MS Mincho" w:hAnsi="Times New Roman" w:cs="Times New Roman"/>
          <w:sz w:val="24"/>
          <w:szCs w:val="24"/>
          <w:lang w:eastAsia="ja-JP"/>
        </w:rPr>
        <w:t>owych inicjatyw w tym zakresie oraz zwiększanie</w:t>
      </w:r>
      <w:r w:rsidRPr="005F392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środków na ten cel</w:t>
      </w:r>
      <w:r w:rsidR="00334CCD" w:rsidRPr="005F392F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 w:rsidR="009E2ADD" w:rsidRPr="005F392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373F8E" w:rsidRPr="005F392F" w:rsidRDefault="00373F8E" w:rsidP="005F39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9C244D" w:rsidRPr="00AD3E2F" w:rsidRDefault="0061687E" w:rsidP="005F39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F392F"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9C244D" w:rsidRPr="005F392F">
        <w:rPr>
          <w:rFonts w:ascii="Times New Roman" w:hAnsi="Times New Roman" w:cs="Times New Roman"/>
          <w:sz w:val="24"/>
          <w:szCs w:val="24"/>
        </w:rPr>
        <w:t xml:space="preserve">dotychczasowymi doświadczeniami oraz </w:t>
      </w:r>
      <w:r w:rsidRPr="005F392F">
        <w:rPr>
          <w:rFonts w:ascii="Times New Roman" w:hAnsi="Times New Roman" w:cs="Times New Roman"/>
          <w:sz w:val="24"/>
          <w:szCs w:val="24"/>
        </w:rPr>
        <w:t xml:space="preserve">zakończeniem obu Programów </w:t>
      </w:r>
      <w:r w:rsidR="00373F8E" w:rsidRPr="005F392F">
        <w:rPr>
          <w:rFonts w:ascii="Times New Roman" w:hAnsi="Times New Roman" w:cs="Times New Roman"/>
          <w:sz w:val="24"/>
          <w:szCs w:val="24"/>
        </w:rPr>
        <w:br/>
      </w:r>
      <w:r w:rsidRPr="005F392F">
        <w:rPr>
          <w:rFonts w:ascii="Times New Roman" w:hAnsi="Times New Roman" w:cs="Times New Roman"/>
          <w:sz w:val="24"/>
          <w:szCs w:val="24"/>
        </w:rPr>
        <w:t xml:space="preserve">po 2020 r. – w Ministerstwie Rodziny, Pracy i Polityki Społecznej zaprojektowany został nowy Program o podobnym charakterze </w:t>
      </w:r>
      <w:r w:rsidRPr="005F392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B32294" w:rsidRPr="005F392F">
        <w:rPr>
          <w:rFonts w:ascii="Times New Roman" w:hAnsi="Times New Roman" w:cs="Times New Roman"/>
          <w:b/>
          <w:sz w:val="24"/>
          <w:szCs w:val="24"/>
        </w:rPr>
        <w:t>Program Wieloletni</w:t>
      </w:r>
      <w:r w:rsidR="00280CB7">
        <w:rPr>
          <w:rFonts w:ascii="Times New Roman" w:hAnsi="Times New Roman" w:cs="Times New Roman"/>
          <w:b/>
          <w:sz w:val="24"/>
          <w:szCs w:val="24"/>
        </w:rPr>
        <w:t xml:space="preserve"> na rzecz Osób Starszych</w:t>
      </w:r>
      <w:r w:rsidR="00B32294" w:rsidRPr="005F39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CB7">
        <w:rPr>
          <w:rFonts w:ascii="Times New Roman" w:hAnsi="Times New Roman" w:cs="Times New Roman"/>
          <w:b/>
          <w:sz w:val="24"/>
          <w:szCs w:val="24"/>
        </w:rPr>
        <w:t>AKTYWNI + na lata 2021-20</w:t>
      </w:r>
      <w:r w:rsidR="00D773B5">
        <w:rPr>
          <w:rFonts w:ascii="Times New Roman" w:hAnsi="Times New Roman" w:cs="Times New Roman"/>
          <w:b/>
          <w:sz w:val="24"/>
          <w:szCs w:val="24"/>
        </w:rPr>
        <w:t>25</w:t>
      </w:r>
      <w:r w:rsidR="00AD3E2F" w:rsidRPr="00AD3E2F">
        <w:rPr>
          <w:rFonts w:ascii="Times New Roman" w:hAnsi="Times New Roman" w:cs="Times New Roman"/>
          <w:sz w:val="24"/>
          <w:szCs w:val="24"/>
        </w:rPr>
        <w:t>.</w:t>
      </w:r>
    </w:p>
    <w:p w:rsidR="00647EC2" w:rsidRPr="005F392F" w:rsidRDefault="001F12DC" w:rsidP="005F39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9C244D" w:rsidRPr="005F392F" w:rsidRDefault="009C244D" w:rsidP="005F39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92F">
        <w:rPr>
          <w:rFonts w:ascii="Times New Roman" w:hAnsi="Times New Roman" w:cs="Times New Roman"/>
          <w:sz w:val="24"/>
          <w:szCs w:val="24"/>
        </w:rPr>
        <w:t xml:space="preserve">Celem głównym Programu </w:t>
      </w:r>
      <w:r w:rsidR="00280CB7">
        <w:rPr>
          <w:rFonts w:ascii="Times New Roman" w:hAnsi="Times New Roman" w:cs="Times New Roman"/>
          <w:b/>
          <w:sz w:val="24"/>
          <w:szCs w:val="24"/>
        </w:rPr>
        <w:t xml:space="preserve">AKTYWNI </w:t>
      </w:r>
      <w:r w:rsidRPr="005F392F">
        <w:rPr>
          <w:rFonts w:ascii="Times New Roman" w:hAnsi="Times New Roman" w:cs="Times New Roman"/>
          <w:b/>
          <w:sz w:val="24"/>
          <w:szCs w:val="24"/>
        </w:rPr>
        <w:t>+</w:t>
      </w:r>
      <w:r w:rsidRPr="005F392F">
        <w:rPr>
          <w:rFonts w:ascii="Times New Roman" w:hAnsi="Times New Roman" w:cs="Times New Roman"/>
          <w:sz w:val="24"/>
          <w:szCs w:val="24"/>
        </w:rPr>
        <w:t xml:space="preserve"> </w:t>
      </w:r>
      <w:r w:rsidR="00FD72E3" w:rsidRPr="00FD72E3">
        <w:rPr>
          <w:rFonts w:ascii="Times New Roman" w:hAnsi="Times New Roman" w:cs="Times New Roman"/>
          <w:sz w:val="24"/>
          <w:szCs w:val="24"/>
        </w:rPr>
        <w:t xml:space="preserve">jest zwiększenie uczestnictwa osób starszych </w:t>
      </w:r>
      <w:r w:rsidR="001F12D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D72E3" w:rsidRPr="00FD72E3">
        <w:rPr>
          <w:rFonts w:ascii="Times New Roman" w:hAnsi="Times New Roman" w:cs="Times New Roman"/>
          <w:sz w:val="24"/>
          <w:szCs w:val="24"/>
        </w:rPr>
        <w:t>we wszystkich dziedzinach życia społecznego poprzez wspieranie aktywności organizacji pozarządowych działających na rzecz seniorów</w:t>
      </w:r>
      <w:r w:rsidRPr="005F392F">
        <w:rPr>
          <w:rFonts w:ascii="Times New Roman" w:hAnsi="Times New Roman" w:cs="Times New Roman"/>
          <w:sz w:val="24"/>
          <w:szCs w:val="24"/>
        </w:rPr>
        <w:t>, m.in.</w:t>
      </w:r>
      <w:r w:rsidR="00B32294" w:rsidRPr="005F392F">
        <w:rPr>
          <w:rFonts w:ascii="Times New Roman" w:hAnsi="Times New Roman" w:cs="Times New Roman"/>
          <w:sz w:val="24"/>
          <w:szCs w:val="24"/>
        </w:rPr>
        <w:t xml:space="preserve"> poprzez:</w:t>
      </w:r>
    </w:p>
    <w:p w:rsidR="00FD72E3" w:rsidRPr="00FD72E3" w:rsidRDefault="00FD72E3" w:rsidP="00FD72E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2E3">
        <w:rPr>
          <w:rFonts w:ascii="Times New Roman" w:hAnsi="Times New Roman" w:cs="Times New Roman"/>
          <w:sz w:val="24"/>
          <w:szCs w:val="24"/>
        </w:rPr>
        <w:t>wzrost zaangażowania osób starszych w kontakty społeczne poprzez wzbogacenie oferty zagospodarowania ich czasu wolnego;</w:t>
      </w:r>
    </w:p>
    <w:p w:rsidR="00FD72E3" w:rsidRPr="00FD72E3" w:rsidRDefault="00FD72E3" w:rsidP="00FD72E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2E3">
        <w:rPr>
          <w:rFonts w:ascii="Times New Roman" w:hAnsi="Times New Roman" w:cs="Times New Roman"/>
          <w:sz w:val="24"/>
          <w:szCs w:val="24"/>
        </w:rPr>
        <w:t xml:space="preserve">zwiększenie zaangażowania osób starszych w procesy partycypacyjne zachodzące </w:t>
      </w:r>
      <w:r w:rsidR="001F12D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D72E3">
        <w:rPr>
          <w:rFonts w:ascii="Times New Roman" w:hAnsi="Times New Roman" w:cs="Times New Roman"/>
          <w:sz w:val="24"/>
          <w:szCs w:val="24"/>
        </w:rPr>
        <w:t>w życiu publicznym;</w:t>
      </w:r>
    </w:p>
    <w:p w:rsidR="00FD72E3" w:rsidRPr="00FD72E3" w:rsidRDefault="00FD72E3" w:rsidP="00FD72E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2E3">
        <w:rPr>
          <w:rFonts w:ascii="Times New Roman" w:hAnsi="Times New Roman" w:cs="Times New Roman"/>
          <w:sz w:val="24"/>
          <w:szCs w:val="24"/>
        </w:rPr>
        <w:t>podnoszenie kompetencji cyfrowych seniorów oraz kształtowanie postaw sprzyjających wykorzystywaniu nowych technologii w życiu codziennym;</w:t>
      </w:r>
    </w:p>
    <w:p w:rsidR="005F392F" w:rsidRPr="00FD72E3" w:rsidRDefault="00FD72E3" w:rsidP="005F392F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2E3">
        <w:rPr>
          <w:rFonts w:ascii="Times New Roman" w:hAnsi="Times New Roman" w:cs="Times New Roman"/>
          <w:sz w:val="24"/>
          <w:szCs w:val="24"/>
        </w:rPr>
        <w:t>budowanie pozytywnego wizerunku starości i starzenia się oraz rozwijanie kompetencji społecznych (wiedzy, umiejętności, postaw) wobec starości u osób w każdym wieku.</w:t>
      </w:r>
    </w:p>
    <w:p w:rsidR="00AD3E2F" w:rsidRPr="005F392F" w:rsidRDefault="00AD3E2F" w:rsidP="005F392F">
      <w:pPr>
        <w:spacing w:after="0" w:line="276" w:lineRule="auto"/>
        <w:jc w:val="both"/>
        <w:rPr>
          <w:rFonts w:ascii="Times New Roman" w:eastAsia="MS Mincho" w:hAnsi="Times New Roman"/>
          <w:sz w:val="24"/>
          <w:szCs w:val="24"/>
        </w:rPr>
      </w:pPr>
    </w:p>
    <w:p w:rsidR="00B32294" w:rsidRPr="005F392F" w:rsidRDefault="00B32294" w:rsidP="005F39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92F">
        <w:rPr>
          <w:rFonts w:ascii="Times New Roman" w:hAnsi="Times New Roman" w:cs="Times New Roman"/>
          <w:sz w:val="24"/>
          <w:szCs w:val="24"/>
        </w:rPr>
        <w:t xml:space="preserve">W ramach Programu </w:t>
      </w:r>
      <w:r w:rsidR="00280CB7">
        <w:rPr>
          <w:rFonts w:ascii="Times New Roman" w:hAnsi="Times New Roman" w:cs="Times New Roman"/>
          <w:b/>
          <w:sz w:val="24"/>
          <w:szCs w:val="24"/>
        </w:rPr>
        <w:t xml:space="preserve">AKTYWNI </w:t>
      </w:r>
      <w:r w:rsidRPr="005F392F">
        <w:rPr>
          <w:rFonts w:ascii="Times New Roman" w:hAnsi="Times New Roman" w:cs="Times New Roman"/>
          <w:b/>
          <w:sz w:val="24"/>
          <w:szCs w:val="24"/>
        </w:rPr>
        <w:t>+</w:t>
      </w:r>
      <w:r w:rsidRPr="005F392F">
        <w:rPr>
          <w:rFonts w:ascii="Times New Roman" w:hAnsi="Times New Roman" w:cs="Times New Roman"/>
          <w:sz w:val="24"/>
          <w:szCs w:val="24"/>
        </w:rPr>
        <w:t xml:space="preserve"> zaplanowano </w:t>
      </w:r>
      <w:r w:rsidR="00FD72E3" w:rsidRPr="00FD72E3">
        <w:rPr>
          <w:rFonts w:ascii="Times New Roman" w:hAnsi="Times New Roman" w:cs="Times New Roman"/>
          <w:sz w:val="24"/>
          <w:szCs w:val="24"/>
        </w:rPr>
        <w:t>4 priorytety działań, które zawierają następujące obszary wsparcia</w:t>
      </w:r>
      <w:r w:rsidRPr="005F392F">
        <w:rPr>
          <w:rFonts w:ascii="Times New Roman" w:hAnsi="Times New Roman" w:cs="Times New Roman"/>
          <w:sz w:val="24"/>
          <w:szCs w:val="24"/>
        </w:rPr>
        <w:t>:</w:t>
      </w:r>
    </w:p>
    <w:p w:rsidR="00B32294" w:rsidRPr="005F392F" w:rsidRDefault="00B32294" w:rsidP="005F392F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392F">
        <w:rPr>
          <w:rFonts w:ascii="Times New Roman" w:hAnsi="Times New Roman" w:cs="Times New Roman"/>
          <w:b/>
          <w:sz w:val="24"/>
          <w:szCs w:val="24"/>
        </w:rPr>
        <w:t xml:space="preserve">AKTYWNOŚĆ SPOŁECZNA </w:t>
      </w:r>
      <w:r w:rsidRPr="005F392F">
        <w:rPr>
          <w:rFonts w:ascii="Times New Roman" w:hAnsi="Times New Roman" w:cs="Times New Roman"/>
          <w:sz w:val="24"/>
          <w:szCs w:val="24"/>
        </w:rPr>
        <w:t>(</w:t>
      </w:r>
      <w:r w:rsidRPr="005F392F">
        <w:rPr>
          <w:rFonts w:ascii="Times New Roman" w:eastAsia="Calibri" w:hAnsi="Times New Roman" w:cs="Times New Roman"/>
          <w:sz w:val="24"/>
          <w:szCs w:val="24"/>
        </w:rPr>
        <w:t xml:space="preserve">zwiększenie udziału osób starszych w aktywnych formach spędzania czasu wolnego; wspieranie niesamodzielnych osób starszych i ich otoczenia w miejscu zamieszkania; rozwijanie wolontariatu osób starszych w środowisku lokalnym; wzrost zaangażowania osób starszych w obszarze rynku pracy). </w:t>
      </w:r>
    </w:p>
    <w:p w:rsidR="00B32294" w:rsidRPr="005F392F" w:rsidRDefault="00B32294" w:rsidP="005F392F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92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PARTYCYPACJA SPOŁECZNA </w:t>
      </w:r>
      <w:r w:rsidRPr="005F392F">
        <w:rPr>
          <w:rFonts w:ascii="Times New Roman" w:hAnsi="Times New Roman" w:cs="Times New Roman"/>
          <w:sz w:val="24"/>
          <w:szCs w:val="24"/>
        </w:rPr>
        <w:t>(</w:t>
      </w:r>
      <w:r w:rsidRPr="005F392F">
        <w:rPr>
          <w:rFonts w:ascii="Times New Roman" w:eastAsia="Calibri" w:hAnsi="Times New Roman" w:cs="Times New Roman"/>
          <w:sz w:val="24"/>
          <w:szCs w:val="24"/>
        </w:rPr>
        <w:t>wzmocnienie samoorganizacji środowiska osób starszych; zwiększenie wpływu osób starszych na decyzj</w:t>
      </w:r>
      <w:r w:rsidR="004C5673">
        <w:rPr>
          <w:rFonts w:ascii="Times New Roman" w:eastAsia="Calibri" w:hAnsi="Times New Roman" w:cs="Times New Roman"/>
          <w:sz w:val="24"/>
          <w:szCs w:val="24"/>
        </w:rPr>
        <w:t>e dot. warunków życia obywateli</w:t>
      </w:r>
      <w:r w:rsidRPr="005F392F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32294" w:rsidRDefault="00B32294" w:rsidP="005F392F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92F">
        <w:rPr>
          <w:rFonts w:ascii="Times New Roman" w:hAnsi="Times New Roman" w:cs="Times New Roman"/>
          <w:b/>
          <w:sz w:val="24"/>
          <w:szCs w:val="24"/>
        </w:rPr>
        <w:t xml:space="preserve">WŁĄCZENIE CYFROWE </w:t>
      </w:r>
      <w:r w:rsidRPr="005F392F">
        <w:rPr>
          <w:rFonts w:ascii="Times New Roman" w:hAnsi="Times New Roman" w:cs="Times New Roman"/>
          <w:sz w:val="24"/>
          <w:szCs w:val="24"/>
        </w:rPr>
        <w:t>(</w:t>
      </w:r>
      <w:r w:rsidRPr="005F392F">
        <w:rPr>
          <w:rFonts w:ascii="Times New Roman" w:eastAsia="Calibri" w:hAnsi="Times New Roman" w:cs="Times New Roman"/>
          <w:sz w:val="24"/>
          <w:szCs w:val="24"/>
        </w:rPr>
        <w:t xml:space="preserve">zwiększanie umiejętności posługiwania się nowoczesnymi technologiami i korzystania z nowych mediów przez osoby starsze; upowszechnianie </w:t>
      </w:r>
      <w:r w:rsidRPr="005F392F">
        <w:rPr>
          <w:rFonts w:ascii="Times New Roman" w:eastAsia="Calibri" w:hAnsi="Times New Roman" w:cs="Times New Roman"/>
          <w:sz w:val="24"/>
          <w:szCs w:val="24"/>
        </w:rPr>
        <w:br/>
        <w:t xml:space="preserve">i wdrażanie rozwiązań technologicznych sprzyjających włączaniu społecznemu </w:t>
      </w:r>
      <w:r w:rsidRPr="005F392F">
        <w:rPr>
          <w:rFonts w:ascii="Times New Roman" w:eastAsia="Calibri" w:hAnsi="Times New Roman" w:cs="Times New Roman"/>
          <w:sz w:val="24"/>
          <w:szCs w:val="24"/>
        </w:rPr>
        <w:br/>
        <w:t>i bezpiecznemu funkcjonowaniu osób starszych).</w:t>
      </w:r>
    </w:p>
    <w:p w:rsidR="00B32294" w:rsidRPr="006300E9" w:rsidRDefault="00B32294" w:rsidP="006300E9">
      <w:pPr>
        <w:pStyle w:val="Akapitzlist"/>
        <w:numPr>
          <w:ilvl w:val="0"/>
          <w:numId w:val="7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0E9">
        <w:rPr>
          <w:rFonts w:ascii="Times New Roman" w:hAnsi="Times New Roman" w:cs="Times New Roman"/>
          <w:b/>
          <w:sz w:val="24"/>
          <w:szCs w:val="24"/>
        </w:rPr>
        <w:t xml:space="preserve">PRZYGOTOWANIE DO STAROŚCI </w:t>
      </w:r>
      <w:r w:rsidRPr="006300E9">
        <w:rPr>
          <w:rFonts w:ascii="Times New Roman" w:hAnsi="Times New Roman" w:cs="Times New Roman"/>
          <w:sz w:val="24"/>
          <w:szCs w:val="24"/>
        </w:rPr>
        <w:t>(</w:t>
      </w:r>
      <w:r w:rsidR="00B23777" w:rsidRPr="006300E9">
        <w:rPr>
          <w:rFonts w:ascii="Times New Roman" w:eastAsia="Calibri" w:hAnsi="Times New Roman" w:cs="Times New Roman"/>
          <w:sz w:val="24"/>
          <w:szCs w:val="24"/>
        </w:rPr>
        <w:t>wzmacnianie trwałych relacji międzypokoleniowych</w:t>
      </w:r>
      <w:r w:rsidRPr="006300E9">
        <w:rPr>
          <w:rFonts w:ascii="Times New Roman" w:eastAsia="Calibri" w:hAnsi="Times New Roman" w:cs="Times New Roman"/>
          <w:sz w:val="24"/>
          <w:szCs w:val="24"/>
        </w:rPr>
        <w:t>; kształtowanie empatycznych postaw wobec osób starszych oraz upowszechnianie pozytywnego wizerunku starości</w:t>
      </w:r>
      <w:r w:rsidR="006300E9" w:rsidRPr="006300E9">
        <w:rPr>
          <w:rFonts w:ascii="Times New Roman" w:eastAsia="Calibri" w:hAnsi="Times New Roman" w:cs="Times New Roman"/>
          <w:sz w:val="24"/>
          <w:szCs w:val="24"/>
        </w:rPr>
        <w:t>;</w:t>
      </w:r>
      <w:r w:rsidR="006300E9">
        <w:t xml:space="preserve"> </w:t>
      </w:r>
      <w:r w:rsidR="006300E9" w:rsidRPr="006300E9">
        <w:rPr>
          <w:rFonts w:ascii="Times New Roman" w:eastAsia="Calibri" w:hAnsi="Times New Roman" w:cs="Times New Roman"/>
          <w:sz w:val="24"/>
          <w:szCs w:val="24"/>
        </w:rPr>
        <w:t>zwiększenie bezpieczeństwa osób starszych w sferze prawnej</w:t>
      </w:r>
      <w:r w:rsidRPr="006300E9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B32294" w:rsidRPr="005F392F" w:rsidRDefault="00B32294" w:rsidP="005F392F">
      <w:pPr>
        <w:spacing w:after="0" w:line="276" w:lineRule="auto"/>
        <w:jc w:val="both"/>
        <w:rPr>
          <w:rFonts w:ascii="Times New Roman" w:eastAsia="MS Mincho" w:hAnsi="Times New Roman"/>
          <w:sz w:val="24"/>
          <w:szCs w:val="24"/>
        </w:rPr>
      </w:pPr>
    </w:p>
    <w:p w:rsidR="009164AF" w:rsidRDefault="005F392F" w:rsidP="005F392F">
      <w:pPr>
        <w:spacing w:after="0" w:line="276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5F392F">
        <w:rPr>
          <w:rFonts w:ascii="Times New Roman" w:hAnsi="Times New Roman" w:cs="Times New Roman"/>
          <w:sz w:val="24"/>
          <w:szCs w:val="24"/>
        </w:rPr>
        <w:t xml:space="preserve">Program </w:t>
      </w:r>
      <w:r w:rsidR="00280CB7">
        <w:rPr>
          <w:rFonts w:ascii="Times New Roman" w:hAnsi="Times New Roman" w:cs="Times New Roman"/>
          <w:b/>
          <w:sz w:val="24"/>
          <w:szCs w:val="24"/>
        </w:rPr>
        <w:t xml:space="preserve">AKTYWNI </w:t>
      </w:r>
      <w:r w:rsidR="00AD3E2F" w:rsidRPr="005F392F">
        <w:rPr>
          <w:rFonts w:ascii="Times New Roman" w:hAnsi="Times New Roman" w:cs="Times New Roman"/>
          <w:b/>
          <w:sz w:val="24"/>
          <w:szCs w:val="24"/>
        </w:rPr>
        <w:t>+</w:t>
      </w:r>
      <w:r w:rsidR="00AD3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392F">
        <w:rPr>
          <w:rFonts w:ascii="Times New Roman" w:hAnsi="Times New Roman" w:cs="Times New Roman"/>
          <w:sz w:val="24"/>
          <w:szCs w:val="24"/>
        </w:rPr>
        <w:t>uwzględnia</w:t>
      </w:r>
      <w:r w:rsidRPr="005F39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392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kierunki działań wynikające z przyjętego przez Radę Ministrów dokumentu pt. </w:t>
      </w:r>
      <w:r w:rsidRPr="005F392F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Polityka społeczna wobec osób starszych 2030. Bezpieczeństwo – Uczestnictwo – Solidarność.</w:t>
      </w:r>
    </w:p>
    <w:p w:rsidR="00B11FFE" w:rsidRDefault="00B11FFE" w:rsidP="005F392F">
      <w:pPr>
        <w:spacing w:after="0" w:line="276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</w:p>
    <w:p w:rsidR="00B11FFE" w:rsidRPr="00B11FFE" w:rsidRDefault="00B11FFE" w:rsidP="00C449A3">
      <w:pPr>
        <w:spacing w:after="0" w:line="276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B11FFE">
        <w:rPr>
          <w:rFonts w:ascii="Times New Roman" w:eastAsia="MS Mincho" w:hAnsi="Times New Roman"/>
          <w:sz w:val="24"/>
          <w:szCs w:val="24"/>
        </w:rPr>
        <w:t xml:space="preserve">Przewiduje się, że uchwała wejdzie w </w:t>
      </w:r>
      <w:r w:rsidR="004C5673">
        <w:rPr>
          <w:rFonts w:ascii="Times New Roman" w:eastAsia="MS Mincho" w:hAnsi="Times New Roman"/>
          <w:sz w:val="24"/>
          <w:szCs w:val="24"/>
        </w:rPr>
        <w:t xml:space="preserve">życie w </w:t>
      </w:r>
      <w:r w:rsidR="002F067E">
        <w:rPr>
          <w:rFonts w:ascii="Times New Roman" w:eastAsia="MS Mincho" w:hAnsi="Times New Roman"/>
          <w:sz w:val="24"/>
          <w:szCs w:val="24"/>
        </w:rPr>
        <w:t>IV kwartale 2020 r.,</w:t>
      </w:r>
      <w:r w:rsidRPr="00B11FFE">
        <w:rPr>
          <w:rFonts w:ascii="Times New Roman" w:eastAsia="MS Mincho" w:hAnsi="Times New Roman"/>
          <w:sz w:val="24"/>
          <w:szCs w:val="24"/>
        </w:rPr>
        <w:t xml:space="preserve"> co umożliwi sprawne ogłoszenie naboru ofert oraz sprawną realizację Programu w edycji na rok 20</w:t>
      </w:r>
      <w:r>
        <w:rPr>
          <w:rFonts w:ascii="Times New Roman" w:eastAsia="MS Mincho" w:hAnsi="Times New Roman"/>
          <w:sz w:val="24"/>
          <w:szCs w:val="24"/>
        </w:rPr>
        <w:t>21</w:t>
      </w:r>
      <w:r w:rsidRPr="00B11FFE">
        <w:rPr>
          <w:rFonts w:ascii="Times New Roman" w:eastAsia="MS Mincho" w:hAnsi="Times New Roman"/>
          <w:sz w:val="24"/>
          <w:szCs w:val="24"/>
        </w:rPr>
        <w:t>.</w:t>
      </w:r>
    </w:p>
    <w:p w:rsidR="00B11FFE" w:rsidRPr="00B11FFE" w:rsidRDefault="00B11FFE" w:rsidP="00C449A3">
      <w:pPr>
        <w:spacing w:after="0" w:line="276" w:lineRule="auto"/>
        <w:jc w:val="both"/>
        <w:rPr>
          <w:rFonts w:ascii="Times New Roman" w:eastAsia="MS Mincho" w:hAnsi="Times New Roman"/>
          <w:sz w:val="24"/>
          <w:szCs w:val="24"/>
        </w:rPr>
      </w:pPr>
    </w:p>
    <w:p w:rsidR="00C449A3" w:rsidRDefault="00C449A3" w:rsidP="00C449A3">
      <w:pPr>
        <w:spacing w:after="0" w:line="276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C449A3">
        <w:rPr>
          <w:rFonts w:ascii="Times New Roman" w:eastAsia="MS Mincho" w:hAnsi="Times New Roman"/>
          <w:sz w:val="24"/>
          <w:szCs w:val="24"/>
        </w:rPr>
        <w:t>Projektowana uchwała wpłynie pozytywnie również na organizacje pozarządowe prowadzące działalność gospodarczą.</w:t>
      </w:r>
    </w:p>
    <w:p w:rsidR="00C449A3" w:rsidRPr="00C449A3" w:rsidRDefault="00C449A3" w:rsidP="00C449A3">
      <w:pPr>
        <w:spacing w:after="0" w:line="276" w:lineRule="auto"/>
        <w:jc w:val="both"/>
        <w:rPr>
          <w:rFonts w:ascii="Times New Roman" w:eastAsia="MS Mincho" w:hAnsi="Times New Roman"/>
          <w:sz w:val="24"/>
          <w:szCs w:val="24"/>
        </w:rPr>
      </w:pPr>
    </w:p>
    <w:p w:rsidR="00C449A3" w:rsidRDefault="00C449A3" w:rsidP="00C449A3">
      <w:pPr>
        <w:spacing w:after="0" w:line="276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C449A3">
        <w:rPr>
          <w:rFonts w:ascii="Times New Roman" w:eastAsia="MS Mincho" w:hAnsi="Times New Roman"/>
          <w:sz w:val="24"/>
          <w:szCs w:val="24"/>
        </w:rPr>
        <w:t xml:space="preserve">Projekt uchwały nie jest objęty prawem Unii Europejskiej. </w:t>
      </w:r>
    </w:p>
    <w:p w:rsidR="00C449A3" w:rsidRPr="00C449A3" w:rsidRDefault="00C449A3" w:rsidP="00C449A3">
      <w:pPr>
        <w:spacing w:after="0" w:line="276" w:lineRule="auto"/>
        <w:jc w:val="both"/>
        <w:rPr>
          <w:rFonts w:ascii="Times New Roman" w:eastAsia="MS Mincho" w:hAnsi="Times New Roman"/>
          <w:sz w:val="24"/>
          <w:szCs w:val="24"/>
        </w:rPr>
      </w:pPr>
    </w:p>
    <w:p w:rsidR="00C449A3" w:rsidRDefault="00C449A3" w:rsidP="00C449A3">
      <w:pPr>
        <w:spacing w:after="0" w:line="276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C449A3">
        <w:rPr>
          <w:rFonts w:ascii="Times New Roman" w:eastAsia="MS Mincho" w:hAnsi="Times New Roman"/>
          <w:sz w:val="24"/>
          <w:szCs w:val="24"/>
        </w:rPr>
        <w:t>Projekt uchwały nie zawiera przepisów technicznych, w związku z tym nie podlega notyfikacji zgodnie z</w:t>
      </w:r>
      <w:r w:rsidR="004C5673">
        <w:rPr>
          <w:rFonts w:ascii="Times New Roman" w:eastAsia="MS Mincho" w:hAnsi="Times New Roman"/>
          <w:sz w:val="24"/>
          <w:szCs w:val="24"/>
        </w:rPr>
        <w:t xml:space="preserve"> trybem przewidzianym w rozporządzeniu Rady Ministrów z dnia 23 grudnia 2002 r. w sprawie sposobu</w:t>
      </w:r>
      <w:r w:rsidRPr="00C449A3">
        <w:rPr>
          <w:rFonts w:ascii="Times New Roman" w:eastAsia="MS Mincho" w:hAnsi="Times New Roman"/>
          <w:sz w:val="24"/>
          <w:szCs w:val="24"/>
        </w:rPr>
        <w:t xml:space="preserve"> funkcjonowania krajowego systemu notyfikacji norm i aktów prawnych</w:t>
      </w:r>
      <w:r w:rsidR="004C5673">
        <w:rPr>
          <w:rFonts w:ascii="Times New Roman" w:eastAsia="MS Mincho" w:hAnsi="Times New Roman"/>
          <w:sz w:val="24"/>
          <w:szCs w:val="24"/>
        </w:rPr>
        <w:t xml:space="preserve"> (Dz.U. </w:t>
      </w:r>
      <w:r w:rsidR="00FD72E3">
        <w:rPr>
          <w:rFonts w:ascii="Times New Roman" w:eastAsia="MS Mincho" w:hAnsi="Times New Roman"/>
          <w:sz w:val="24"/>
          <w:szCs w:val="24"/>
        </w:rPr>
        <w:t xml:space="preserve">z 2002 r. </w:t>
      </w:r>
      <w:r w:rsidR="004C5673">
        <w:rPr>
          <w:rFonts w:ascii="Times New Roman" w:eastAsia="MS Mincho" w:hAnsi="Times New Roman"/>
          <w:sz w:val="24"/>
          <w:szCs w:val="24"/>
        </w:rPr>
        <w:t>poz. 2039)</w:t>
      </w:r>
      <w:r w:rsidRPr="00C449A3">
        <w:rPr>
          <w:rFonts w:ascii="Times New Roman" w:eastAsia="MS Mincho" w:hAnsi="Times New Roman"/>
          <w:sz w:val="24"/>
          <w:szCs w:val="24"/>
        </w:rPr>
        <w:t xml:space="preserve">. </w:t>
      </w:r>
    </w:p>
    <w:p w:rsidR="00C449A3" w:rsidRPr="00C449A3" w:rsidRDefault="00C449A3" w:rsidP="00C449A3">
      <w:pPr>
        <w:spacing w:after="0" w:line="276" w:lineRule="auto"/>
        <w:jc w:val="both"/>
        <w:rPr>
          <w:rFonts w:ascii="Times New Roman" w:eastAsia="MS Mincho" w:hAnsi="Times New Roman"/>
          <w:sz w:val="24"/>
          <w:szCs w:val="24"/>
        </w:rPr>
      </w:pPr>
    </w:p>
    <w:p w:rsidR="00C449A3" w:rsidRDefault="00C449A3" w:rsidP="00C449A3">
      <w:pPr>
        <w:spacing w:after="0" w:line="276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C449A3">
        <w:rPr>
          <w:rFonts w:ascii="Times New Roman" w:eastAsia="MS Mincho" w:hAnsi="Times New Roman"/>
          <w:sz w:val="24"/>
          <w:szCs w:val="24"/>
        </w:rPr>
        <w:t>Projekt uchwały nie wymaga przedłożenia instytucjom i organom Unii Europejskiej, w tym Europejskiemu Bankowi Centralnemu, w celu uzyskania opinii, dokonania powiadomienia, konsultacji albo uzgodnienia.</w:t>
      </w:r>
    </w:p>
    <w:p w:rsidR="00C449A3" w:rsidRPr="00C449A3" w:rsidRDefault="00C449A3" w:rsidP="00C449A3">
      <w:pPr>
        <w:spacing w:after="0" w:line="276" w:lineRule="auto"/>
        <w:jc w:val="both"/>
        <w:rPr>
          <w:rFonts w:ascii="Times New Roman" w:eastAsia="MS Mincho" w:hAnsi="Times New Roman"/>
          <w:sz w:val="24"/>
          <w:szCs w:val="24"/>
        </w:rPr>
      </w:pPr>
    </w:p>
    <w:p w:rsidR="00B11FFE" w:rsidRPr="00B11FFE" w:rsidRDefault="00C449A3" w:rsidP="00C449A3">
      <w:pPr>
        <w:spacing w:after="0" w:line="276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C449A3">
        <w:rPr>
          <w:rFonts w:ascii="Times New Roman" w:eastAsia="MS Mincho" w:hAnsi="Times New Roman"/>
          <w:sz w:val="24"/>
          <w:szCs w:val="24"/>
        </w:rPr>
        <w:t xml:space="preserve">Projekt uchwały zostanie udostępniony w Biuletynie Informacji Publicznej na stronie podmiotowej </w:t>
      </w:r>
      <w:r>
        <w:rPr>
          <w:rFonts w:ascii="Times New Roman" w:eastAsia="MS Mincho" w:hAnsi="Times New Roman"/>
          <w:sz w:val="24"/>
          <w:szCs w:val="24"/>
        </w:rPr>
        <w:t>Ministerstwa Rodzi</w:t>
      </w:r>
      <w:r w:rsidR="003329C4">
        <w:rPr>
          <w:rFonts w:ascii="Times New Roman" w:eastAsia="MS Mincho" w:hAnsi="Times New Roman"/>
          <w:sz w:val="24"/>
          <w:szCs w:val="24"/>
        </w:rPr>
        <w:t>ny, Pracy i Polityki Społecznej, stosownie do art.</w:t>
      </w:r>
      <w:r w:rsidR="00842091">
        <w:rPr>
          <w:rFonts w:ascii="Times New Roman" w:eastAsia="MS Mincho" w:hAnsi="Times New Roman"/>
          <w:sz w:val="24"/>
          <w:szCs w:val="24"/>
        </w:rPr>
        <w:t xml:space="preserve"> </w:t>
      </w:r>
      <w:r w:rsidR="003329C4">
        <w:rPr>
          <w:rFonts w:ascii="Times New Roman" w:eastAsia="MS Mincho" w:hAnsi="Times New Roman"/>
          <w:sz w:val="24"/>
          <w:szCs w:val="24"/>
        </w:rPr>
        <w:t xml:space="preserve">5 ustawy </w:t>
      </w:r>
      <w:r w:rsidR="00FD72E3">
        <w:rPr>
          <w:rFonts w:ascii="Times New Roman" w:eastAsia="MS Mincho" w:hAnsi="Times New Roman"/>
          <w:sz w:val="24"/>
          <w:szCs w:val="24"/>
        </w:rPr>
        <w:t xml:space="preserve">        </w:t>
      </w:r>
      <w:r w:rsidR="003329C4">
        <w:rPr>
          <w:rFonts w:ascii="Times New Roman" w:eastAsia="MS Mincho" w:hAnsi="Times New Roman"/>
          <w:sz w:val="24"/>
          <w:szCs w:val="24"/>
        </w:rPr>
        <w:t>z dnia 7 lipca 2005 r. o działalności lobbingowej w procesie stanowienia prawa (Dz.U. z 2017</w:t>
      </w:r>
      <w:r w:rsidR="001F12DC">
        <w:rPr>
          <w:rFonts w:ascii="Times New Roman" w:eastAsia="MS Mincho" w:hAnsi="Times New Roman"/>
          <w:sz w:val="24"/>
          <w:szCs w:val="24"/>
        </w:rPr>
        <w:t> </w:t>
      </w:r>
      <w:r w:rsidR="003329C4">
        <w:rPr>
          <w:rFonts w:ascii="Times New Roman" w:eastAsia="MS Mincho" w:hAnsi="Times New Roman"/>
          <w:sz w:val="24"/>
          <w:szCs w:val="24"/>
        </w:rPr>
        <w:t>r. poz. 248).</w:t>
      </w:r>
    </w:p>
    <w:sectPr w:rsidR="00B11FFE" w:rsidRPr="00B11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EA9" w:rsidRDefault="00832EA9" w:rsidP="0061687E">
      <w:pPr>
        <w:spacing w:after="0" w:line="240" w:lineRule="auto"/>
      </w:pPr>
      <w:r>
        <w:separator/>
      </w:r>
    </w:p>
  </w:endnote>
  <w:endnote w:type="continuationSeparator" w:id="0">
    <w:p w:rsidR="00832EA9" w:rsidRDefault="00832EA9" w:rsidP="00616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EA9" w:rsidRDefault="00832EA9" w:rsidP="0061687E">
      <w:pPr>
        <w:spacing w:after="0" w:line="240" w:lineRule="auto"/>
      </w:pPr>
      <w:r>
        <w:separator/>
      </w:r>
    </w:p>
  </w:footnote>
  <w:footnote w:type="continuationSeparator" w:id="0">
    <w:p w:rsidR="00832EA9" w:rsidRDefault="00832EA9" w:rsidP="00616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A0B13"/>
    <w:multiLevelType w:val="hybridMultilevel"/>
    <w:tmpl w:val="28128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C5D8E"/>
    <w:multiLevelType w:val="hybridMultilevel"/>
    <w:tmpl w:val="D1542C18"/>
    <w:lvl w:ilvl="0" w:tplc="04022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E5D78"/>
    <w:multiLevelType w:val="hybridMultilevel"/>
    <w:tmpl w:val="200846A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F1F4371"/>
    <w:multiLevelType w:val="hybridMultilevel"/>
    <w:tmpl w:val="F684DEC6"/>
    <w:lvl w:ilvl="0" w:tplc="E5DCD3E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345625C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A8E288B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0BC095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F336131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A6EC424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A5220E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CC14905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708BDD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147940"/>
    <w:multiLevelType w:val="hybridMultilevel"/>
    <w:tmpl w:val="07849B36"/>
    <w:lvl w:ilvl="0" w:tplc="EE086AA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D2E64B6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1F623A7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60EDC0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2BA26C6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7EBA0CB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219E240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62EE8D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F06821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064EE2"/>
    <w:multiLevelType w:val="hybridMultilevel"/>
    <w:tmpl w:val="F584768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E580720"/>
    <w:multiLevelType w:val="hybridMultilevel"/>
    <w:tmpl w:val="DBC22DCE"/>
    <w:lvl w:ilvl="0" w:tplc="B8D0A2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24"/>
    <w:rsid w:val="00023EFD"/>
    <w:rsid w:val="00057F62"/>
    <w:rsid w:val="00074C12"/>
    <w:rsid w:val="00080A45"/>
    <w:rsid w:val="001F12DC"/>
    <w:rsid w:val="00213281"/>
    <w:rsid w:val="002755A4"/>
    <w:rsid w:val="00280CB7"/>
    <w:rsid w:val="002A5B2D"/>
    <w:rsid w:val="002C1254"/>
    <w:rsid w:val="002E7119"/>
    <w:rsid w:val="002F067E"/>
    <w:rsid w:val="00302C42"/>
    <w:rsid w:val="003329C4"/>
    <w:rsid w:val="00334CCD"/>
    <w:rsid w:val="00373F8E"/>
    <w:rsid w:val="0043547B"/>
    <w:rsid w:val="004653BA"/>
    <w:rsid w:val="00494BD4"/>
    <w:rsid w:val="00497FBA"/>
    <w:rsid w:val="004B7598"/>
    <w:rsid w:val="004C5673"/>
    <w:rsid w:val="004F6D86"/>
    <w:rsid w:val="00514EE5"/>
    <w:rsid w:val="005F392F"/>
    <w:rsid w:val="0061594F"/>
    <w:rsid w:val="0061687E"/>
    <w:rsid w:val="00626C06"/>
    <w:rsid w:val="006300E9"/>
    <w:rsid w:val="00647EC2"/>
    <w:rsid w:val="00695ECB"/>
    <w:rsid w:val="006A7228"/>
    <w:rsid w:val="006B42D8"/>
    <w:rsid w:val="006B5958"/>
    <w:rsid w:val="00751D2B"/>
    <w:rsid w:val="00760AD1"/>
    <w:rsid w:val="007739BF"/>
    <w:rsid w:val="007960C1"/>
    <w:rsid w:val="007F1C5B"/>
    <w:rsid w:val="00832EA9"/>
    <w:rsid w:val="00834337"/>
    <w:rsid w:val="00842091"/>
    <w:rsid w:val="0084586B"/>
    <w:rsid w:val="008E2536"/>
    <w:rsid w:val="00901CD1"/>
    <w:rsid w:val="009164AF"/>
    <w:rsid w:val="00940DE6"/>
    <w:rsid w:val="00942688"/>
    <w:rsid w:val="00985410"/>
    <w:rsid w:val="009C0FFE"/>
    <w:rsid w:val="009C244D"/>
    <w:rsid w:val="009D0EB1"/>
    <w:rsid w:val="009E2ADD"/>
    <w:rsid w:val="009F13CF"/>
    <w:rsid w:val="00A97AD8"/>
    <w:rsid w:val="00AD3E2F"/>
    <w:rsid w:val="00B11FFE"/>
    <w:rsid w:val="00B23777"/>
    <w:rsid w:val="00B32294"/>
    <w:rsid w:val="00B55809"/>
    <w:rsid w:val="00B81A0C"/>
    <w:rsid w:val="00BA089B"/>
    <w:rsid w:val="00BC3024"/>
    <w:rsid w:val="00BF1DE4"/>
    <w:rsid w:val="00C431F8"/>
    <w:rsid w:val="00C449A3"/>
    <w:rsid w:val="00C95BBE"/>
    <w:rsid w:val="00CA2CAA"/>
    <w:rsid w:val="00D216BF"/>
    <w:rsid w:val="00D2556D"/>
    <w:rsid w:val="00D55F4C"/>
    <w:rsid w:val="00D57E91"/>
    <w:rsid w:val="00D773B5"/>
    <w:rsid w:val="00DC64D2"/>
    <w:rsid w:val="00DF46A9"/>
    <w:rsid w:val="00E273FA"/>
    <w:rsid w:val="00E30055"/>
    <w:rsid w:val="00E36C0E"/>
    <w:rsid w:val="00E576A3"/>
    <w:rsid w:val="00ED6455"/>
    <w:rsid w:val="00EE0E80"/>
    <w:rsid w:val="00F20136"/>
    <w:rsid w:val="00F32A9A"/>
    <w:rsid w:val="00F471F9"/>
    <w:rsid w:val="00F77CCA"/>
    <w:rsid w:val="00FD72E3"/>
    <w:rsid w:val="00FF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3DFFA"/>
  <w15:chartTrackingRefBased/>
  <w15:docId w15:val="{2B151C1D-38E8-45EB-98DC-AAE7C338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AAKTUdatauchwalenialubwydaniaaktu">
    <w:name w:val="DATA_AKTU – data uchwalenia lub wydania aktu"/>
    <w:next w:val="Normalny"/>
    <w:uiPriority w:val="6"/>
    <w:qFormat/>
    <w:rsid w:val="00C431F8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styleId="Akapitzlist">
    <w:name w:val="List Paragraph"/>
    <w:aliases w:val="Table of contents numbered,A_wyliczenie,K-P_odwolanie,Akapit z listą5,maz_wyliczenie,opis dzialania"/>
    <w:basedOn w:val="Normalny"/>
    <w:link w:val="AkapitzlistZnak"/>
    <w:uiPriority w:val="34"/>
    <w:qFormat/>
    <w:rsid w:val="00D216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4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C12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aliases w:val="Footnote Reference Number,E FNZ,-E Fußnotenzeichen,Footnote#,Footnote symbol,Footnote,Times 10 Point,Exposant 3 Point,Ref,de nota al pie,Footnote reference number,note TESI,SUPERS,EN Footnote Reference,Appel note de bas de p"/>
    <w:link w:val="FootnoteReferneceCarcter"/>
    <w:uiPriority w:val="99"/>
    <w:qFormat/>
    <w:rsid w:val="0061687E"/>
    <w:rPr>
      <w:vertAlign w:val="superscript"/>
    </w:rPr>
  </w:style>
  <w:style w:type="paragraph" w:styleId="Tekstprzypisudolnego">
    <w:name w:val="footnote text"/>
    <w:aliases w:val="Podrozdział,Podrozdzia3,-E Fuﬂnotentext,Fuﬂnotentext Ursprung,Fußnotentext Ursprung,-E Fußnotentext,Footnote text,Tekst przypisu Znak Znak Znak Znak,Tekst przypisu Znak Znak Znak Znak Znak,Footnote Text OCR,footnote text,Znak"/>
    <w:basedOn w:val="Normalny"/>
    <w:link w:val="TekstprzypisudolnegoZnak"/>
    <w:uiPriority w:val="99"/>
    <w:qFormat/>
    <w:rsid w:val="0061687E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ootnote text Znak,Tekst przypisu Znak Znak Znak Znak Znak1,Footnote Text OCR Znak,Znak Znak"/>
    <w:basedOn w:val="Domylnaczcionkaakapitu"/>
    <w:link w:val="Tekstprzypisudolnego"/>
    <w:uiPriority w:val="99"/>
    <w:rsid w:val="0061687E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FootnoteReferneceCarcter">
    <w:name w:val="Footnote Refernece Carácter"/>
    <w:aliases w:val="ftref Carácter,4_G Carácter"/>
    <w:basedOn w:val="Normalny"/>
    <w:link w:val="Odwoanieprzypisudolnego"/>
    <w:uiPriority w:val="99"/>
    <w:rsid w:val="0061687E"/>
    <w:pPr>
      <w:spacing w:before="120" w:line="240" w:lineRule="exact"/>
      <w:jc w:val="both"/>
    </w:pPr>
    <w:rPr>
      <w:vertAlign w:val="superscript"/>
    </w:rPr>
  </w:style>
  <w:style w:type="character" w:customStyle="1" w:styleId="AkapitzlistZnak">
    <w:name w:val="Akapit z listą Znak"/>
    <w:aliases w:val="Table of contents numbered Znak,A_wyliczenie Znak,K-P_odwolanie Znak,Akapit z listą5 Znak,maz_wyliczenie Znak,opis dzialania Znak"/>
    <w:link w:val="Akapitzlist"/>
    <w:uiPriority w:val="34"/>
    <w:qFormat/>
    <w:locked/>
    <w:rsid w:val="009C2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1380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190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0391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560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513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2869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93278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4097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369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3001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8362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Wójcik</dc:creator>
  <cp:keywords/>
  <dc:description/>
  <cp:lastModifiedBy>Michał Szczegielniak</cp:lastModifiedBy>
  <cp:revision>3</cp:revision>
  <cp:lastPrinted>2018-01-26T09:37:00Z</cp:lastPrinted>
  <dcterms:created xsi:type="dcterms:W3CDTF">2020-09-21T08:59:00Z</dcterms:created>
  <dcterms:modified xsi:type="dcterms:W3CDTF">2020-09-21T10:00:00Z</dcterms:modified>
</cp:coreProperties>
</file>