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1pt;height:40.1pt" o:ole="" fillcolor="window">
            <v:imagedata r:id="rId7" o:title=""/>
          </v:shape>
          <o:OLEObject Type="Embed" ProgID="Word.Picture.8" ShapeID="_x0000_i1025" DrawAspect="Content" ObjectID="_1750587053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A11DF8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29</w:t>
      </w:r>
      <w:r w:rsidR="0066363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C4787">
        <w:rPr>
          <w:rFonts w:asciiTheme="minorHAnsi" w:hAnsiTheme="minorHAnsi" w:cstheme="minorHAnsi"/>
          <w:bCs/>
          <w:sz w:val="24"/>
          <w:szCs w:val="24"/>
        </w:rPr>
        <w:t>czerwca</w:t>
      </w:r>
      <w:r w:rsidR="001C06EF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80531D" w:rsidRDefault="0080531D" w:rsidP="00A11A12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sz w:val="24"/>
          <w:szCs w:val="24"/>
          <w:lang w:eastAsia="pl-PL"/>
        </w:rPr>
        <w:t>DOOŚ-WDŚZIL.420.34.2020.KB.43</w:t>
      </w:r>
      <w:bookmarkStart w:id="0" w:name="_GoBack"/>
      <w:bookmarkEnd w:id="0"/>
    </w:p>
    <w:p w:rsidR="00B35A7F" w:rsidRDefault="00B35A7F" w:rsidP="00A11A12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831B2D" w:rsidRPr="00831B2D" w:rsidRDefault="00831B2D" w:rsidP="00831B2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31B2D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36 oraz art. 49 § 1 ustawy z dnia 14 czerwca 1960 r. — Kodeks postępowania administracyjnego (Dz. U. z 2021 r. poz. 735, ze zm.), dalej Kpa, w związku z art. 74 ust. 3 pkt 1 ustawy z dnia 3 października 2008 r. o udostępnianiu informacji o środowisku i jego ochronie, udziale społeczeństwa w ochronie środowiska oraz o ocenach 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ddziaływania na środowisko (Dz.</w:t>
      </w:r>
      <w:r w:rsidRPr="00831B2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U. z 2018 r. poz. 2081, ze zm.), dalej ustawa </w:t>
      </w:r>
      <w:proofErr w:type="spellStart"/>
      <w:r w:rsidRPr="00831B2D">
        <w:rPr>
          <w:rFonts w:asciiTheme="minorHAnsi" w:hAnsiTheme="minorHAnsi" w:cstheme="minorHAnsi"/>
          <w:bCs/>
          <w:color w:val="000000"/>
          <w:sz w:val="24"/>
          <w:szCs w:val="24"/>
        </w:rPr>
        <w:t>ooś</w:t>
      </w:r>
      <w:proofErr w:type="spellEnd"/>
      <w:r w:rsidRPr="00831B2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zawiadamiam, że postępowanie odwoławcze od decyzji Regionalnego Dyrektora Ochrony Środowiska w Białymstoku z dnia 8 września 2020 r., znak: WOOŚ.420.23.2018.KW, ustalającej środowiskowe uwarunkowania dla przedsięwzięcia pod nazwą: Rozbudowa drogi wojewódzkiej nr 676 od km 8+904,92 do km 10+195,00 - ulica Wł. </w:t>
      </w:r>
      <w:proofErr w:type="spellStart"/>
      <w:r w:rsidRPr="00831B2D">
        <w:rPr>
          <w:rFonts w:asciiTheme="minorHAnsi" w:hAnsiTheme="minorHAnsi" w:cstheme="minorHAnsi"/>
          <w:bCs/>
          <w:color w:val="000000"/>
          <w:sz w:val="24"/>
          <w:szCs w:val="24"/>
        </w:rPr>
        <w:t>Raginisa</w:t>
      </w:r>
      <w:proofErr w:type="spellEnd"/>
      <w:r w:rsidRPr="00831B2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 Białymstoku od skrzyżowania z ulicą Kazimierza Wie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lkiego do granicy miasta wraz z </w:t>
      </w:r>
      <w:r w:rsidRPr="00831B2D">
        <w:rPr>
          <w:rFonts w:asciiTheme="minorHAnsi" w:hAnsiTheme="minorHAnsi" w:cstheme="minorHAnsi"/>
          <w:bCs/>
          <w:color w:val="000000"/>
          <w:sz w:val="24"/>
          <w:szCs w:val="24"/>
        </w:rPr>
        <w:t>infrastrukturą techniczną, nie mogło być zakończone w wyznaczonym terminie. Przyczyną zwłoki jest konieczność przeprowadzenia dodatkowego postępowania wyjaśniającego. W związku z powyższym Generalny Dyrektor Ochrony Środowiska pismem z dnia 20 czerwca 2022 r., znak: DOOŚ WDŚZIL.420.34.2020.KB.41, ponownie wezwał podmiot podejmujący się realizacji przedsięwzięcia do złożenia wyjaśnień oraz uzupełnienia raportu o oddziaływaniu przedmiotowego przedsięwzięcia na środowisko.</w:t>
      </w:r>
    </w:p>
    <w:p w:rsidR="00831B2D" w:rsidRPr="00831B2D" w:rsidRDefault="00831B2D" w:rsidP="00831B2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31B2D">
        <w:rPr>
          <w:rFonts w:asciiTheme="minorHAnsi" w:hAnsiTheme="minorHAnsi" w:cstheme="minorHAnsi"/>
          <w:bCs/>
          <w:color w:val="000000"/>
          <w:sz w:val="24"/>
          <w:szCs w:val="24"/>
        </w:rPr>
        <w:t>Wobec powyższego Generalny Dyrektor Ochrony Środowiska wskazuje nowy termin załatwienia sprawy na dzień 31 sierpnia 2022 r.</w:t>
      </w:r>
    </w:p>
    <w:p w:rsidR="00831B2D" w:rsidRDefault="00831B2D" w:rsidP="00831B2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31B2D">
        <w:rPr>
          <w:rFonts w:asciiTheme="minorHAnsi" w:hAnsiTheme="minorHAnsi" w:cstheme="minorHAnsi"/>
          <w:bCs/>
          <w:color w:val="000000"/>
          <w:sz w:val="24"/>
          <w:szCs w:val="24"/>
        </w:rPr>
        <w:t>Ponadto Generalny Dyrektor Ochrony Środowiska informuje, że — zgodnie z art. 37 § 1 Kpa — stronie służy prawo do wniesienia ponaglenia.</w:t>
      </w:r>
    </w:p>
    <w:p w:rsidR="00B35A7F" w:rsidRDefault="00E464BA" w:rsidP="00831B2D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Upubliczniono w dniach: od </w:t>
      </w:r>
      <w:r w:rsidR="00E8023B">
        <w:rPr>
          <w:rFonts w:asciiTheme="minorHAnsi" w:hAnsiTheme="minorHAnsi" w:cstheme="minorHAnsi"/>
          <w:bCs/>
          <w:sz w:val="24"/>
          <w:szCs w:val="24"/>
        </w:rPr>
        <w:t>………………</w:t>
      </w:r>
      <w:r w:rsidR="007A076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do </w:t>
      </w:r>
      <w:r w:rsidR="007A076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8023B">
        <w:rPr>
          <w:rFonts w:asciiTheme="minorHAnsi" w:hAnsiTheme="minorHAnsi" w:cstheme="minorHAnsi"/>
          <w:bCs/>
          <w:sz w:val="24"/>
          <w:szCs w:val="24"/>
        </w:rPr>
        <w:t xml:space="preserve"> 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  <w:r w:rsidR="0055430F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B35A7F" w:rsidRDefault="00B35A7F" w:rsidP="00732EDA">
      <w:pPr>
        <w:pStyle w:val="Bezodstpw1"/>
        <w:spacing w:line="312" w:lineRule="auto"/>
        <w:jc w:val="center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r w:rsidR="00B51191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0B2C43">
        <w:rPr>
          <w:rFonts w:asciiTheme="minorHAnsi" w:hAnsiTheme="minorHAnsi" w:cstheme="minorHAnsi"/>
          <w:color w:val="000000"/>
        </w:rPr>
        <w:t>Anna Jasińska</w:t>
      </w:r>
    </w:p>
    <w:p w:rsidR="006414F6" w:rsidRDefault="006414F6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3F31E8" w:rsidRPr="003F31E8" w:rsidRDefault="003F31E8" w:rsidP="003F31E8">
      <w:pPr>
        <w:pStyle w:val="Bezodstpw1"/>
        <w:spacing w:after="60"/>
        <w:jc w:val="both"/>
        <w:rPr>
          <w:rFonts w:asciiTheme="minorHAnsi" w:hAnsiTheme="minorHAnsi" w:cstheme="minorHAnsi"/>
          <w:color w:val="000000"/>
        </w:rPr>
      </w:pPr>
      <w:r w:rsidRPr="003F31E8">
        <w:rPr>
          <w:rFonts w:asciiTheme="minorHAnsi" w:hAnsiTheme="minorHAnsi" w:cstheme="minorHAnsi"/>
          <w:color w:val="000000"/>
        </w:rPr>
        <w:t xml:space="preserve">Art. 36 Kpa O każdym przypadku niezałatwienia sprawy w terminie organ administracji publicznej jest obowiązany zawiadomić strony, podając przyczyny zwłoki, wskazując nowy termin załatwienia sprawy oraz pouczając o prawie do wniesienia ponaglenia (§ 1). Ten sam </w:t>
      </w:r>
      <w:r w:rsidRPr="003F31E8">
        <w:rPr>
          <w:rFonts w:asciiTheme="minorHAnsi" w:hAnsiTheme="minorHAnsi" w:cstheme="minorHAnsi"/>
          <w:color w:val="000000"/>
        </w:rPr>
        <w:lastRenderedPageBreak/>
        <w:t>obowiązek ciąży na organie administracji publicznej również w przypadku zwłoki w załatwieniu sprawy z przyczyn niezależnych od organu (§ 2).</w:t>
      </w:r>
    </w:p>
    <w:p w:rsidR="003F31E8" w:rsidRPr="003F31E8" w:rsidRDefault="003F31E8" w:rsidP="003F31E8">
      <w:pPr>
        <w:pStyle w:val="Bezodstpw1"/>
        <w:spacing w:after="60"/>
        <w:jc w:val="both"/>
        <w:rPr>
          <w:rFonts w:asciiTheme="minorHAnsi" w:hAnsiTheme="minorHAnsi" w:cstheme="minorHAnsi"/>
          <w:color w:val="000000"/>
        </w:rPr>
      </w:pPr>
      <w:r w:rsidRPr="003F31E8">
        <w:rPr>
          <w:rFonts w:asciiTheme="minorHAnsi" w:hAnsiTheme="minorHAnsi" w:cstheme="minorHAnsi"/>
          <w:color w:val="000000"/>
        </w:rPr>
        <w:t>Art. 37 § 1 Kpa Stronie służy prawo do wniesienia ponaglenia, jeżeli: 1) nie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:rsidR="003F31E8" w:rsidRPr="003F31E8" w:rsidRDefault="003F31E8" w:rsidP="003F31E8">
      <w:pPr>
        <w:pStyle w:val="Bezodstpw1"/>
        <w:spacing w:after="60"/>
        <w:jc w:val="both"/>
        <w:rPr>
          <w:rFonts w:asciiTheme="minorHAnsi" w:hAnsiTheme="minorHAnsi" w:cstheme="minorHAnsi"/>
          <w:color w:val="000000"/>
        </w:rPr>
      </w:pPr>
      <w:r w:rsidRPr="003F31E8">
        <w:rPr>
          <w:rFonts w:asciiTheme="minorHAnsi" w:hAnsiTheme="minorHAnsi" w:cstheme="minorHAnsi"/>
          <w:color w:val="000000"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3F31E8" w:rsidRPr="003F31E8" w:rsidRDefault="003F31E8" w:rsidP="003F31E8">
      <w:pPr>
        <w:pStyle w:val="Bezodstpw1"/>
        <w:spacing w:after="60"/>
        <w:jc w:val="both"/>
        <w:rPr>
          <w:rFonts w:asciiTheme="minorHAnsi" w:hAnsiTheme="minorHAnsi" w:cstheme="minorHAnsi"/>
          <w:color w:val="000000"/>
        </w:rPr>
      </w:pPr>
      <w:r w:rsidRPr="003F31E8">
        <w:rPr>
          <w:rFonts w:asciiTheme="minorHAnsi" w:hAnsiTheme="minorHAnsi" w:cstheme="minorHAnsi"/>
          <w:color w:val="000000"/>
        </w:rPr>
        <w:t xml:space="preserve">Art. 74 ust. 3 pkt 1 ustawy </w:t>
      </w:r>
      <w:proofErr w:type="spellStart"/>
      <w:r w:rsidRPr="003F31E8">
        <w:rPr>
          <w:rFonts w:asciiTheme="minorHAnsi" w:hAnsiTheme="minorHAnsi" w:cstheme="minorHAnsi"/>
          <w:color w:val="000000"/>
        </w:rPr>
        <w:t>ooś</w:t>
      </w:r>
      <w:proofErr w:type="spellEnd"/>
      <w:r w:rsidRPr="003F31E8">
        <w:rPr>
          <w:rFonts w:asciiTheme="minorHAnsi" w:hAnsiTheme="minorHAnsi" w:cstheme="minorHAnsi"/>
          <w:color w:val="000000"/>
        </w:rPr>
        <w:t xml:space="preserve"> Jeżeli liczba stron postępowania o wydanie decyzji o środowiskowych uwarunkowaniach przekracza 20, stosuje się przepis art. 49 Kodeksu postępowania administracyjnego.</w:t>
      </w:r>
    </w:p>
    <w:p w:rsidR="006414F6" w:rsidRPr="00B35A7F" w:rsidRDefault="003F31E8" w:rsidP="003F31E8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3F31E8">
        <w:rPr>
          <w:rFonts w:asciiTheme="minorHAnsi" w:hAnsiTheme="minorHAnsi" w:cstheme="minorHAnsi"/>
          <w:color w:val="000000"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oraz w art. 3 i niezakończonych przed dniem wejścia w życie niniejszej ustawy stosuje się przepisy dotychczasowe.</w:t>
      </w:r>
    </w:p>
    <w:sectPr w:rsidR="006414F6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8BF" w:rsidRDefault="007F58BF">
      <w:pPr>
        <w:spacing w:after="0" w:line="240" w:lineRule="auto"/>
      </w:pPr>
      <w:r>
        <w:separator/>
      </w:r>
    </w:p>
  </w:endnote>
  <w:endnote w:type="continuationSeparator" w:id="0">
    <w:p w:rsidR="007F58BF" w:rsidRDefault="007F5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80531D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7F58BF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8BF" w:rsidRDefault="007F58BF">
      <w:pPr>
        <w:spacing w:after="0" w:line="240" w:lineRule="auto"/>
      </w:pPr>
      <w:r>
        <w:separator/>
      </w:r>
    </w:p>
  </w:footnote>
  <w:footnote w:type="continuationSeparator" w:id="0">
    <w:p w:rsidR="007F58BF" w:rsidRDefault="007F5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F9" w:rsidRDefault="007F58BF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7F58BF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7F58BF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0573A"/>
    <w:rsid w:val="00024B19"/>
    <w:rsid w:val="0003362B"/>
    <w:rsid w:val="00046725"/>
    <w:rsid w:val="000609DE"/>
    <w:rsid w:val="000823E4"/>
    <w:rsid w:val="00095A51"/>
    <w:rsid w:val="000B2C43"/>
    <w:rsid w:val="000B68D3"/>
    <w:rsid w:val="000C0C2A"/>
    <w:rsid w:val="00105009"/>
    <w:rsid w:val="0012178A"/>
    <w:rsid w:val="00155027"/>
    <w:rsid w:val="00163D70"/>
    <w:rsid w:val="00182186"/>
    <w:rsid w:val="00183492"/>
    <w:rsid w:val="00192994"/>
    <w:rsid w:val="00195D8E"/>
    <w:rsid w:val="001B3887"/>
    <w:rsid w:val="001C06EF"/>
    <w:rsid w:val="001D479F"/>
    <w:rsid w:val="002446E3"/>
    <w:rsid w:val="002478B0"/>
    <w:rsid w:val="00252882"/>
    <w:rsid w:val="00293741"/>
    <w:rsid w:val="002B57F6"/>
    <w:rsid w:val="002B775F"/>
    <w:rsid w:val="002C5943"/>
    <w:rsid w:val="002D02CB"/>
    <w:rsid w:val="002D62A8"/>
    <w:rsid w:val="002D670D"/>
    <w:rsid w:val="002F59C4"/>
    <w:rsid w:val="00341C1A"/>
    <w:rsid w:val="003A30B2"/>
    <w:rsid w:val="003A4832"/>
    <w:rsid w:val="003B0C78"/>
    <w:rsid w:val="003C0D8E"/>
    <w:rsid w:val="003C4787"/>
    <w:rsid w:val="003C586C"/>
    <w:rsid w:val="003C7BBB"/>
    <w:rsid w:val="003D40CC"/>
    <w:rsid w:val="003E2175"/>
    <w:rsid w:val="003F31E8"/>
    <w:rsid w:val="004167D0"/>
    <w:rsid w:val="00417CF6"/>
    <w:rsid w:val="00422BB6"/>
    <w:rsid w:val="00444B9D"/>
    <w:rsid w:val="00457259"/>
    <w:rsid w:val="00466BF3"/>
    <w:rsid w:val="004B5A5B"/>
    <w:rsid w:val="004E5696"/>
    <w:rsid w:val="004F5C94"/>
    <w:rsid w:val="005136CB"/>
    <w:rsid w:val="00515DD7"/>
    <w:rsid w:val="00520EBD"/>
    <w:rsid w:val="00544C94"/>
    <w:rsid w:val="0055430F"/>
    <w:rsid w:val="00571E53"/>
    <w:rsid w:val="005755C8"/>
    <w:rsid w:val="0058352F"/>
    <w:rsid w:val="005B108B"/>
    <w:rsid w:val="005C69A8"/>
    <w:rsid w:val="00617ABD"/>
    <w:rsid w:val="006414F6"/>
    <w:rsid w:val="006568C0"/>
    <w:rsid w:val="00663632"/>
    <w:rsid w:val="006663A9"/>
    <w:rsid w:val="00696199"/>
    <w:rsid w:val="00696BC7"/>
    <w:rsid w:val="006B5745"/>
    <w:rsid w:val="006C3E9C"/>
    <w:rsid w:val="006D1A22"/>
    <w:rsid w:val="006D1F87"/>
    <w:rsid w:val="00705959"/>
    <w:rsid w:val="007122C2"/>
    <w:rsid w:val="00726E38"/>
    <w:rsid w:val="00732EDA"/>
    <w:rsid w:val="007704E4"/>
    <w:rsid w:val="007710E5"/>
    <w:rsid w:val="0077218E"/>
    <w:rsid w:val="007A076C"/>
    <w:rsid w:val="007D1BC7"/>
    <w:rsid w:val="007E33BD"/>
    <w:rsid w:val="007F58BF"/>
    <w:rsid w:val="0080531D"/>
    <w:rsid w:val="00811970"/>
    <w:rsid w:val="00831B2D"/>
    <w:rsid w:val="0084152D"/>
    <w:rsid w:val="0085442F"/>
    <w:rsid w:val="00870926"/>
    <w:rsid w:val="00880C09"/>
    <w:rsid w:val="0088743C"/>
    <w:rsid w:val="008A5AC5"/>
    <w:rsid w:val="008B334C"/>
    <w:rsid w:val="008C7061"/>
    <w:rsid w:val="008F4E14"/>
    <w:rsid w:val="00964C66"/>
    <w:rsid w:val="00967047"/>
    <w:rsid w:val="00972452"/>
    <w:rsid w:val="009871D5"/>
    <w:rsid w:val="009A672B"/>
    <w:rsid w:val="009B576A"/>
    <w:rsid w:val="009D15B8"/>
    <w:rsid w:val="009D26BB"/>
    <w:rsid w:val="009F56F0"/>
    <w:rsid w:val="00A05DC4"/>
    <w:rsid w:val="00A11A12"/>
    <w:rsid w:val="00A11DF8"/>
    <w:rsid w:val="00A40900"/>
    <w:rsid w:val="00A45F8C"/>
    <w:rsid w:val="00A74685"/>
    <w:rsid w:val="00AA6541"/>
    <w:rsid w:val="00AD1F4A"/>
    <w:rsid w:val="00AD43A7"/>
    <w:rsid w:val="00AF6870"/>
    <w:rsid w:val="00B05EE2"/>
    <w:rsid w:val="00B06B06"/>
    <w:rsid w:val="00B35A7F"/>
    <w:rsid w:val="00B463DB"/>
    <w:rsid w:val="00B51191"/>
    <w:rsid w:val="00B64572"/>
    <w:rsid w:val="00B65C6A"/>
    <w:rsid w:val="00B66B5A"/>
    <w:rsid w:val="00B92515"/>
    <w:rsid w:val="00B94AFE"/>
    <w:rsid w:val="00BE4A70"/>
    <w:rsid w:val="00BF2702"/>
    <w:rsid w:val="00C05388"/>
    <w:rsid w:val="00C14628"/>
    <w:rsid w:val="00C60237"/>
    <w:rsid w:val="00C777AE"/>
    <w:rsid w:val="00C8392E"/>
    <w:rsid w:val="00C93099"/>
    <w:rsid w:val="00C96040"/>
    <w:rsid w:val="00CA0722"/>
    <w:rsid w:val="00CA0A2B"/>
    <w:rsid w:val="00CA124C"/>
    <w:rsid w:val="00CB4E1B"/>
    <w:rsid w:val="00CB7F01"/>
    <w:rsid w:val="00CF3313"/>
    <w:rsid w:val="00D132F8"/>
    <w:rsid w:val="00D231CE"/>
    <w:rsid w:val="00D41228"/>
    <w:rsid w:val="00D60B77"/>
    <w:rsid w:val="00D64D86"/>
    <w:rsid w:val="00D756D4"/>
    <w:rsid w:val="00D801FD"/>
    <w:rsid w:val="00D834C7"/>
    <w:rsid w:val="00D875D2"/>
    <w:rsid w:val="00D903B7"/>
    <w:rsid w:val="00D92466"/>
    <w:rsid w:val="00DB6586"/>
    <w:rsid w:val="00E069FB"/>
    <w:rsid w:val="00E375CB"/>
    <w:rsid w:val="00E464BA"/>
    <w:rsid w:val="00E55ACB"/>
    <w:rsid w:val="00E607F5"/>
    <w:rsid w:val="00E61949"/>
    <w:rsid w:val="00E72A9E"/>
    <w:rsid w:val="00E8023B"/>
    <w:rsid w:val="00EA7965"/>
    <w:rsid w:val="00EC73F7"/>
    <w:rsid w:val="00ED34ED"/>
    <w:rsid w:val="00EE31DE"/>
    <w:rsid w:val="00EE6A68"/>
    <w:rsid w:val="00EF3837"/>
    <w:rsid w:val="00F52D71"/>
    <w:rsid w:val="00F573E6"/>
    <w:rsid w:val="00FA5F47"/>
    <w:rsid w:val="00FD2D89"/>
    <w:rsid w:val="00FE6296"/>
    <w:rsid w:val="00FF1242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957CE-6DA4-4546-97A0-D39958781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6</TotalTime>
  <Pages>2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Mariusz Golbiak</cp:lastModifiedBy>
  <cp:revision>6</cp:revision>
  <cp:lastPrinted>2023-06-05T13:14:00Z</cp:lastPrinted>
  <dcterms:created xsi:type="dcterms:W3CDTF">2023-07-11T11:16:00Z</dcterms:created>
  <dcterms:modified xsi:type="dcterms:W3CDTF">2023-07-11T11:23:00Z</dcterms:modified>
</cp:coreProperties>
</file>