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8DFB" w14:textId="77E24152" w:rsidR="00A933AC" w:rsidRPr="00C34244" w:rsidRDefault="00D059E2" w:rsidP="00477B59">
      <w:pPr>
        <w:pStyle w:val="Nagwek1"/>
        <w:spacing w:line="360" w:lineRule="auto"/>
        <w:rPr>
          <w:rFonts w:cs="Arial"/>
          <w:b w:val="0"/>
        </w:rPr>
      </w:pPr>
      <w:r w:rsidRPr="00C34244">
        <w:t xml:space="preserve">Zarządzenie Nr </w:t>
      </w:r>
      <w:r w:rsidR="007F57FB">
        <w:t>33</w:t>
      </w:r>
      <w:r w:rsidR="00A933AC" w:rsidRPr="00C34244">
        <w:t>/</w:t>
      </w:r>
      <w:r w:rsidR="007F57FB">
        <w:t>20</w:t>
      </w:r>
      <w:r w:rsidR="00A933AC" w:rsidRPr="00C34244">
        <w:t>2</w:t>
      </w:r>
      <w:r w:rsidR="00A933AC">
        <w:t>1</w:t>
      </w:r>
      <w:r w:rsidR="00997029">
        <w:rPr>
          <w:b w:val="0"/>
        </w:rPr>
        <w:t xml:space="preserve"> </w:t>
      </w:r>
      <w:r w:rsidRPr="00C34244">
        <w:t>Nadleśniczego</w:t>
      </w:r>
      <w:r>
        <w:rPr>
          <w:b w:val="0"/>
        </w:rPr>
        <w:t xml:space="preserve"> </w:t>
      </w:r>
      <w:r w:rsidR="00A933AC" w:rsidRPr="00C34244">
        <w:t>Nadleśnictwa Staszów</w:t>
      </w:r>
      <w:r w:rsidR="00997029">
        <w:rPr>
          <w:b w:val="0"/>
        </w:rPr>
        <w:t xml:space="preserve"> </w:t>
      </w:r>
      <w:r w:rsidR="00A933AC" w:rsidRPr="00C34244">
        <w:t>z dnia</w:t>
      </w:r>
      <w:r w:rsidR="007F57FB">
        <w:t xml:space="preserve"> 30 września</w:t>
      </w:r>
      <w:r w:rsidR="00A933AC" w:rsidRPr="00C34244">
        <w:t xml:space="preserve"> 202</w:t>
      </w:r>
      <w:r w:rsidR="00A933AC">
        <w:t>1</w:t>
      </w:r>
      <w:r w:rsidR="00A933AC" w:rsidRPr="00C34244">
        <w:t>r.</w:t>
      </w:r>
      <w:r w:rsidR="00997029">
        <w:rPr>
          <w:b w:val="0"/>
        </w:rPr>
        <w:t xml:space="preserve"> </w:t>
      </w:r>
      <w:r w:rsidR="00A933AC" w:rsidRPr="00C34244">
        <w:t xml:space="preserve">W sprawie wprowadzenia </w:t>
      </w:r>
      <w:r w:rsidRPr="00C34244">
        <w:t>Regulaminu Organizacyjnego</w:t>
      </w:r>
      <w:r w:rsidR="00997029">
        <w:rPr>
          <w:b w:val="0"/>
        </w:rPr>
        <w:t xml:space="preserve"> </w:t>
      </w:r>
      <w:r w:rsidR="00A933AC" w:rsidRPr="00C34244">
        <w:t>Nadleśnictwa Staszów</w:t>
      </w:r>
      <w:r w:rsidR="00997029">
        <w:t xml:space="preserve"> </w:t>
      </w:r>
      <w:r w:rsidR="00A933AC" w:rsidRPr="00C34244">
        <w:rPr>
          <w:rFonts w:cs="Arial"/>
        </w:rPr>
        <w:t>[NK.012.</w:t>
      </w:r>
      <w:r w:rsidR="00994030">
        <w:rPr>
          <w:rFonts w:cs="Arial"/>
        </w:rPr>
        <w:t>1</w:t>
      </w:r>
      <w:r w:rsidR="00A933AC" w:rsidRPr="00C34244">
        <w:rPr>
          <w:rFonts w:cs="Arial"/>
        </w:rPr>
        <w:t>.202</w:t>
      </w:r>
      <w:r w:rsidR="00A933AC">
        <w:rPr>
          <w:rFonts w:cs="Arial"/>
        </w:rPr>
        <w:t>1</w:t>
      </w:r>
      <w:r w:rsidR="00A933AC" w:rsidRPr="00C34244">
        <w:rPr>
          <w:rFonts w:cs="Arial"/>
        </w:rPr>
        <w:t>]</w:t>
      </w:r>
    </w:p>
    <w:p w14:paraId="7794BF74" w14:textId="4FE1AB60" w:rsidR="00A933AC" w:rsidRPr="005E174F" w:rsidRDefault="00A933AC" w:rsidP="00477B59">
      <w:pPr>
        <w:pStyle w:val="Nagwek2"/>
        <w:spacing w:line="360" w:lineRule="auto"/>
      </w:pPr>
      <w:r w:rsidRPr="005E174F">
        <w:rPr>
          <w:rFonts w:eastAsia="Calibri"/>
        </w:rPr>
        <w:t>Na podstawie art.35 ust.1 pkt 2c ustawy z dnia 28 września 1991 r. o lasach</w:t>
      </w:r>
      <w:r w:rsidRPr="005E174F">
        <w:rPr>
          <w:rFonts w:eastAsia="Calibri"/>
          <w:vertAlign w:val="superscript"/>
        </w:rPr>
        <w:footnoteReference w:id="1"/>
      </w:r>
      <w:r w:rsidRPr="005E174F">
        <w:rPr>
          <w:rFonts w:eastAsia="Calibri"/>
        </w:rPr>
        <w:t>, w związku z §22 ust.3 Statutu Państwowego Gospodarstwa Leśnego Lasy</w:t>
      </w:r>
      <w:r w:rsidRPr="005E174F">
        <w:rPr>
          <w:rFonts w:eastAsia="Calibri"/>
          <w:vertAlign w:val="superscript"/>
        </w:rPr>
        <w:footnoteReference w:id="2"/>
      </w:r>
      <w:r w:rsidRPr="005E174F">
        <w:rPr>
          <w:rFonts w:eastAsia="Calibri"/>
        </w:rPr>
        <w:t xml:space="preserve"> ,</w:t>
      </w:r>
      <w:r w:rsidRPr="005E174F">
        <w:t xml:space="preserve"> Zarządzenia nr 90 Dyrektora Generalnego LP z dnia 12 grudnia 2012r w sprawie ramowego regulaminu organizacyjnego nadleśnictwa</w:t>
      </w:r>
      <w:r>
        <w:t xml:space="preserve"> oraz Zarządzenia 36 DGLP z dnia 19 października 2017r w sprawie zmiany zarządzeń dotyczących ramowych regulaminów organizacyjnych jednostek organizacyjnych LP biura RDLP oraz nadleśnictw</w:t>
      </w:r>
      <w:r w:rsidRPr="005E174F">
        <w:t xml:space="preserve">, </w:t>
      </w:r>
      <w:r w:rsidRPr="005E174F">
        <w:rPr>
          <w:rFonts w:eastAsia="Calibri"/>
          <w:b/>
          <w:bCs/>
        </w:rPr>
        <w:t>postanawiam co następuje:</w:t>
      </w:r>
    </w:p>
    <w:p w14:paraId="2EE8CD15" w14:textId="50636FF7" w:rsidR="00997029" w:rsidRPr="00997029" w:rsidRDefault="00997029" w:rsidP="00477B59">
      <w:pPr>
        <w:pStyle w:val="Nagwek3"/>
        <w:spacing w:line="360" w:lineRule="auto"/>
      </w:pPr>
      <w:r w:rsidRPr="00997029">
        <w:t>§</w:t>
      </w:r>
      <w:r>
        <w:t xml:space="preserve"> </w:t>
      </w:r>
      <w:r w:rsidRPr="00997029">
        <w:t>1.</w:t>
      </w:r>
    </w:p>
    <w:p w14:paraId="2081CD36" w14:textId="34105973" w:rsidR="00A933AC" w:rsidRDefault="00A933AC" w:rsidP="00477B59">
      <w:pPr>
        <w:pStyle w:val="Bezodstpw"/>
        <w:spacing w:line="360" w:lineRule="auto"/>
        <w:rPr>
          <w:rFonts w:ascii="Arial" w:hAnsi="Arial" w:cs="Arial"/>
          <w:spacing w:val="-1"/>
        </w:rPr>
      </w:pPr>
      <w:r w:rsidRPr="00C34244">
        <w:rPr>
          <w:rFonts w:ascii="Arial" w:hAnsi="Arial" w:cs="Arial"/>
          <w:spacing w:val="-1"/>
        </w:rPr>
        <w:t>Wprowadzam do stosowania „Regulamin Organiza</w:t>
      </w:r>
      <w:r>
        <w:rPr>
          <w:rFonts w:ascii="Arial" w:hAnsi="Arial" w:cs="Arial"/>
          <w:spacing w:val="-1"/>
        </w:rPr>
        <w:t xml:space="preserve">cyjny” stanowiący załącznik  do </w:t>
      </w:r>
      <w:r w:rsidRPr="00C34244">
        <w:rPr>
          <w:rFonts w:ascii="Arial" w:hAnsi="Arial" w:cs="Arial"/>
          <w:spacing w:val="-1"/>
        </w:rPr>
        <w:t>zarządzenia.</w:t>
      </w:r>
    </w:p>
    <w:p w14:paraId="72445ACE" w14:textId="5B89D2B9" w:rsidR="00997029" w:rsidRDefault="00A933AC" w:rsidP="00477B59">
      <w:pPr>
        <w:pStyle w:val="Nagwek3"/>
        <w:spacing w:line="360" w:lineRule="auto"/>
      </w:pPr>
      <w:r w:rsidRPr="00C34244">
        <w:rPr>
          <w:w w:val="119"/>
        </w:rPr>
        <w:t>§ 2.</w:t>
      </w:r>
    </w:p>
    <w:p w14:paraId="59F3E57C" w14:textId="435C7C5C" w:rsidR="00A933AC" w:rsidRDefault="00A933AC" w:rsidP="00477B59">
      <w:pPr>
        <w:pStyle w:val="Bezodstpw"/>
        <w:spacing w:line="360" w:lineRule="auto"/>
        <w:rPr>
          <w:rFonts w:ascii="Arial" w:hAnsi="Arial" w:cs="Arial"/>
          <w:bCs/>
        </w:rPr>
      </w:pPr>
      <w:r w:rsidRPr="00C34244">
        <w:rPr>
          <w:rFonts w:ascii="Arial" w:hAnsi="Arial" w:cs="Arial"/>
          <w:bCs/>
        </w:rPr>
        <w:t>Tracą moc:</w:t>
      </w:r>
    </w:p>
    <w:p w14:paraId="2FA5294A" w14:textId="77777777" w:rsidR="00A933AC" w:rsidRPr="00C34244" w:rsidRDefault="00A933AC" w:rsidP="00477B59">
      <w:pPr>
        <w:pStyle w:val="Bezodstpw"/>
        <w:numPr>
          <w:ilvl w:val="0"/>
          <w:numId w:val="1"/>
        </w:numPr>
        <w:spacing w:line="360" w:lineRule="auto"/>
        <w:ind w:left="75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zarządzenie nr 14</w:t>
      </w:r>
      <w:r w:rsidRPr="00C34244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C34244">
        <w:rPr>
          <w:rFonts w:ascii="Arial" w:hAnsi="Arial" w:cs="Arial"/>
        </w:rPr>
        <w:t xml:space="preserve"> z dnia 1</w:t>
      </w:r>
      <w:r>
        <w:rPr>
          <w:rFonts w:ascii="Arial" w:hAnsi="Arial" w:cs="Arial"/>
        </w:rPr>
        <w:t>6 marca</w:t>
      </w:r>
      <w:r w:rsidRPr="00C3424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C34244">
        <w:rPr>
          <w:rFonts w:ascii="Arial" w:hAnsi="Arial" w:cs="Arial"/>
        </w:rPr>
        <w:t xml:space="preserve"> roku w spawie wprowadzenia Regulaminu organizacyjnego Nadleśnictwa Staszów,</w:t>
      </w:r>
    </w:p>
    <w:p w14:paraId="6E2DB8A6" w14:textId="77777777" w:rsidR="00A933AC" w:rsidRPr="005E174F" w:rsidRDefault="00A933AC" w:rsidP="00477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22</w:t>
      </w:r>
      <w:r w:rsidRPr="005E174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8 kwietnia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</w:t>
      </w:r>
      <w:r>
        <w:rPr>
          <w:rFonts w:ascii="Arial" w:hAnsi="Arial" w:cs="Arial"/>
        </w:rPr>
        <w:t xml:space="preserve"> sprawie zmiany zarządzenia nr 14/2020</w:t>
      </w:r>
      <w:r w:rsidRPr="005E174F">
        <w:rPr>
          <w:rFonts w:ascii="Arial" w:hAnsi="Arial" w:cs="Arial"/>
        </w:rPr>
        <w:t xml:space="preserve"> Nadleśniczego Nadleśnictwa Staszów</w:t>
      </w:r>
      <w:r>
        <w:rPr>
          <w:rFonts w:ascii="Arial" w:hAnsi="Arial" w:cs="Arial"/>
        </w:rPr>
        <w:t xml:space="preserve"> z dnia 16 marca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 sprawie wprowadzenia regulaminu organizacyjnego Nadleśnictwa Staszów,</w:t>
      </w:r>
    </w:p>
    <w:p w14:paraId="6B119E0E" w14:textId="77777777" w:rsidR="00A933AC" w:rsidRPr="005E174F" w:rsidRDefault="00A933AC" w:rsidP="00477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2</w:t>
      </w:r>
      <w:r w:rsidRPr="005E174F">
        <w:rPr>
          <w:rFonts w:ascii="Arial" w:hAnsi="Arial" w:cs="Arial"/>
        </w:rPr>
        <w:t>3/20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z dnia 2</w:t>
      </w:r>
      <w:r>
        <w:rPr>
          <w:rFonts w:ascii="Arial" w:hAnsi="Arial" w:cs="Arial"/>
        </w:rPr>
        <w:t>1 kwietnia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</w:t>
      </w:r>
      <w:r>
        <w:rPr>
          <w:rFonts w:ascii="Arial" w:hAnsi="Arial" w:cs="Arial"/>
        </w:rPr>
        <w:t xml:space="preserve"> sprawie zmiany zarządzenia nr 14</w:t>
      </w:r>
      <w:r w:rsidRPr="005E174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Nadleśniczego Nadleśnictwa Staszów z dnia 1</w:t>
      </w:r>
      <w:r>
        <w:rPr>
          <w:rFonts w:ascii="Arial" w:hAnsi="Arial" w:cs="Arial"/>
        </w:rPr>
        <w:t>6 marca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 sprawie wprowadzenia regulaminu organizacyjnego Nadleśnictwa Staszów,</w:t>
      </w:r>
    </w:p>
    <w:p w14:paraId="1DE972B4" w14:textId="77777777" w:rsidR="00A933AC" w:rsidRDefault="00A933AC" w:rsidP="00477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34</w:t>
      </w:r>
      <w:r w:rsidRPr="005E174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z dnia 1 </w:t>
      </w:r>
      <w:r>
        <w:rPr>
          <w:rFonts w:ascii="Arial" w:hAnsi="Arial" w:cs="Arial"/>
        </w:rPr>
        <w:t>lipca 2020</w:t>
      </w:r>
      <w:r w:rsidRPr="005E174F">
        <w:rPr>
          <w:rFonts w:ascii="Arial" w:hAnsi="Arial" w:cs="Arial"/>
        </w:rPr>
        <w:t xml:space="preserve"> roku w</w:t>
      </w:r>
      <w:r>
        <w:rPr>
          <w:rFonts w:ascii="Arial" w:hAnsi="Arial" w:cs="Arial"/>
        </w:rPr>
        <w:t xml:space="preserve"> sprawie zmiany zarząd</w:t>
      </w:r>
      <w:bookmarkStart w:id="0" w:name="_GoBack"/>
      <w:bookmarkEnd w:id="0"/>
      <w:r>
        <w:rPr>
          <w:rFonts w:ascii="Arial" w:hAnsi="Arial" w:cs="Arial"/>
        </w:rPr>
        <w:t>zenia nr 14/2020</w:t>
      </w:r>
      <w:r w:rsidRPr="005E174F">
        <w:rPr>
          <w:rFonts w:ascii="Arial" w:hAnsi="Arial" w:cs="Arial"/>
        </w:rPr>
        <w:t xml:space="preserve"> Nadleśniczego Nadleśnictwa Staszów z dnia 1</w:t>
      </w:r>
      <w:r>
        <w:rPr>
          <w:rFonts w:ascii="Arial" w:hAnsi="Arial" w:cs="Arial"/>
        </w:rPr>
        <w:t>6 marca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 sprawie wprowadzenia regulaminu organizacyjnego Nadleśnictwa Staszów,</w:t>
      </w:r>
    </w:p>
    <w:p w14:paraId="1FE2215C" w14:textId="77777777" w:rsidR="00A933AC" w:rsidRDefault="00A933AC" w:rsidP="00477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37</w:t>
      </w:r>
      <w:r w:rsidRPr="005E174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z dnia 1</w:t>
      </w:r>
      <w:r>
        <w:rPr>
          <w:rFonts w:ascii="Arial" w:hAnsi="Arial" w:cs="Arial"/>
        </w:rPr>
        <w:t>4</w:t>
      </w:r>
      <w:r w:rsidRPr="005E1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 2020</w:t>
      </w:r>
      <w:r w:rsidRPr="005E174F">
        <w:rPr>
          <w:rFonts w:ascii="Arial" w:hAnsi="Arial" w:cs="Arial"/>
        </w:rPr>
        <w:t xml:space="preserve"> roku w</w:t>
      </w:r>
      <w:r>
        <w:rPr>
          <w:rFonts w:ascii="Arial" w:hAnsi="Arial" w:cs="Arial"/>
        </w:rPr>
        <w:t xml:space="preserve"> sprawie zmiany zarządzenia nr 14/2020</w:t>
      </w:r>
      <w:r w:rsidRPr="005E174F">
        <w:rPr>
          <w:rFonts w:ascii="Arial" w:hAnsi="Arial" w:cs="Arial"/>
        </w:rPr>
        <w:t xml:space="preserve"> Nadleśniczego Nadleśnictwa Staszów z dnia 1</w:t>
      </w:r>
      <w:r>
        <w:rPr>
          <w:rFonts w:ascii="Arial" w:hAnsi="Arial" w:cs="Arial"/>
        </w:rPr>
        <w:t>6 marca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 sprawie wprowadzenia regulaminu organizacyjnego Nadleśnictwa Staszów,</w:t>
      </w:r>
    </w:p>
    <w:p w14:paraId="41268237" w14:textId="77777777" w:rsidR="00A933AC" w:rsidRDefault="00A933AC" w:rsidP="00477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46</w:t>
      </w:r>
      <w:r w:rsidRPr="005E174F">
        <w:rPr>
          <w:rFonts w:ascii="Arial" w:hAnsi="Arial" w:cs="Arial"/>
        </w:rPr>
        <w:t>/20</w:t>
      </w:r>
      <w:r>
        <w:rPr>
          <w:rFonts w:ascii="Arial" w:hAnsi="Arial" w:cs="Arial"/>
        </w:rPr>
        <w:t>20 z dnia 9 października 2020</w:t>
      </w:r>
      <w:r w:rsidRPr="005E174F">
        <w:rPr>
          <w:rFonts w:ascii="Arial" w:hAnsi="Arial" w:cs="Arial"/>
        </w:rPr>
        <w:t xml:space="preserve"> roku w</w:t>
      </w:r>
      <w:r>
        <w:rPr>
          <w:rFonts w:ascii="Arial" w:hAnsi="Arial" w:cs="Arial"/>
        </w:rPr>
        <w:t xml:space="preserve"> sprawie zmiany zarządzenia nr 14/2020</w:t>
      </w:r>
      <w:r w:rsidRPr="005E174F">
        <w:rPr>
          <w:rFonts w:ascii="Arial" w:hAnsi="Arial" w:cs="Arial"/>
        </w:rPr>
        <w:t xml:space="preserve"> Nadleśniczego Nadleśnictwa Staszów z dnia 1</w:t>
      </w:r>
      <w:r>
        <w:rPr>
          <w:rFonts w:ascii="Arial" w:hAnsi="Arial" w:cs="Arial"/>
        </w:rPr>
        <w:t>6 marca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 sprawie wprowadzenia regulaminu organizacyjnego Nadleśnictwa Staszów,</w:t>
      </w:r>
    </w:p>
    <w:p w14:paraId="7D5E4FDE" w14:textId="77777777" w:rsidR="00A933AC" w:rsidRPr="00A933AC" w:rsidRDefault="00A933AC" w:rsidP="00477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zarządzenie nr 48</w:t>
      </w:r>
      <w:r w:rsidRPr="005E174F">
        <w:rPr>
          <w:rFonts w:ascii="Arial" w:hAnsi="Arial" w:cs="Arial"/>
        </w:rPr>
        <w:t>/20</w:t>
      </w:r>
      <w:r>
        <w:rPr>
          <w:rFonts w:ascii="Arial" w:hAnsi="Arial" w:cs="Arial"/>
        </w:rPr>
        <w:t>20 z dnia 22 października 2020</w:t>
      </w:r>
      <w:r w:rsidRPr="005E174F">
        <w:rPr>
          <w:rFonts w:ascii="Arial" w:hAnsi="Arial" w:cs="Arial"/>
        </w:rPr>
        <w:t xml:space="preserve"> roku w</w:t>
      </w:r>
      <w:r>
        <w:rPr>
          <w:rFonts w:ascii="Arial" w:hAnsi="Arial" w:cs="Arial"/>
        </w:rPr>
        <w:t xml:space="preserve"> sprawie zmiany zarządzenia nr 14/2020</w:t>
      </w:r>
      <w:r w:rsidRPr="005E174F">
        <w:rPr>
          <w:rFonts w:ascii="Arial" w:hAnsi="Arial" w:cs="Arial"/>
        </w:rPr>
        <w:t xml:space="preserve"> Nadleśniczego Nadleśnictwa Staszów z dnia 1</w:t>
      </w:r>
      <w:r>
        <w:rPr>
          <w:rFonts w:ascii="Arial" w:hAnsi="Arial" w:cs="Arial"/>
        </w:rPr>
        <w:t>6 marca</w:t>
      </w:r>
      <w:r w:rsidRPr="005E174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E174F">
        <w:rPr>
          <w:rFonts w:ascii="Arial" w:hAnsi="Arial" w:cs="Arial"/>
        </w:rPr>
        <w:t xml:space="preserve"> roku w sprawie wprowadzenia regulaminu organizacyjnego Nadleśnictwa Staszów,</w:t>
      </w:r>
    </w:p>
    <w:p w14:paraId="7F9C409B" w14:textId="77777777" w:rsidR="00411D27" w:rsidRDefault="00A933AC" w:rsidP="00477B59">
      <w:pPr>
        <w:pStyle w:val="Nagwek3"/>
        <w:spacing w:line="360" w:lineRule="auto"/>
        <w:rPr>
          <w:w w:val="119"/>
        </w:rPr>
      </w:pPr>
      <w:r w:rsidRPr="00E02023">
        <w:rPr>
          <w:w w:val="119"/>
        </w:rPr>
        <w:t xml:space="preserve">§ </w:t>
      </w:r>
      <w:r>
        <w:rPr>
          <w:w w:val="119"/>
        </w:rPr>
        <w:t>3</w:t>
      </w:r>
      <w:r w:rsidRPr="00E02023">
        <w:rPr>
          <w:w w:val="119"/>
        </w:rPr>
        <w:t>.</w:t>
      </w:r>
    </w:p>
    <w:p w14:paraId="6B46BF6D" w14:textId="32C4117B" w:rsidR="000A1922" w:rsidRDefault="00A933AC" w:rsidP="00477B59">
      <w:pPr>
        <w:spacing w:line="360" w:lineRule="auto"/>
      </w:pPr>
      <w:r w:rsidRPr="00302D43">
        <w:rPr>
          <w:rFonts w:ascii="Arial" w:hAnsi="Arial" w:cs="Arial"/>
          <w:bCs/>
          <w:color w:val="000000"/>
          <w:spacing w:val="-11"/>
          <w:w w:val="119"/>
          <w:sz w:val="24"/>
          <w:szCs w:val="24"/>
        </w:rPr>
        <w:t xml:space="preserve">Zarządzenie wchodzi w życie z dniem podpisania z mocą obowiązującą od dnia </w:t>
      </w:r>
      <w:r w:rsidR="002D495F">
        <w:rPr>
          <w:rFonts w:ascii="Arial" w:hAnsi="Arial" w:cs="Arial"/>
          <w:bCs/>
          <w:color w:val="000000"/>
          <w:spacing w:val="-11"/>
          <w:w w:val="119"/>
          <w:sz w:val="24"/>
          <w:szCs w:val="24"/>
        </w:rPr>
        <w:t>1</w:t>
      </w:r>
      <w:r w:rsidR="00411D27">
        <w:rPr>
          <w:rFonts w:ascii="Arial" w:hAnsi="Arial" w:cs="Arial"/>
          <w:bCs/>
          <w:color w:val="000000"/>
          <w:spacing w:val="-11"/>
          <w:w w:val="119"/>
          <w:sz w:val="24"/>
          <w:szCs w:val="24"/>
        </w:rPr>
        <w:t> </w:t>
      </w:r>
      <w:r w:rsidR="002D495F">
        <w:rPr>
          <w:rFonts w:ascii="Arial" w:hAnsi="Arial" w:cs="Arial"/>
          <w:bCs/>
          <w:color w:val="000000"/>
          <w:spacing w:val="-11"/>
          <w:w w:val="119"/>
          <w:sz w:val="24"/>
          <w:szCs w:val="24"/>
        </w:rPr>
        <w:t>września</w:t>
      </w:r>
      <w:r>
        <w:rPr>
          <w:rFonts w:ascii="Arial" w:hAnsi="Arial" w:cs="Arial"/>
          <w:bCs/>
          <w:color w:val="000000"/>
          <w:spacing w:val="-11"/>
          <w:w w:val="119"/>
          <w:sz w:val="24"/>
          <w:szCs w:val="24"/>
        </w:rPr>
        <w:t xml:space="preserve"> 2021 roku</w:t>
      </w:r>
    </w:p>
    <w:sectPr w:rsidR="000A1922" w:rsidSect="00997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E6FB" w14:textId="77777777" w:rsidR="00E65B93" w:rsidRDefault="00E65B93" w:rsidP="00A933AC">
      <w:pPr>
        <w:spacing w:after="0" w:line="240" w:lineRule="auto"/>
      </w:pPr>
      <w:r>
        <w:separator/>
      </w:r>
    </w:p>
  </w:endnote>
  <w:endnote w:type="continuationSeparator" w:id="0">
    <w:p w14:paraId="6D60F9E7" w14:textId="77777777" w:rsidR="00E65B93" w:rsidRDefault="00E65B93" w:rsidP="00A9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1CC55" w14:textId="77777777" w:rsidR="00E65B93" w:rsidRDefault="00E65B93" w:rsidP="00A933AC">
      <w:pPr>
        <w:spacing w:after="0" w:line="240" w:lineRule="auto"/>
      </w:pPr>
      <w:r>
        <w:separator/>
      </w:r>
    </w:p>
  </w:footnote>
  <w:footnote w:type="continuationSeparator" w:id="0">
    <w:p w14:paraId="7869C711" w14:textId="77777777" w:rsidR="00E65B93" w:rsidRDefault="00E65B93" w:rsidP="00A933AC">
      <w:pPr>
        <w:spacing w:after="0" w:line="240" w:lineRule="auto"/>
      </w:pPr>
      <w:r>
        <w:continuationSeparator/>
      </w:r>
    </w:p>
  </w:footnote>
  <w:footnote w:id="1">
    <w:p w14:paraId="13362B54" w14:textId="77777777" w:rsidR="00A933AC" w:rsidRDefault="00A933AC" w:rsidP="00A933AC">
      <w:pPr>
        <w:pStyle w:val="Tekstprzypisudolnego"/>
      </w:pPr>
      <w:r>
        <w:rPr>
          <w:rStyle w:val="Odwoanieprzypisudolnego"/>
        </w:rPr>
        <w:footnoteRef/>
      </w:r>
      <w:r>
        <w:t xml:space="preserve"> Tekst jednolity ustawy z dnia 28 września 1991 r. o lasach został ogłoszony w Dz. U. .z 202</w:t>
      </w:r>
      <w:r w:rsidR="002D495F">
        <w:t>1</w:t>
      </w:r>
      <w:r>
        <w:t xml:space="preserve"> r. pod poz. </w:t>
      </w:r>
      <w:r w:rsidR="002D495F">
        <w:t>1275</w:t>
      </w:r>
      <w:r>
        <w:t xml:space="preserve">;  </w:t>
      </w:r>
      <w:r w:rsidRPr="00A21434">
        <w:t>art.35 ust.1 pkt 2c</w:t>
      </w:r>
      <w:r>
        <w:t xml:space="preserve"> ustawy o lasach stanowi, że Nadleśniczy inicjuje, koordynuje i nadzoruje działalność pracowników nadleśnictwa.</w:t>
      </w:r>
    </w:p>
  </w:footnote>
  <w:footnote w:id="2">
    <w:p w14:paraId="2028F488" w14:textId="77777777" w:rsidR="00A933AC" w:rsidRDefault="00A933AC" w:rsidP="00A933AC">
      <w:pPr>
        <w:pStyle w:val="Tekstprzypisudolnego"/>
      </w:pPr>
      <w:r>
        <w:rPr>
          <w:rStyle w:val="Odwoanieprzypisudolnego"/>
        </w:rPr>
        <w:footnoteRef/>
      </w:r>
      <w:r>
        <w:t xml:space="preserve"> Statut Państwowego Gospodarstwa Leśnego Lasy Państwowe został nadany zarządzeniem nr 50 Ministra Ochrony Środowiska Zasobów Naturalnych i Leśnictwa z dnia 18 maja 1994 r. </w:t>
      </w:r>
      <w:r w:rsidRPr="00A21434">
        <w:t>§22 ust.3</w:t>
      </w:r>
      <w:r>
        <w:t xml:space="preserve"> Statutu Lasów Państwowych stanowi, że Nadleśniczy wydaje zarządzenia i decyzje obowiązujące na obszarze nadleśnictwa.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221"/>
    <w:multiLevelType w:val="hybridMultilevel"/>
    <w:tmpl w:val="3C862DD6"/>
    <w:lvl w:ilvl="0" w:tplc="04150011">
      <w:start w:val="1"/>
      <w:numFmt w:val="decimal"/>
      <w:lvlText w:val="%1)"/>
      <w:lvlJc w:val="left"/>
      <w:pPr>
        <w:ind w:left="-742" w:hanging="360"/>
      </w:pPr>
    </w:lvl>
    <w:lvl w:ilvl="1" w:tplc="04150019" w:tentative="1">
      <w:start w:val="1"/>
      <w:numFmt w:val="lowerLetter"/>
      <w:lvlText w:val="%2."/>
      <w:lvlJc w:val="left"/>
      <w:pPr>
        <w:ind w:left="-22" w:hanging="360"/>
      </w:pPr>
    </w:lvl>
    <w:lvl w:ilvl="2" w:tplc="0415001B" w:tentative="1">
      <w:start w:val="1"/>
      <w:numFmt w:val="lowerRoman"/>
      <w:lvlText w:val="%3."/>
      <w:lvlJc w:val="right"/>
      <w:pPr>
        <w:ind w:left="698" w:hanging="180"/>
      </w:pPr>
    </w:lvl>
    <w:lvl w:ilvl="3" w:tplc="0415000F" w:tentative="1">
      <w:start w:val="1"/>
      <w:numFmt w:val="decimal"/>
      <w:lvlText w:val="%4."/>
      <w:lvlJc w:val="left"/>
      <w:pPr>
        <w:ind w:left="1418" w:hanging="360"/>
      </w:pPr>
    </w:lvl>
    <w:lvl w:ilvl="4" w:tplc="04150019" w:tentative="1">
      <w:start w:val="1"/>
      <w:numFmt w:val="lowerLetter"/>
      <w:lvlText w:val="%5."/>
      <w:lvlJc w:val="left"/>
      <w:pPr>
        <w:ind w:left="2138" w:hanging="360"/>
      </w:pPr>
    </w:lvl>
    <w:lvl w:ilvl="5" w:tplc="0415001B" w:tentative="1">
      <w:start w:val="1"/>
      <w:numFmt w:val="lowerRoman"/>
      <w:lvlText w:val="%6."/>
      <w:lvlJc w:val="right"/>
      <w:pPr>
        <w:ind w:left="2858" w:hanging="180"/>
      </w:pPr>
    </w:lvl>
    <w:lvl w:ilvl="6" w:tplc="0415000F" w:tentative="1">
      <w:start w:val="1"/>
      <w:numFmt w:val="decimal"/>
      <w:lvlText w:val="%7."/>
      <w:lvlJc w:val="left"/>
      <w:pPr>
        <w:ind w:left="3578" w:hanging="360"/>
      </w:pPr>
    </w:lvl>
    <w:lvl w:ilvl="7" w:tplc="04150019" w:tentative="1">
      <w:start w:val="1"/>
      <w:numFmt w:val="lowerLetter"/>
      <w:lvlText w:val="%8."/>
      <w:lvlJc w:val="left"/>
      <w:pPr>
        <w:ind w:left="4298" w:hanging="360"/>
      </w:pPr>
    </w:lvl>
    <w:lvl w:ilvl="8" w:tplc="0415001B" w:tentative="1">
      <w:start w:val="1"/>
      <w:numFmt w:val="lowerRoman"/>
      <w:lvlText w:val="%9."/>
      <w:lvlJc w:val="right"/>
      <w:pPr>
        <w:ind w:left="5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3AC"/>
    <w:rsid w:val="000C334E"/>
    <w:rsid w:val="00134189"/>
    <w:rsid w:val="00287932"/>
    <w:rsid w:val="002D495F"/>
    <w:rsid w:val="003B08E0"/>
    <w:rsid w:val="00411D27"/>
    <w:rsid w:val="00430D66"/>
    <w:rsid w:val="00477B59"/>
    <w:rsid w:val="004D149B"/>
    <w:rsid w:val="00533C06"/>
    <w:rsid w:val="00584A16"/>
    <w:rsid w:val="00792550"/>
    <w:rsid w:val="007A09C8"/>
    <w:rsid w:val="007F57FB"/>
    <w:rsid w:val="00994030"/>
    <w:rsid w:val="00997029"/>
    <w:rsid w:val="009A0711"/>
    <w:rsid w:val="00A02532"/>
    <w:rsid w:val="00A47750"/>
    <w:rsid w:val="00A933AC"/>
    <w:rsid w:val="00B812CF"/>
    <w:rsid w:val="00CF0A2D"/>
    <w:rsid w:val="00D059E2"/>
    <w:rsid w:val="00D8679B"/>
    <w:rsid w:val="00E65B93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7C9"/>
  <w15:docId w15:val="{408D0688-FEAF-4966-98E1-E7FFAC7F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3AC"/>
    <w:pPr>
      <w:spacing w:after="200" w:line="276" w:lineRule="auto"/>
      <w:ind w:left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97029"/>
    <w:pPr>
      <w:keepNext/>
      <w:keepLines/>
      <w:spacing w:before="240" w:after="7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7029"/>
    <w:pPr>
      <w:keepNext/>
      <w:keepLines/>
      <w:spacing w:after="48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1D27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3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3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3AC"/>
    <w:pPr>
      <w:ind w:left="720"/>
      <w:contextualSpacing/>
    </w:pPr>
  </w:style>
  <w:style w:type="paragraph" w:styleId="Bezodstpw">
    <w:name w:val="No Spacing"/>
    <w:uiPriority w:val="1"/>
    <w:qFormat/>
    <w:rsid w:val="00A933AC"/>
    <w:pPr>
      <w:ind w:left="0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997029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7029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1D27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Joanna Drożdżowska</cp:lastModifiedBy>
  <cp:revision>6</cp:revision>
  <cp:lastPrinted>2021-09-30T11:18:00Z</cp:lastPrinted>
  <dcterms:created xsi:type="dcterms:W3CDTF">2021-11-30T13:38:00Z</dcterms:created>
  <dcterms:modified xsi:type="dcterms:W3CDTF">2021-12-01T06:33:00Z</dcterms:modified>
</cp:coreProperties>
</file>