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78E3" w14:textId="1E0B8F4B" w:rsidR="005B6766" w:rsidRDefault="005B6766" w:rsidP="005B6766">
      <w:pPr>
        <w:spacing w:after="0" w:line="480" w:lineRule="auto"/>
        <w:ind w:firstLine="6096"/>
        <w:rPr>
          <w:rFonts w:ascii="Lato" w:eastAsia="Times New Roman" w:hAnsi="Lato"/>
          <w:sz w:val="24"/>
          <w:szCs w:val="24"/>
          <w:lang w:eastAsia="pl-PL"/>
        </w:rPr>
      </w:pPr>
      <w:bookmarkStart w:id="0" w:name="_GoBack"/>
      <w:bookmarkEnd w:id="0"/>
      <w:r w:rsidRPr="005B6766">
        <w:rPr>
          <w:rFonts w:ascii="Lato" w:eastAsia="Times New Roman" w:hAnsi="Lato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00AFA95" wp14:editId="628CB347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2395855" cy="94488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766">
        <w:rPr>
          <w:rFonts w:ascii="Lato" w:eastAsia="Times New Roman" w:hAnsi="Lato"/>
          <w:sz w:val="24"/>
          <w:szCs w:val="24"/>
          <w:lang w:eastAsia="pl-PL"/>
        </w:rPr>
        <w:t xml:space="preserve">     </w:t>
      </w:r>
    </w:p>
    <w:p w14:paraId="6D83EA80" w14:textId="77777777" w:rsidR="00F01B66" w:rsidRDefault="005B6766" w:rsidP="005B6766">
      <w:pPr>
        <w:spacing w:after="0" w:line="480" w:lineRule="auto"/>
        <w:ind w:firstLine="6096"/>
        <w:rPr>
          <w:rFonts w:ascii="Lato" w:eastAsia="Times New Roman" w:hAnsi="Lato"/>
          <w:sz w:val="24"/>
          <w:szCs w:val="24"/>
          <w:lang w:eastAsia="pl-PL"/>
        </w:rPr>
      </w:pPr>
      <w:r>
        <w:rPr>
          <w:rFonts w:ascii="Lato" w:eastAsia="Times New Roman" w:hAnsi="Lato"/>
          <w:sz w:val="24"/>
          <w:szCs w:val="24"/>
          <w:lang w:eastAsia="pl-PL"/>
        </w:rPr>
        <w:t xml:space="preserve">        </w:t>
      </w:r>
    </w:p>
    <w:p w14:paraId="2E09C69F" w14:textId="28B63301" w:rsidR="005B6766" w:rsidRPr="005B6766" w:rsidRDefault="005B6766" w:rsidP="005B6766">
      <w:pPr>
        <w:spacing w:after="0" w:line="360" w:lineRule="auto"/>
        <w:ind w:firstLine="708"/>
        <w:jc w:val="center"/>
        <w:rPr>
          <w:rFonts w:ascii="Lato" w:eastAsia="Times New Roman" w:hAnsi="Lato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01B66" w14:paraId="0001E874" w14:textId="77777777" w:rsidTr="00F01B66">
        <w:tc>
          <w:tcPr>
            <w:tcW w:w="4389" w:type="dxa"/>
          </w:tcPr>
          <w:p w14:paraId="0FB191B0" w14:textId="77777777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Akceptuję</w:t>
            </w:r>
          </w:p>
          <w:p w14:paraId="2A2EB447" w14:textId="134B1685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Dorota Bojemska</w:t>
            </w:r>
          </w:p>
          <w:p w14:paraId="5CC6C921" w14:textId="42ABA184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Minister Rodziny i Polityki Społecznej</w:t>
            </w:r>
          </w:p>
          <w:p w14:paraId="511EDFD0" w14:textId="4D601D71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/-kwalifikowany podpis elektroniczny/</w:t>
            </w:r>
          </w:p>
          <w:p w14:paraId="79B06AE6" w14:textId="77777777" w:rsidR="00F01B66" w:rsidRDefault="00F01B66" w:rsidP="005B6766">
            <w:pPr>
              <w:spacing w:after="0" w:line="360" w:lineRule="auto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</w:p>
        </w:tc>
      </w:tr>
    </w:tbl>
    <w:p w14:paraId="481598D4" w14:textId="77777777" w:rsidR="005B6766" w:rsidRPr="005B6766" w:rsidRDefault="005B6766" w:rsidP="005B6766">
      <w:pPr>
        <w:spacing w:after="0" w:line="360" w:lineRule="auto"/>
        <w:rPr>
          <w:rFonts w:ascii="Lato" w:eastAsia="Times New Roman" w:hAnsi="Lato"/>
          <w:b/>
          <w:sz w:val="24"/>
          <w:szCs w:val="24"/>
          <w:lang w:eastAsia="pl-PL"/>
        </w:rPr>
      </w:pPr>
    </w:p>
    <w:p w14:paraId="7F94D966" w14:textId="77777777" w:rsidR="005B6766" w:rsidRPr="005B6766" w:rsidRDefault="005B6766" w:rsidP="005B6766">
      <w:pPr>
        <w:spacing w:after="0" w:line="360" w:lineRule="auto"/>
        <w:jc w:val="center"/>
        <w:rPr>
          <w:rFonts w:ascii="Lato" w:eastAsia="Times New Roman" w:hAnsi="Lato"/>
          <w:b/>
          <w:sz w:val="24"/>
          <w:szCs w:val="24"/>
          <w:lang w:eastAsia="pl-PL"/>
        </w:rPr>
      </w:pPr>
    </w:p>
    <w:p w14:paraId="0C651CD6" w14:textId="77777777" w:rsidR="005B6766" w:rsidRPr="005B6766" w:rsidRDefault="005B6766" w:rsidP="005B6766">
      <w:pPr>
        <w:spacing w:after="0" w:line="360" w:lineRule="auto"/>
        <w:jc w:val="center"/>
        <w:rPr>
          <w:rFonts w:ascii="Lato" w:eastAsia="Times New Roman" w:hAnsi="Lato"/>
          <w:b/>
          <w:sz w:val="24"/>
          <w:szCs w:val="24"/>
          <w:lang w:eastAsia="pl-PL"/>
        </w:rPr>
      </w:pPr>
    </w:p>
    <w:p w14:paraId="19125B58" w14:textId="3E82DF1F" w:rsidR="00B60E67" w:rsidRDefault="005B6766" w:rsidP="00E53E75">
      <w:pPr>
        <w:spacing w:after="0" w:line="360" w:lineRule="auto"/>
        <w:jc w:val="center"/>
        <w:rPr>
          <w:rFonts w:ascii="Lato" w:eastAsia="Times New Roman" w:hAnsi="Lato"/>
          <w:b/>
          <w:sz w:val="36"/>
          <w:szCs w:val="36"/>
          <w:lang w:eastAsia="pl-PL"/>
        </w:rPr>
      </w:pPr>
      <w:r w:rsidRPr="005B6766">
        <w:rPr>
          <w:rFonts w:ascii="Lato" w:eastAsia="Times New Roman" w:hAnsi="Lato"/>
          <w:b/>
          <w:sz w:val="36"/>
          <w:szCs w:val="36"/>
          <w:lang w:eastAsia="pl-PL"/>
        </w:rPr>
        <w:t>Program</w:t>
      </w:r>
      <w:r w:rsidR="00B60E67">
        <w:rPr>
          <w:rFonts w:ascii="Lato" w:eastAsia="Times New Roman" w:hAnsi="Lato"/>
          <w:b/>
          <w:sz w:val="36"/>
          <w:szCs w:val="36"/>
          <w:lang w:eastAsia="pl-PL"/>
        </w:rPr>
        <w:t xml:space="preserve"> rozwoju</w:t>
      </w:r>
    </w:p>
    <w:p w14:paraId="3605A1A4" w14:textId="3DB6859F" w:rsidR="00B60E67" w:rsidRDefault="00B60E67" w:rsidP="00E53E75">
      <w:pPr>
        <w:spacing w:after="0" w:line="360" w:lineRule="auto"/>
        <w:jc w:val="center"/>
        <w:rPr>
          <w:rFonts w:ascii="Lato" w:eastAsia="Times New Roman" w:hAnsi="Lato"/>
          <w:b/>
          <w:sz w:val="36"/>
          <w:szCs w:val="36"/>
          <w:lang w:eastAsia="pl-PL"/>
        </w:rPr>
      </w:pPr>
      <w:r>
        <w:rPr>
          <w:rFonts w:ascii="Lato" w:eastAsia="Times New Roman" w:hAnsi="Lato"/>
          <w:b/>
          <w:sz w:val="36"/>
          <w:szCs w:val="36"/>
          <w:lang w:eastAsia="pl-PL"/>
        </w:rPr>
        <w:t>rodzinnych domów pomocy</w:t>
      </w:r>
    </w:p>
    <w:p w14:paraId="692395EA" w14:textId="038BE98C" w:rsidR="009442A6" w:rsidRPr="00106E12" w:rsidRDefault="00203EF8" w:rsidP="00E53E75">
      <w:pPr>
        <w:spacing w:after="0" w:line="360" w:lineRule="auto"/>
        <w:jc w:val="center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b/>
          <w:sz w:val="36"/>
          <w:szCs w:val="36"/>
          <w:lang w:eastAsia="pl-PL"/>
        </w:rPr>
        <w:t>edycja 2024</w:t>
      </w:r>
    </w:p>
    <w:p w14:paraId="16284B29" w14:textId="77777777" w:rsidR="009442A6" w:rsidRPr="00106E12" w:rsidRDefault="009442A6" w:rsidP="00847DAE">
      <w:pPr>
        <w:spacing w:after="0" w:line="360" w:lineRule="auto"/>
        <w:ind w:firstLine="708"/>
        <w:jc w:val="center"/>
        <w:rPr>
          <w:rFonts w:ascii="Lato" w:eastAsia="Times New Roman" w:hAnsi="Lato"/>
          <w:sz w:val="20"/>
          <w:szCs w:val="20"/>
          <w:lang w:eastAsia="pl-PL"/>
        </w:rPr>
      </w:pPr>
    </w:p>
    <w:p w14:paraId="594A0F0F" w14:textId="77777777" w:rsidR="009442A6" w:rsidRPr="00106E12" w:rsidRDefault="009442A6" w:rsidP="00847DAE">
      <w:pPr>
        <w:spacing w:after="0" w:line="360" w:lineRule="auto"/>
        <w:ind w:firstLine="708"/>
        <w:jc w:val="center"/>
        <w:rPr>
          <w:rFonts w:ascii="Lato" w:eastAsia="Times New Roman" w:hAnsi="Lato"/>
          <w:sz w:val="20"/>
          <w:szCs w:val="20"/>
          <w:lang w:eastAsia="pl-PL"/>
        </w:rPr>
      </w:pPr>
    </w:p>
    <w:p w14:paraId="282C316B" w14:textId="77777777" w:rsidR="009442A6" w:rsidRPr="00106E12" w:rsidRDefault="009442A6" w:rsidP="00847DAE">
      <w:pPr>
        <w:spacing w:after="0" w:line="360" w:lineRule="auto"/>
        <w:ind w:firstLine="708"/>
        <w:jc w:val="center"/>
        <w:rPr>
          <w:rFonts w:ascii="Lato" w:eastAsia="Times New Roman" w:hAnsi="Lato"/>
          <w:sz w:val="20"/>
          <w:szCs w:val="20"/>
          <w:lang w:eastAsia="pl-PL"/>
        </w:rPr>
      </w:pPr>
    </w:p>
    <w:p w14:paraId="3C590789" w14:textId="77777777" w:rsidR="008529FE" w:rsidRDefault="008529FE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0DA1C32" w14:textId="423E0629" w:rsidR="00106E12" w:rsidRDefault="00106E12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607F27A3" w14:textId="092082C4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F4557EB" w14:textId="624AAD7B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65EE4317" w14:textId="0090A96B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48C01C1A" w14:textId="0D02EE10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447387DF" w14:textId="1F30485C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1A54BCCD" w14:textId="3FDBD3F9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6F5FC694" w14:textId="77777777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C2ACF03" w14:textId="77777777" w:rsidR="00106E12" w:rsidRPr="00106E12" w:rsidRDefault="00106E12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43F1375" w14:textId="77777777" w:rsidR="007C2FE4" w:rsidRPr="00106E12" w:rsidRDefault="007C2FE4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72DA42BF" w14:textId="162374B8" w:rsidR="007C2FE4" w:rsidRPr="00106E12" w:rsidRDefault="00B61875" w:rsidP="00E53E75">
      <w:pPr>
        <w:spacing w:after="0" w:line="360" w:lineRule="auto"/>
        <w:jc w:val="center"/>
        <w:rPr>
          <w:rStyle w:val="markedcontent"/>
          <w:rFonts w:ascii="Lato" w:hAnsi="Lato" w:cs="Arial"/>
          <w:sz w:val="20"/>
          <w:szCs w:val="20"/>
        </w:rPr>
      </w:pPr>
      <w:r>
        <w:rPr>
          <w:rStyle w:val="markedcontent"/>
          <w:rFonts w:ascii="Lato" w:hAnsi="Lato" w:cs="Arial"/>
          <w:sz w:val="20"/>
          <w:szCs w:val="20"/>
        </w:rPr>
        <w:t xml:space="preserve">Warszawa, </w:t>
      </w:r>
      <w:r w:rsidR="009673B8">
        <w:rPr>
          <w:rStyle w:val="markedcontent"/>
          <w:rFonts w:ascii="Lato" w:hAnsi="Lato" w:cs="Arial"/>
          <w:sz w:val="20"/>
          <w:szCs w:val="20"/>
        </w:rPr>
        <w:t xml:space="preserve">grudzień </w:t>
      </w:r>
      <w:r>
        <w:rPr>
          <w:rStyle w:val="markedcontent"/>
          <w:rFonts w:ascii="Lato" w:hAnsi="Lato" w:cs="Arial"/>
          <w:sz w:val="20"/>
          <w:szCs w:val="20"/>
        </w:rPr>
        <w:t>2023 r.</w:t>
      </w:r>
    </w:p>
    <w:p w14:paraId="595AC7C6" w14:textId="77777777" w:rsidR="00203EF8" w:rsidRDefault="00203EF8" w:rsidP="00583E3B">
      <w:pPr>
        <w:pStyle w:val="Akapitzlist"/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607032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3025EC" w14:textId="616739A7" w:rsidR="008529FE" w:rsidRDefault="008529FE">
          <w:pPr>
            <w:pStyle w:val="Nagwekspisutreci"/>
          </w:pPr>
          <w:r>
            <w:t>Spis treści</w:t>
          </w:r>
        </w:p>
        <w:p w14:paraId="4FF8408C" w14:textId="06A02428" w:rsidR="00A91536" w:rsidRDefault="008529F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52805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Wstęp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_Toc152052805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3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01D12CAE" w14:textId="5C955DB5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6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I. Podstawa prawna Programu w 2024 r</w:t>
            </w:r>
            <w:r w:rsidR="00A91536" w:rsidRPr="00BE736E">
              <w:rPr>
                <w:rStyle w:val="Hipercze"/>
                <w:rFonts w:eastAsia="Times New Roman"/>
                <w:noProof/>
                <w:lang w:eastAsia="pl-PL"/>
              </w:rPr>
              <w:t>.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_Toc152052806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4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50ABBF50" w14:textId="06C12CA8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7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 xml:space="preserve">II. Informacje na temat funkcjonowania placówek oraz realizacji </w:t>
            </w:r>
            <w:r w:rsidR="00A91536" w:rsidRPr="00BE736E">
              <w:rPr>
                <w:rStyle w:val="Hipercze"/>
                <w:rFonts w:ascii="Lato" w:hAnsi="Lato"/>
                <w:noProof/>
              </w:rPr>
              <w:t>Programu rozwoju rodzinnych domów pomocy – edycja 2022</w:t>
            </w:r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 xml:space="preserve"> oraz edycja 2023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_Toc152052807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5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67D7516E" w14:textId="32F20946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8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III. Cele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_Toc152052808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7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4A5BD2FC" w14:textId="312B4FCB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9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IV. Adresaci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_Toc152052809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8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3FB9E836" w14:textId="7587188B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0" w:history="1">
            <w:r w:rsidR="00A91536" w:rsidRPr="00BE736E">
              <w:rPr>
                <w:rStyle w:val="Hipercze"/>
                <w:rFonts w:ascii="Lato" w:hAnsi="Lato"/>
                <w:noProof/>
              </w:rPr>
              <w:t>V. Zakres podmiotowy i przedmiotowy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_Toc152052810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9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5A0E3136" w14:textId="31C92FF7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1" w:history="1">
            <w:r w:rsidR="00A91536" w:rsidRPr="00BE736E">
              <w:rPr>
                <w:rStyle w:val="Hipercze"/>
                <w:rFonts w:ascii="Lato" w:hAnsi="Lato"/>
                <w:noProof/>
              </w:rPr>
              <w:t>VI. Finansowanie Programu 2024 oraz warunki przyznawania gminom środków budżetu państwa przeznaczonych na realizację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_Toc152052811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11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6D82DD66" w14:textId="4C4F9F87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2" w:history="1">
            <w:r w:rsidR="00A91536" w:rsidRPr="00BE736E">
              <w:rPr>
                <w:rStyle w:val="Hipercze"/>
                <w:rFonts w:ascii="Lato" w:hAnsi="Lato"/>
                <w:noProof/>
              </w:rPr>
              <w:t>VII. Zasady podziału środków budżetu państwa na realizację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_Toc152052812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13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50748AC3" w14:textId="77643AA6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3" w:history="1">
            <w:r w:rsidR="00A91536" w:rsidRPr="00BE736E">
              <w:rPr>
                <w:rStyle w:val="Hipercze"/>
                <w:rFonts w:ascii="Lato" w:hAnsi="Lato"/>
                <w:noProof/>
              </w:rPr>
              <w:t>VIII. Zadania podmiotów uczestniczących w realizacji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_Toc152052813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15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21FC4CA8" w14:textId="1B647FD7" w:rsidR="00A91536" w:rsidRDefault="00EB006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4" w:history="1">
            <w:r w:rsidR="00A91536" w:rsidRPr="00BE736E">
              <w:rPr>
                <w:rStyle w:val="Hipercze"/>
                <w:rFonts w:ascii="Lato" w:hAnsi="Lato"/>
                <w:noProof/>
              </w:rPr>
              <w:t>IX. Monitoring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_Toc152052814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17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642BA9D8" w14:textId="3F94191F" w:rsidR="008529FE" w:rsidRDefault="008529FE">
          <w:r>
            <w:rPr>
              <w:b/>
              <w:bCs/>
            </w:rPr>
            <w:fldChar w:fldCharType="end"/>
          </w:r>
        </w:p>
      </w:sdtContent>
    </w:sdt>
    <w:p w14:paraId="49732825" w14:textId="46A22256" w:rsidR="00847DAE" w:rsidRPr="008529FE" w:rsidRDefault="00847DAE" w:rsidP="008529FE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61D7DEF8" w14:textId="77777777" w:rsidR="00465515" w:rsidRPr="00106E12" w:rsidRDefault="00465515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191AD88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CBB014A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D2D4747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D144EFF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F279589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CA056D9" w14:textId="6B8A38F8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0B8636D" w14:textId="2CCB24A4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8496B78" w14:textId="03AC7D70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B54F6ED" w14:textId="55918F47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4C3284F0" w14:textId="64A195AD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25F8079C" w14:textId="7C0EA6B3" w:rsidR="00A75959" w:rsidRPr="00106E12" w:rsidRDefault="00A759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591E1AB6" w14:textId="72F3915B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51C36B7" w14:textId="266BB843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D88BB82" w14:textId="518E238C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54F689F9" w14:textId="111806AD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1C4DFEE" w14:textId="221B7426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1243AAC7" w14:textId="77777777" w:rsidR="00D223D4" w:rsidRPr="00106E12" w:rsidRDefault="00D223D4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9029B7B" w14:textId="7413B86A" w:rsidR="00A75959" w:rsidRPr="00106E12" w:rsidRDefault="00A759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9C74B4C" w14:textId="77777777" w:rsidR="000E419B" w:rsidRPr="00394F48" w:rsidRDefault="000E419B" w:rsidP="00F01B66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" w:name="_Toc152052805"/>
      <w:r w:rsidRPr="00394F48">
        <w:rPr>
          <w:rFonts w:ascii="Lato" w:eastAsia="Times New Roman" w:hAnsi="Lato"/>
          <w:sz w:val="28"/>
          <w:szCs w:val="28"/>
          <w:lang w:eastAsia="pl-PL"/>
        </w:rPr>
        <w:t>Wstęp</w:t>
      </w:r>
      <w:bookmarkEnd w:id="1"/>
    </w:p>
    <w:p w14:paraId="1DA07F26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13A94CB" w14:textId="7CAB8E7D" w:rsidR="00440277" w:rsidRPr="00106E12" w:rsidRDefault="00440277" w:rsidP="00A11424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Od </w:t>
      </w:r>
      <w:r w:rsidR="00625543">
        <w:rPr>
          <w:rStyle w:val="markedcontent"/>
          <w:rFonts w:ascii="Lato" w:hAnsi="Lato"/>
          <w:sz w:val="20"/>
          <w:szCs w:val="20"/>
        </w:rPr>
        <w:t>długiego czasu</w:t>
      </w:r>
      <w:r w:rsidRPr="00106E12">
        <w:rPr>
          <w:rStyle w:val="markedcontent"/>
          <w:rFonts w:ascii="Lato" w:hAnsi="Lato"/>
          <w:sz w:val="20"/>
          <w:szCs w:val="20"/>
        </w:rPr>
        <w:t xml:space="preserve"> obserwujemy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 Polsce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proces zmiany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struktury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demograficznej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ludności, który wynika </w:t>
      </w:r>
      <w:r w:rsidR="00A820B2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z wydłużania się przeciętnego trwania życia i spadku dzietności.</w:t>
      </w:r>
    </w:p>
    <w:p w14:paraId="2F6B0E3B" w14:textId="69416F56" w:rsidR="002A637B" w:rsidRPr="00106E12" w:rsidRDefault="00024EE1" w:rsidP="00320C55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„</w:t>
      </w:r>
      <w:r w:rsidR="00320C55" w:rsidRPr="00106E12">
        <w:rPr>
          <w:rFonts w:ascii="Lato" w:hAnsi="Lato"/>
          <w:i/>
          <w:sz w:val="20"/>
          <w:szCs w:val="20"/>
        </w:rPr>
        <w:t>W ostatnich latach obserwowany jest w Polsce nasilający się proces starzenia się społeczeństwa. Udział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320C55" w:rsidRPr="00106E12">
        <w:rPr>
          <w:rFonts w:ascii="Lato" w:hAnsi="Lato"/>
          <w:i/>
          <w:sz w:val="20"/>
          <w:szCs w:val="20"/>
        </w:rPr>
        <w:t>osób starszych w populacji mieszkańców Polski systematycznie rośnie. Na koniec 2021 r. liczba osób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A820B2">
        <w:rPr>
          <w:rFonts w:ascii="Lato" w:hAnsi="Lato"/>
          <w:i/>
          <w:sz w:val="20"/>
          <w:szCs w:val="20"/>
        </w:rPr>
        <w:br/>
      </w:r>
      <w:r w:rsidR="00320C55" w:rsidRPr="00106E12">
        <w:rPr>
          <w:rFonts w:ascii="Lato" w:hAnsi="Lato"/>
          <w:i/>
          <w:sz w:val="20"/>
          <w:szCs w:val="20"/>
        </w:rPr>
        <w:t>w wieku 60 lat i więcej wyniosła 9,7 mln i w stosunku do roku poprzedniego zwiększyła się o 0,2%. Odsetek osób starszych w populacji Polski osiągnął poziom 25,7%. Według prognozy GUS, liczba ludności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320C55" w:rsidRPr="00106E12">
        <w:rPr>
          <w:rFonts w:ascii="Lato" w:hAnsi="Lato"/>
          <w:i/>
          <w:sz w:val="20"/>
          <w:szCs w:val="20"/>
        </w:rPr>
        <w:t xml:space="preserve">w wieku 60 lat i więcej w Polsce w 2030 </w:t>
      </w:r>
      <w:r w:rsidR="006E4689">
        <w:rPr>
          <w:rFonts w:ascii="Lato" w:hAnsi="Lato"/>
          <w:i/>
          <w:sz w:val="20"/>
          <w:szCs w:val="20"/>
        </w:rPr>
        <w:t xml:space="preserve">r. </w:t>
      </w:r>
      <w:r w:rsidR="00320C55" w:rsidRPr="00106E12">
        <w:rPr>
          <w:rFonts w:ascii="Lato" w:hAnsi="Lato"/>
          <w:i/>
          <w:sz w:val="20"/>
          <w:szCs w:val="20"/>
        </w:rPr>
        <w:t>ma wzrosnąć do poziomu 10,8 mln, a w 2050 r. wynieść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320C55" w:rsidRPr="00106E12">
        <w:rPr>
          <w:rFonts w:ascii="Lato" w:hAnsi="Lato"/>
          <w:i/>
          <w:sz w:val="20"/>
          <w:szCs w:val="20"/>
        </w:rPr>
        <w:t>13,7 mln. Osoby starsze będą stanowiły około 40% ogółu ludności Polsk</w:t>
      </w:r>
      <w:r w:rsidR="00373280" w:rsidRPr="00106E12">
        <w:rPr>
          <w:rFonts w:ascii="Lato" w:hAnsi="Lato"/>
          <w:i/>
          <w:sz w:val="20"/>
          <w:szCs w:val="20"/>
        </w:rPr>
        <w:t>i</w:t>
      </w:r>
      <w:r w:rsidRPr="00106E12">
        <w:rPr>
          <w:rFonts w:ascii="Lato" w:hAnsi="Lato"/>
          <w:sz w:val="20"/>
          <w:szCs w:val="20"/>
        </w:rPr>
        <w:t>”</w:t>
      </w:r>
      <w:r w:rsidR="00373280" w:rsidRPr="00106E12">
        <w:rPr>
          <w:rStyle w:val="Odwoanieprzypisudolnego"/>
          <w:rFonts w:ascii="Lato" w:hAnsi="Lato"/>
          <w:sz w:val="20"/>
          <w:szCs w:val="20"/>
        </w:rPr>
        <w:footnoteReference w:id="2"/>
      </w:r>
      <w:r w:rsidR="00157BEA">
        <w:rPr>
          <w:rFonts w:ascii="Lato" w:hAnsi="Lato"/>
          <w:sz w:val="20"/>
          <w:szCs w:val="20"/>
        </w:rPr>
        <w:t>.</w:t>
      </w:r>
    </w:p>
    <w:p w14:paraId="390DC926" w14:textId="77777777" w:rsidR="00CE763B" w:rsidRPr="00106E12" w:rsidRDefault="00CE763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47B2D8C9" w14:textId="6B288530" w:rsidR="00873934" w:rsidRPr="00106E12" w:rsidRDefault="00CE763B" w:rsidP="00873934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Zachodzące przemiany demograficzne skutkujące starzeniem się społeczeństwa prowadzą do wzrostu częstości występowania chorób przewlekłych oraz niepełnosprawności. Prowadzi to do konieczności zaspok</w:t>
      </w:r>
      <w:r w:rsidR="00672AD2" w:rsidRPr="00106E12">
        <w:rPr>
          <w:rStyle w:val="markedcontent"/>
          <w:rFonts w:ascii="Lato" w:hAnsi="Lato"/>
          <w:sz w:val="20"/>
          <w:szCs w:val="20"/>
        </w:rPr>
        <w:t>aja</w:t>
      </w:r>
      <w:r w:rsidRPr="00106E12">
        <w:rPr>
          <w:rStyle w:val="markedcontent"/>
          <w:rFonts w:ascii="Lato" w:hAnsi="Lato"/>
          <w:sz w:val="20"/>
          <w:szCs w:val="20"/>
        </w:rPr>
        <w:t>nia rosnących potrz</w:t>
      </w:r>
      <w:r w:rsidR="00672AD2" w:rsidRPr="00106E12">
        <w:rPr>
          <w:rStyle w:val="markedcontent"/>
          <w:rFonts w:ascii="Lato" w:hAnsi="Lato"/>
          <w:sz w:val="20"/>
          <w:szCs w:val="20"/>
        </w:rPr>
        <w:t>eb</w:t>
      </w:r>
      <w:r w:rsidR="00DE6E13">
        <w:rPr>
          <w:rStyle w:val="markedcontent"/>
          <w:rFonts w:ascii="Lato" w:hAnsi="Lato"/>
          <w:sz w:val="20"/>
          <w:szCs w:val="20"/>
        </w:rPr>
        <w:t>,</w:t>
      </w:r>
      <w:r w:rsidR="00444A79" w:rsidRPr="00106E12">
        <w:rPr>
          <w:rStyle w:val="markedcontent"/>
          <w:rFonts w:ascii="Lato" w:hAnsi="Lato"/>
          <w:sz w:val="20"/>
          <w:szCs w:val="20"/>
        </w:rPr>
        <w:t xml:space="preserve"> nie tylko w zakresie ochrony zdrowia,</w:t>
      </w:r>
      <w:r w:rsidR="00D817CE">
        <w:rPr>
          <w:rStyle w:val="markedcontent"/>
          <w:rFonts w:ascii="Lato" w:hAnsi="Lato"/>
          <w:sz w:val="20"/>
          <w:szCs w:val="20"/>
        </w:rPr>
        <w:t xml:space="preserve"> </w:t>
      </w:r>
      <w:r w:rsidR="00444A79" w:rsidRPr="00106E12">
        <w:rPr>
          <w:rStyle w:val="markedcontent"/>
          <w:rFonts w:ascii="Lato" w:hAnsi="Lato"/>
          <w:sz w:val="20"/>
          <w:szCs w:val="20"/>
        </w:rPr>
        <w:t>ale również</w:t>
      </w:r>
      <w:r w:rsidR="00672AD2" w:rsidRPr="00106E12">
        <w:rPr>
          <w:rStyle w:val="markedcontent"/>
          <w:rFonts w:ascii="Lato" w:hAnsi="Lato"/>
          <w:sz w:val="20"/>
          <w:szCs w:val="20"/>
        </w:rPr>
        <w:t xml:space="preserve"> w </w:t>
      </w:r>
      <w:r w:rsidRPr="00106E12">
        <w:rPr>
          <w:rStyle w:val="markedcontent"/>
          <w:rFonts w:ascii="Lato" w:hAnsi="Lato"/>
          <w:sz w:val="20"/>
          <w:szCs w:val="20"/>
        </w:rPr>
        <w:t xml:space="preserve">zakresie </w:t>
      </w:r>
      <w:r w:rsidR="00672AD2" w:rsidRPr="00106E12">
        <w:rPr>
          <w:rStyle w:val="markedcontent"/>
          <w:rFonts w:ascii="Lato" w:hAnsi="Lato"/>
          <w:sz w:val="20"/>
          <w:szCs w:val="20"/>
        </w:rPr>
        <w:t xml:space="preserve">usług </w:t>
      </w:r>
      <w:r w:rsidRPr="00106E12">
        <w:rPr>
          <w:rStyle w:val="markedcontent"/>
          <w:rFonts w:ascii="Lato" w:hAnsi="Lato"/>
          <w:sz w:val="20"/>
          <w:szCs w:val="20"/>
        </w:rPr>
        <w:t>opiekuń</w:t>
      </w:r>
      <w:r w:rsidR="00672AD2" w:rsidRPr="00106E12">
        <w:rPr>
          <w:rStyle w:val="markedcontent"/>
          <w:rFonts w:ascii="Lato" w:hAnsi="Lato"/>
          <w:sz w:val="20"/>
          <w:szCs w:val="20"/>
        </w:rPr>
        <w:t>czych.</w:t>
      </w:r>
      <w:r w:rsidR="00873934" w:rsidRPr="00106E12">
        <w:rPr>
          <w:rStyle w:val="markedcontent"/>
          <w:rFonts w:ascii="Lato" w:hAnsi="Lato"/>
          <w:sz w:val="20"/>
          <w:szCs w:val="20"/>
        </w:rPr>
        <w:t xml:space="preserve"> Ni</w:t>
      </w:r>
      <w:r w:rsidR="00873934" w:rsidRPr="00106E12">
        <w:rPr>
          <w:rFonts w:ascii="Lato" w:hAnsi="Lato"/>
          <w:sz w:val="20"/>
          <w:szCs w:val="20"/>
        </w:rPr>
        <w:t xml:space="preserve">euchronność procesów demograficznych sprawia, iż rozwój usług społecznych </w:t>
      </w:r>
      <w:r w:rsidR="00620993">
        <w:rPr>
          <w:rFonts w:ascii="Lato" w:hAnsi="Lato"/>
          <w:sz w:val="20"/>
          <w:szCs w:val="20"/>
        </w:rPr>
        <w:br/>
      </w:r>
      <w:r w:rsidR="00873934" w:rsidRPr="00106E12">
        <w:rPr>
          <w:rFonts w:ascii="Lato" w:hAnsi="Lato"/>
          <w:sz w:val="20"/>
          <w:szCs w:val="20"/>
        </w:rPr>
        <w:t xml:space="preserve">w środowisku </w:t>
      </w:r>
      <w:r w:rsidR="00F01B66">
        <w:rPr>
          <w:rFonts w:ascii="Lato" w:hAnsi="Lato"/>
          <w:sz w:val="20"/>
          <w:szCs w:val="20"/>
        </w:rPr>
        <w:t xml:space="preserve">lokalnym </w:t>
      </w:r>
      <w:r w:rsidR="00873934" w:rsidRPr="00106E12">
        <w:rPr>
          <w:rFonts w:ascii="Lato" w:hAnsi="Lato"/>
          <w:sz w:val="20"/>
          <w:szCs w:val="20"/>
        </w:rPr>
        <w:t xml:space="preserve">jest koniecznością – od obecnie podejmowanych działań zależeć będzie efektywność systemu wsparcia w przyszłości.  </w:t>
      </w:r>
    </w:p>
    <w:p w14:paraId="1DDF081B" w14:textId="77777777" w:rsidR="00672AD2" w:rsidRPr="00106E12" w:rsidRDefault="00672AD2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1466C6F2" w14:textId="0337A124" w:rsidR="00A820B2" w:rsidRDefault="00D935E3" w:rsidP="00A832A0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Biorąc pod uwagę procesy demograficzne związane ze starzeniem się społeczeństwa istnieje potrzeba rozwoju form wsparcia dla osób, które wymagają szerokiego zakresu usług opiekuńczych, </w:t>
      </w:r>
      <w:r w:rsidR="00F613D8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ale jednocześnie nie wymagają jeszcze umieszczenia w domu pomocy społecznej. Taką właśnie pośrednią formą wsparcia osób starszych i osób z niepełnosprawnościami, świadczącą zarówno usługi bytowe </w:t>
      </w:r>
      <w:r w:rsidR="00467834">
        <w:rPr>
          <w:rFonts w:ascii="Lato" w:eastAsia="Times New Roman" w:hAnsi="Lato"/>
          <w:sz w:val="20"/>
          <w:szCs w:val="20"/>
          <w:lang w:eastAsia="pl-PL"/>
        </w:rPr>
        <w:t xml:space="preserve">jak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i opiekuńcze</w:t>
      </w:r>
      <w:r w:rsidR="00467834">
        <w:rPr>
          <w:rFonts w:ascii="Lato" w:eastAsia="Times New Roman" w:hAnsi="Lato"/>
          <w:sz w:val="20"/>
          <w:szCs w:val="20"/>
          <w:lang w:eastAsia="pl-PL"/>
        </w:rPr>
        <w:t>,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 poziomie określonego standardu</w:t>
      </w:r>
      <w:r w:rsidR="00467834">
        <w:rPr>
          <w:rFonts w:ascii="Lato" w:eastAsia="Times New Roman" w:hAnsi="Lato"/>
          <w:sz w:val="20"/>
          <w:szCs w:val="20"/>
          <w:lang w:eastAsia="pl-PL"/>
        </w:rPr>
        <w:t>,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są rodzinne domy pomocy. Rodzinny dom pomocy 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jest </w:t>
      </w:r>
      <w:r w:rsidR="00440277" w:rsidRPr="00106E12">
        <w:rPr>
          <w:rFonts w:ascii="Lato" w:eastAsia="Times New Roman" w:hAnsi="Lato"/>
          <w:sz w:val="20"/>
          <w:szCs w:val="20"/>
          <w:lang w:eastAsia="pl-PL"/>
        </w:rPr>
        <w:t xml:space="preserve">ogniwem pośrednim w systemie pomocy społecznej 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>pomiędzy usług</w:t>
      </w:r>
      <w:r w:rsidR="00B248E0" w:rsidRPr="00106E12">
        <w:rPr>
          <w:rFonts w:ascii="Lato" w:eastAsia="Times New Roman" w:hAnsi="Lato"/>
          <w:sz w:val="20"/>
          <w:szCs w:val="20"/>
          <w:lang w:eastAsia="pl-PL"/>
        </w:rPr>
        <w:t>ami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540AFA" w:rsidRPr="00106E12">
        <w:rPr>
          <w:rFonts w:ascii="Lato" w:eastAsia="Times New Roman" w:hAnsi="Lato"/>
          <w:sz w:val="20"/>
          <w:szCs w:val="20"/>
          <w:lang w:eastAsia="pl-PL"/>
        </w:rPr>
        <w:t>opiekuńczymi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świadczon</w:t>
      </w:r>
      <w:r w:rsidR="00B248E0" w:rsidRPr="00106E12">
        <w:rPr>
          <w:rFonts w:ascii="Lato" w:eastAsia="Times New Roman" w:hAnsi="Lato"/>
          <w:sz w:val="20"/>
          <w:szCs w:val="20"/>
          <w:lang w:eastAsia="pl-PL"/>
        </w:rPr>
        <w:t>ymi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>w miejscu zamieszkania</w:t>
      </w:r>
      <w:r w:rsidR="00A11424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a całodobową placówką</w:t>
      </w:r>
      <w:r w:rsidR="00625543">
        <w:rPr>
          <w:rFonts w:ascii="Lato" w:eastAsia="Times New Roman" w:hAnsi="Lato"/>
          <w:sz w:val="20"/>
          <w:szCs w:val="20"/>
          <w:lang w:eastAsia="pl-PL"/>
        </w:rPr>
        <w:t xml:space="preserve"> udzielającą bardziej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specjalistycznego wsparcia, jaką jest dom pomocy społecznej</w:t>
      </w:r>
      <w:r w:rsidR="00C2080B" w:rsidRPr="00106E12">
        <w:rPr>
          <w:rFonts w:ascii="Lato" w:eastAsia="Times New Roman" w:hAnsi="Lato"/>
          <w:sz w:val="20"/>
          <w:szCs w:val="20"/>
          <w:lang w:eastAsia="pl-PL"/>
        </w:rPr>
        <w:t>.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A832A0" w:rsidRPr="00106E12">
        <w:rPr>
          <w:rFonts w:ascii="Lato" w:hAnsi="Lato"/>
          <w:sz w:val="20"/>
          <w:szCs w:val="20"/>
        </w:rPr>
        <w:t>Rodzinne domy pomocy mogą stanowić alternatywę dla domów pomocy społecznej</w:t>
      </w:r>
      <w:r w:rsidR="00684997" w:rsidRPr="00106E12">
        <w:rPr>
          <w:rFonts w:ascii="Lato" w:hAnsi="Lato"/>
          <w:sz w:val="20"/>
          <w:szCs w:val="20"/>
        </w:rPr>
        <w:t xml:space="preserve"> </w:t>
      </w:r>
      <w:r w:rsidR="00F1135F" w:rsidRPr="00106E12">
        <w:rPr>
          <w:rFonts w:ascii="Lato" w:hAnsi="Lato"/>
          <w:sz w:val="20"/>
          <w:szCs w:val="20"/>
        </w:rPr>
        <w:t>–</w:t>
      </w:r>
      <w:r w:rsidR="00684997" w:rsidRPr="00106E12">
        <w:rPr>
          <w:rFonts w:ascii="Lato" w:hAnsi="Lato"/>
          <w:sz w:val="20"/>
          <w:szCs w:val="20"/>
        </w:rPr>
        <w:t xml:space="preserve"> </w:t>
      </w:r>
      <w:r w:rsidR="00A832A0" w:rsidRPr="00106E12">
        <w:rPr>
          <w:rFonts w:ascii="Lato" w:hAnsi="Lato"/>
          <w:sz w:val="20"/>
          <w:szCs w:val="20"/>
        </w:rPr>
        <w:t>jako form</w:t>
      </w:r>
      <w:r w:rsidR="00684997" w:rsidRPr="00106E12">
        <w:rPr>
          <w:rFonts w:ascii="Lato" w:hAnsi="Lato"/>
          <w:sz w:val="20"/>
          <w:szCs w:val="20"/>
        </w:rPr>
        <w:t>a</w:t>
      </w:r>
      <w:r w:rsidR="00A832A0" w:rsidRPr="00106E12">
        <w:rPr>
          <w:rFonts w:ascii="Lato" w:hAnsi="Lato"/>
          <w:sz w:val="20"/>
          <w:szCs w:val="20"/>
        </w:rPr>
        <w:t xml:space="preserve"> pomocy osobom w podeszłym wieku lub osobom </w:t>
      </w:r>
      <w:r w:rsidR="00854518" w:rsidRPr="00106E12">
        <w:rPr>
          <w:rFonts w:ascii="Lato" w:hAnsi="Lato"/>
          <w:sz w:val="20"/>
          <w:szCs w:val="20"/>
        </w:rPr>
        <w:t xml:space="preserve">z </w:t>
      </w:r>
      <w:r w:rsidR="00A832A0" w:rsidRPr="00106E12">
        <w:rPr>
          <w:rFonts w:ascii="Lato" w:hAnsi="Lato"/>
          <w:sz w:val="20"/>
          <w:szCs w:val="20"/>
        </w:rPr>
        <w:t>niepełnosprawn</w:t>
      </w:r>
      <w:r w:rsidR="00854518" w:rsidRPr="00106E12">
        <w:rPr>
          <w:rFonts w:ascii="Lato" w:hAnsi="Lato"/>
          <w:sz w:val="20"/>
          <w:szCs w:val="20"/>
        </w:rPr>
        <w:t>ościami</w:t>
      </w:r>
      <w:r w:rsidR="00A832A0" w:rsidRPr="00106E12">
        <w:rPr>
          <w:rFonts w:ascii="Lato" w:hAnsi="Lato"/>
          <w:sz w:val="20"/>
          <w:szCs w:val="20"/>
        </w:rPr>
        <w:t xml:space="preserve">. </w:t>
      </w:r>
    </w:p>
    <w:p w14:paraId="5F4F606C" w14:textId="77777777" w:rsidR="00A820B2" w:rsidRDefault="00A820B2" w:rsidP="00A832A0">
      <w:pPr>
        <w:spacing w:after="0" w:line="360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7056179" w14:textId="45EAE491" w:rsidR="00A832A0" w:rsidRPr="00A820B2" w:rsidRDefault="00A832A0" w:rsidP="00A832A0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hAnsi="Lato"/>
          <w:color w:val="000000"/>
          <w:sz w:val="20"/>
          <w:szCs w:val="20"/>
        </w:rPr>
        <w:t>Jako</w:t>
      </w:r>
      <w:r w:rsidRPr="00106E12">
        <w:rPr>
          <w:rFonts w:ascii="Lato" w:hAnsi="Lato"/>
          <w:sz w:val="20"/>
          <w:szCs w:val="20"/>
        </w:rPr>
        <w:t xml:space="preserve"> kameralne placówki przeznaczone dla nie więcej niż ośmiu osób wpisują się w realizowanie idei deinstytucjonalizacji usług pomocy społecznej, dlatego </w:t>
      </w:r>
      <w:r w:rsidR="00684997" w:rsidRPr="00106E12">
        <w:rPr>
          <w:rFonts w:ascii="Lato" w:hAnsi="Lato"/>
          <w:sz w:val="20"/>
          <w:szCs w:val="20"/>
        </w:rPr>
        <w:t>też</w:t>
      </w:r>
      <w:r w:rsidRPr="00106E12">
        <w:rPr>
          <w:rFonts w:ascii="Lato" w:hAnsi="Lato"/>
          <w:sz w:val="20"/>
          <w:szCs w:val="20"/>
        </w:rPr>
        <w:t xml:space="preserve"> rozwój tego typu placówek jest </w:t>
      </w:r>
      <w:r w:rsidR="00684997" w:rsidRPr="00106E12">
        <w:rPr>
          <w:rFonts w:ascii="Lato" w:hAnsi="Lato"/>
          <w:sz w:val="20"/>
          <w:szCs w:val="20"/>
        </w:rPr>
        <w:t xml:space="preserve">obecnie </w:t>
      </w:r>
      <w:r w:rsidRPr="00106E12">
        <w:rPr>
          <w:rFonts w:ascii="Lato" w:hAnsi="Lato"/>
          <w:sz w:val="20"/>
          <w:szCs w:val="20"/>
        </w:rPr>
        <w:t xml:space="preserve">szczególnie </w:t>
      </w:r>
      <w:r w:rsidR="005E6336" w:rsidRPr="00106E12">
        <w:rPr>
          <w:rFonts w:ascii="Lato" w:hAnsi="Lato"/>
          <w:sz w:val="20"/>
          <w:szCs w:val="20"/>
        </w:rPr>
        <w:t xml:space="preserve">zasadny. </w:t>
      </w:r>
      <w:r w:rsidR="00DE1D53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 </w:t>
      </w:r>
    </w:p>
    <w:p w14:paraId="34E3B1A0" w14:textId="77777777" w:rsidR="008444E8" w:rsidRPr="00106E12" w:rsidRDefault="008444E8" w:rsidP="00A832A0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447921F2" w14:textId="2694B9C1" w:rsidR="00EC0BAB" w:rsidRPr="00106E12" w:rsidRDefault="00396417" w:rsidP="00EC0BAB">
      <w:pPr>
        <w:pStyle w:val="Akapitzlist"/>
        <w:spacing w:after="0" w:line="360" w:lineRule="auto"/>
        <w:ind w:left="0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lastRenderedPageBreak/>
        <w:t>W</w:t>
      </w:r>
      <w:r w:rsidR="008444E8" w:rsidRPr="00106E12">
        <w:rPr>
          <w:rFonts w:ascii="Lato" w:hAnsi="Lato"/>
          <w:sz w:val="20"/>
          <w:szCs w:val="20"/>
        </w:rPr>
        <w:t xml:space="preserve"> 2022 r. zatwierdzona została polityka publiczna wyznaczająca strategiczne kierunki</w:t>
      </w:r>
      <w:r w:rsidR="00A820B2">
        <w:rPr>
          <w:rFonts w:ascii="Lato" w:hAnsi="Lato"/>
          <w:sz w:val="20"/>
          <w:szCs w:val="20"/>
        </w:rPr>
        <w:t xml:space="preserve"> </w:t>
      </w:r>
      <w:r w:rsidR="008444E8" w:rsidRPr="00106E12">
        <w:rPr>
          <w:rFonts w:ascii="Lato" w:hAnsi="Lato"/>
          <w:sz w:val="20"/>
          <w:szCs w:val="20"/>
        </w:rPr>
        <w:t>deinstytucjonalizacji usług społecznych w Polsce. U</w:t>
      </w:r>
      <w:r w:rsidR="008444E8" w:rsidRPr="00106E12">
        <w:rPr>
          <w:rFonts w:ascii="Lato" w:hAnsi="Lato"/>
          <w:bCs/>
          <w:sz w:val="20"/>
          <w:szCs w:val="20"/>
        </w:rPr>
        <w:t xml:space="preserve">chwałą nr 135 Rady Ministrów z dnia 15 czerwca 2022 r. przyjęto dokument pod nazwą </w:t>
      </w:r>
      <w:r w:rsidR="008444E8" w:rsidRPr="00106E12">
        <w:rPr>
          <w:rFonts w:ascii="Lato" w:hAnsi="Lato"/>
          <w:bCs/>
          <w:i/>
          <w:sz w:val="20"/>
          <w:szCs w:val="20"/>
        </w:rPr>
        <w:t xml:space="preserve">Strategia rozwoju usług społecznych, polityka publiczna do roku 2030 </w:t>
      </w:r>
      <w:r w:rsidR="009831D5">
        <w:rPr>
          <w:rFonts w:ascii="Lato" w:hAnsi="Lato"/>
          <w:bCs/>
          <w:i/>
          <w:sz w:val="20"/>
          <w:szCs w:val="20"/>
        </w:rPr>
        <w:br/>
      </w:r>
      <w:r w:rsidR="008444E8" w:rsidRPr="00106E12">
        <w:rPr>
          <w:rFonts w:ascii="Lato" w:hAnsi="Lato"/>
          <w:bCs/>
          <w:i/>
          <w:sz w:val="20"/>
          <w:szCs w:val="20"/>
        </w:rPr>
        <w:t>(z perspektywą do 2035 r</w:t>
      </w:r>
      <w:r w:rsidR="008444E8" w:rsidRPr="00106E12">
        <w:rPr>
          <w:rFonts w:ascii="Lato" w:hAnsi="Lato"/>
          <w:bCs/>
          <w:sz w:val="20"/>
          <w:szCs w:val="20"/>
        </w:rPr>
        <w:t>.) (M.P. poz. 767). Dokument ten wyznacza kierunki działań zmierzając</w:t>
      </w:r>
      <w:r w:rsidR="00A86AC8">
        <w:rPr>
          <w:rFonts w:ascii="Lato" w:hAnsi="Lato"/>
          <w:bCs/>
          <w:sz w:val="20"/>
          <w:szCs w:val="20"/>
        </w:rPr>
        <w:t>e</w:t>
      </w:r>
      <w:r w:rsidR="008444E8" w:rsidRPr="00106E12">
        <w:rPr>
          <w:rFonts w:ascii="Lato" w:hAnsi="Lato"/>
          <w:bCs/>
          <w:sz w:val="20"/>
          <w:szCs w:val="20"/>
        </w:rPr>
        <w:t xml:space="preserve"> </w:t>
      </w:r>
      <w:r w:rsidR="009831D5">
        <w:rPr>
          <w:rFonts w:ascii="Lato" w:hAnsi="Lato"/>
          <w:bCs/>
          <w:sz w:val="20"/>
          <w:szCs w:val="20"/>
        </w:rPr>
        <w:br/>
      </w:r>
      <w:r w:rsidR="008444E8" w:rsidRPr="00106E12">
        <w:rPr>
          <w:rFonts w:ascii="Lato" w:hAnsi="Lato"/>
          <w:bCs/>
          <w:sz w:val="20"/>
          <w:szCs w:val="20"/>
        </w:rPr>
        <w:t>do rozwoju usług społecznych w Polsce</w:t>
      </w:r>
      <w:r w:rsidR="008444E8" w:rsidRPr="00106E12">
        <w:rPr>
          <w:rFonts w:ascii="Lato" w:hAnsi="Lato"/>
          <w:sz w:val="20"/>
          <w:szCs w:val="20"/>
        </w:rPr>
        <w:t>, zaś ro</w:t>
      </w:r>
      <w:r w:rsidR="008444E8" w:rsidRPr="00106E12">
        <w:rPr>
          <w:rFonts w:ascii="Lato" w:hAnsi="Lato"/>
          <w:bCs/>
          <w:sz w:val="20"/>
          <w:szCs w:val="20"/>
        </w:rPr>
        <w:t>zwój rodzinnych domów pomocy wpisuje się w realizację kierunków</w:t>
      </w:r>
      <w:r w:rsidR="00D935E3" w:rsidRPr="00106E12">
        <w:rPr>
          <w:rFonts w:ascii="Lato" w:hAnsi="Lato"/>
          <w:bCs/>
          <w:sz w:val="20"/>
          <w:szCs w:val="20"/>
        </w:rPr>
        <w:t xml:space="preserve"> określonych w </w:t>
      </w:r>
      <w:r w:rsidR="00EB3051">
        <w:rPr>
          <w:rFonts w:ascii="Lato" w:hAnsi="Lato"/>
          <w:bCs/>
          <w:sz w:val="20"/>
          <w:szCs w:val="20"/>
        </w:rPr>
        <w:t xml:space="preserve">tej </w:t>
      </w:r>
      <w:r w:rsidR="00470018" w:rsidRPr="00106E12">
        <w:rPr>
          <w:rFonts w:ascii="Lato" w:hAnsi="Lato"/>
          <w:bCs/>
          <w:sz w:val="20"/>
          <w:szCs w:val="20"/>
        </w:rPr>
        <w:t>strategii</w:t>
      </w:r>
      <w:r w:rsidR="00D935E3" w:rsidRPr="00106E12">
        <w:rPr>
          <w:rFonts w:ascii="Lato" w:hAnsi="Lato"/>
          <w:bCs/>
          <w:sz w:val="20"/>
          <w:szCs w:val="20"/>
        </w:rPr>
        <w:t>.</w:t>
      </w:r>
      <w:r w:rsidR="00B60675" w:rsidRPr="00106E12">
        <w:rPr>
          <w:rFonts w:ascii="Lato" w:hAnsi="Lato"/>
          <w:bCs/>
          <w:sz w:val="20"/>
          <w:szCs w:val="20"/>
        </w:rPr>
        <w:t xml:space="preserve"> </w:t>
      </w:r>
    </w:p>
    <w:p w14:paraId="1446B2B3" w14:textId="77777777" w:rsidR="008444E8" w:rsidRPr="00106E12" w:rsidRDefault="008444E8" w:rsidP="00EC0BAB">
      <w:pPr>
        <w:pStyle w:val="Akapitzlist"/>
        <w:spacing w:after="0" w:line="360" w:lineRule="auto"/>
        <w:ind w:left="0"/>
        <w:jc w:val="both"/>
        <w:rPr>
          <w:rFonts w:ascii="Lato" w:hAnsi="Lato"/>
          <w:sz w:val="20"/>
          <w:szCs w:val="20"/>
        </w:rPr>
      </w:pPr>
    </w:p>
    <w:p w14:paraId="0950654E" w14:textId="40E0930D" w:rsidR="00FB32BC" w:rsidRPr="00106E12" w:rsidRDefault="00A757BE" w:rsidP="008444E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Istotnym problemem pozostaje jednak, iż </w:t>
      </w:r>
      <w:r w:rsidR="009953DB">
        <w:rPr>
          <w:rFonts w:ascii="Lato" w:eastAsia="Times New Roman" w:hAnsi="Lato"/>
          <w:sz w:val="20"/>
          <w:szCs w:val="20"/>
          <w:lang w:eastAsia="pl-PL"/>
        </w:rPr>
        <w:t>forma wsparcia jaką oferują rodzinne domy pomocy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nadal jest mało powszechna. Mając na względzie 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>konieczność rozwoju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t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>ego typu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placówek, również 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 xml:space="preserve">przez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podjęcie działań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3A58A8" w:rsidRPr="00106E12">
        <w:rPr>
          <w:rFonts w:ascii="Lato" w:eastAsia="Times New Roman" w:hAnsi="Lato"/>
          <w:sz w:val="20"/>
          <w:szCs w:val="20"/>
          <w:lang w:eastAsia="pl-PL"/>
        </w:rPr>
        <w:t>upowszechni</w:t>
      </w:r>
      <w:r w:rsidR="001A246A">
        <w:rPr>
          <w:rFonts w:ascii="Lato" w:eastAsia="Times New Roman" w:hAnsi="Lato"/>
          <w:sz w:val="20"/>
          <w:szCs w:val="20"/>
          <w:lang w:eastAsia="pl-PL"/>
        </w:rPr>
        <w:t>a</w:t>
      </w:r>
      <w:r w:rsidRPr="00106E12">
        <w:rPr>
          <w:rFonts w:ascii="Lato" w:eastAsia="Times New Roman" w:hAnsi="Lato"/>
          <w:sz w:val="20"/>
          <w:szCs w:val="20"/>
          <w:lang w:eastAsia="pl-PL"/>
        </w:rPr>
        <w:t>jących</w:t>
      </w:r>
      <w:r w:rsidR="003A58A8" w:rsidRPr="00106E12">
        <w:rPr>
          <w:rFonts w:ascii="Lato" w:eastAsia="Times New Roman" w:hAnsi="Lato"/>
          <w:sz w:val="20"/>
          <w:szCs w:val="20"/>
          <w:lang w:eastAsia="pl-PL"/>
        </w:rPr>
        <w:t xml:space="preserve"> informacj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e </w:t>
      </w:r>
      <w:r w:rsidR="003A58A8" w:rsidRPr="00106E12">
        <w:rPr>
          <w:rFonts w:ascii="Lato" w:eastAsia="Times New Roman" w:hAnsi="Lato"/>
          <w:sz w:val="20"/>
          <w:szCs w:val="20"/>
          <w:lang w:eastAsia="pl-PL"/>
        </w:rPr>
        <w:t>o tej formie wsparcia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, Ministerstwo Rodziny i Polityki Społecznej w </w:t>
      </w:r>
      <w:r w:rsidR="00A820B2">
        <w:rPr>
          <w:rFonts w:ascii="Lato" w:eastAsia="Times New Roman" w:hAnsi="Lato"/>
          <w:sz w:val="20"/>
          <w:szCs w:val="20"/>
          <w:lang w:eastAsia="pl-PL"/>
        </w:rPr>
        <w:t xml:space="preserve">latach 2022 </w:t>
      </w:r>
      <w:r w:rsidR="00C7484A">
        <w:rPr>
          <w:rFonts w:ascii="Lato" w:eastAsia="Times New Roman" w:hAnsi="Lato"/>
          <w:sz w:val="20"/>
          <w:szCs w:val="20"/>
          <w:lang w:eastAsia="pl-PL"/>
        </w:rPr>
        <w:t>-</w:t>
      </w:r>
      <w:r w:rsidR="00A820B2">
        <w:rPr>
          <w:rFonts w:ascii="Lato" w:eastAsia="Times New Roman" w:hAnsi="Lato"/>
          <w:sz w:val="20"/>
          <w:szCs w:val="20"/>
          <w:lang w:eastAsia="pl-PL"/>
        </w:rPr>
        <w:t xml:space="preserve"> 2023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realizowało Program rozwoju rodzinnych domów pomocy. 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>Cel</w:t>
      </w:r>
      <w:r w:rsidR="00BB3FCD" w:rsidRPr="00106E12">
        <w:rPr>
          <w:rFonts w:ascii="Lato" w:eastAsia="Times New Roman" w:hAnsi="Lato"/>
          <w:sz w:val="20"/>
          <w:szCs w:val="20"/>
          <w:lang w:eastAsia="pl-PL"/>
        </w:rPr>
        <w:t>em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Programu</w:t>
      </w:r>
      <w:r w:rsidR="00F556F6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BB3FCD" w:rsidRPr="00106E12">
        <w:rPr>
          <w:rFonts w:ascii="Lato" w:eastAsia="Times New Roman" w:hAnsi="Lato"/>
          <w:sz w:val="20"/>
          <w:szCs w:val="20"/>
          <w:lang w:eastAsia="pl-PL"/>
        </w:rPr>
        <w:t>była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 xml:space="preserve"> poprawa dostępności do usług opiekuńczych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i bytowych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 xml:space="preserve"> świadczonych w rodzinnych domach pomocy oraz rozwój tej formy wsparcia.</w:t>
      </w:r>
    </w:p>
    <w:p w14:paraId="241D3332" w14:textId="0F41BC51" w:rsidR="00BE75C1" w:rsidRPr="00106E12" w:rsidRDefault="00BE75C1" w:rsidP="008444E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AF67F5C" w14:textId="0E5934CD" w:rsidR="008444E8" w:rsidRPr="00106E12" w:rsidRDefault="00BE75C1" w:rsidP="008444E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Ponadto zmianami do ustawy o pomocy społecznej, jakie weszły w życie w dniu 28 stycznia 2023 r. rozszerzono katalogów podmiotów mogących prowadzić rodzinny dom pomocy</w:t>
      </w:r>
      <w:r w:rsidR="00D91DA8" w:rsidRPr="00106E12">
        <w:rPr>
          <w:rStyle w:val="Odwoanieprzypisudolnego"/>
          <w:rFonts w:ascii="Lato" w:eastAsia="Times New Roman" w:hAnsi="Lato"/>
          <w:sz w:val="20"/>
          <w:szCs w:val="20"/>
          <w:lang w:eastAsia="pl-PL"/>
        </w:rPr>
        <w:footnoteReference w:id="3"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. Przed zmianami, rodzinne domy pomocy mogły być prowadzone przez 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 xml:space="preserve">osoby fizyczne lub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organizacje mające status organizacji pożytku publicznego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. O</w:t>
      </w:r>
      <w:r w:rsidR="007966B6" w:rsidRPr="00106E12">
        <w:rPr>
          <w:rFonts w:ascii="Lato" w:eastAsia="Times New Roman" w:hAnsi="Lato"/>
          <w:sz w:val="20"/>
          <w:szCs w:val="20"/>
          <w:lang w:eastAsia="pl-PL"/>
        </w:rPr>
        <w:t>b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ecne brz</w:t>
      </w:r>
      <w:r w:rsidR="006F43FA">
        <w:rPr>
          <w:rFonts w:ascii="Lato" w:eastAsia="Times New Roman" w:hAnsi="Lato"/>
          <w:sz w:val="20"/>
          <w:szCs w:val="20"/>
          <w:lang w:eastAsia="pl-PL"/>
        </w:rPr>
        <w:t xml:space="preserve">mienie 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art. 52 ust. 2 ustawy dopuszcza prowadzenie rodzinnych domów pomocy przez osoby fizyczne, jak również podmioty uprawnione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(definicja podmiotu uprawnionego określona </w:t>
      </w:r>
      <w:r w:rsidR="006F43FA">
        <w:rPr>
          <w:rFonts w:ascii="Lato" w:eastAsia="Times New Roman" w:hAnsi="Lato"/>
          <w:sz w:val="20"/>
          <w:szCs w:val="20"/>
          <w:lang w:eastAsia="pl-PL"/>
        </w:rPr>
        <w:t>jest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w art. 25 ust. 1 ustawy o pomocy społecznej </w:t>
      </w:r>
      <w:r w:rsidR="006F43FA">
        <w:rPr>
          <w:rFonts w:ascii="Lato" w:eastAsia="Times New Roman" w:hAnsi="Lato"/>
          <w:sz w:val="20"/>
          <w:szCs w:val="20"/>
          <w:lang w:eastAsia="pl-PL"/>
        </w:rPr>
        <w:t>zgodnie</w:t>
      </w:r>
      <w:r w:rsidR="00394F48">
        <w:rPr>
          <w:rFonts w:ascii="Lato" w:eastAsia="Times New Roman" w:hAnsi="Lato"/>
          <w:sz w:val="20"/>
          <w:szCs w:val="20"/>
          <w:lang w:eastAsia="pl-PL"/>
        </w:rPr>
        <w:t>,</w:t>
      </w:r>
      <w:r w:rsidR="006F43FA">
        <w:rPr>
          <w:rFonts w:ascii="Lato" w:eastAsia="Times New Roman" w:hAnsi="Lato"/>
          <w:sz w:val="20"/>
          <w:szCs w:val="20"/>
          <w:lang w:eastAsia="pl-PL"/>
        </w:rPr>
        <w:t xml:space="preserve"> z którą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podmiotami uprawnionymi </w:t>
      </w:r>
      <w:r w:rsidR="006F43FA">
        <w:rPr>
          <w:rFonts w:ascii="Lato" w:eastAsia="Times New Roman" w:hAnsi="Lato"/>
          <w:sz w:val="20"/>
          <w:szCs w:val="20"/>
          <w:lang w:eastAsia="pl-PL"/>
        </w:rPr>
        <w:t>są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organizacje pozarządowe, </w:t>
      </w:r>
      <w:bookmarkStart w:id="2" w:name="highlightHit_241"/>
      <w:bookmarkEnd w:id="2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 których mowa w </w:t>
      </w:r>
      <w:hyperlink r:id="rId9" w:history="1">
        <w:r w:rsidR="00D91DA8" w:rsidRPr="00106E12">
          <w:rPr>
            <w:rStyle w:val="Hipercze"/>
            <w:rFonts w:ascii="Lato" w:eastAsia="Times New Roman" w:hAnsi="Lato"/>
            <w:color w:val="auto"/>
            <w:sz w:val="20"/>
            <w:szCs w:val="20"/>
            <w:u w:val="none"/>
            <w:lang w:eastAsia="pl-PL"/>
          </w:rPr>
          <w:t>art. 3 ust. 2</w:t>
        </w:r>
      </w:hyperlink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 </w:t>
      </w:r>
      <w:bookmarkStart w:id="3" w:name="highlightHit_242"/>
      <w:bookmarkEnd w:id="3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ustawy z dnia 24 kwietnia 2003 r. </w:t>
      </w:r>
      <w:bookmarkStart w:id="4" w:name="highlightHit_243"/>
      <w:bookmarkEnd w:id="4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 działalności pożytku publicznego i </w:t>
      </w:r>
      <w:bookmarkStart w:id="5" w:name="highlightHit_244"/>
      <w:bookmarkEnd w:id="5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 wolontariacie</w:t>
      </w:r>
      <w:r w:rsidR="00C7484A">
        <w:rPr>
          <w:rFonts w:ascii="Lato" w:eastAsia="Times New Roman" w:hAnsi="Lato"/>
          <w:sz w:val="20"/>
          <w:szCs w:val="20"/>
          <w:lang w:eastAsia="pl-PL"/>
        </w:rPr>
        <w:t xml:space="preserve"> (Dz. U. z 2023 r. poz. 571)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 xml:space="preserve"> oraz podmioty wymienione w </w:t>
      </w:r>
      <w:hyperlink r:id="rId10" w:history="1">
        <w:r w:rsidR="00D91DA8" w:rsidRPr="00106E12">
          <w:rPr>
            <w:rStyle w:val="Hipercze"/>
            <w:rFonts w:ascii="Lato" w:eastAsia="Times New Roman" w:hAnsi="Lato"/>
            <w:color w:val="auto"/>
            <w:sz w:val="20"/>
            <w:szCs w:val="20"/>
            <w:u w:val="none"/>
            <w:lang w:eastAsia="pl-PL"/>
          </w:rPr>
          <w:t>art. 3 ust. 3</w:t>
        </w:r>
      </w:hyperlink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 tej </w:t>
      </w:r>
      <w:bookmarkStart w:id="6" w:name="highlightHit_245"/>
      <w:bookmarkEnd w:id="6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ustawy, prowadzące działalność w zakresie </w:t>
      </w:r>
      <w:bookmarkStart w:id="7" w:name="highlightHit_246"/>
      <w:bookmarkEnd w:id="7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pomocy </w:t>
      </w:r>
      <w:bookmarkStart w:id="8" w:name="highlightHit_247"/>
      <w:bookmarkEnd w:id="8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społecznej. </w:t>
      </w:r>
    </w:p>
    <w:p w14:paraId="326D1CED" w14:textId="2825CE02" w:rsidR="000E4480" w:rsidRPr="00106E12" w:rsidRDefault="000E4480" w:rsidP="00CD7714">
      <w:pPr>
        <w:pStyle w:val="Akapitzlist"/>
        <w:spacing w:after="0" w:line="360" w:lineRule="auto"/>
        <w:ind w:left="0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526FD168" w14:textId="421A04FE" w:rsidR="004E38FF" w:rsidRPr="00E66EEF" w:rsidRDefault="00F01B66" w:rsidP="007C7CC3">
      <w:pPr>
        <w:pStyle w:val="Nagwek1"/>
        <w:rPr>
          <w:rFonts w:eastAsia="Times New Roman"/>
          <w:lang w:eastAsia="pl-PL"/>
        </w:rPr>
      </w:pPr>
      <w:bookmarkStart w:id="9" w:name="_Toc152052806"/>
      <w:r w:rsidRPr="007C7CC3">
        <w:rPr>
          <w:rFonts w:ascii="Lato" w:eastAsia="Times New Roman" w:hAnsi="Lato"/>
          <w:sz w:val="28"/>
          <w:szCs w:val="28"/>
          <w:lang w:eastAsia="pl-PL"/>
        </w:rPr>
        <w:t xml:space="preserve">I. </w:t>
      </w:r>
      <w:r w:rsidR="00CD0681" w:rsidRPr="007C7CC3">
        <w:rPr>
          <w:rFonts w:ascii="Lato" w:eastAsia="Times New Roman" w:hAnsi="Lato"/>
          <w:sz w:val="28"/>
          <w:szCs w:val="28"/>
          <w:lang w:eastAsia="pl-PL"/>
        </w:rPr>
        <w:t>Podstawa prawna Programu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 xml:space="preserve"> </w:t>
      </w:r>
      <w:r w:rsidR="00E7346B" w:rsidRPr="007C7CC3">
        <w:rPr>
          <w:rFonts w:ascii="Lato" w:eastAsia="Times New Roman" w:hAnsi="Lato"/>
          <w:sz w:val="28"/>
          <w:szCs w:val="28"/>
          <w:lang w:eastAsia="pl-PL"/>
        </w:rPr>
        <w:t xml:space="preserve">w 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>202</w:t>
      </w:r>
      <w:r w:rsidR="009A3D9A" w:rsidRPr="007C7CC3">
        <w:rPr>
          <w:rFonts w:ascii="Lato" w:eastAsia="Times New Roman" w:hAnsi="Lato"/>
          <w:sz w:val="28"/>
          <w:szCs w:val="28"/>
          <w:lang w:eastAsia="pl-PL"/>
        </w:rPr>
        <w:t>4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 xml:space="preserve"> r</w:t>
      </w:r>
      <w:r w:rsidR="008B2AA7" w:rsidRPr="00E66EEF">
        <w:rPr>
          <w:rFonts w:eastAsia="Times New Roman"/>
          <w:lang w:eastAsia="pl-PL"/>
        </w:rPr>
        <w:t>.</w:t>
      </w:r>
      <w:bookmarkEnd w:id="9"/>
    </w:p>
    <w:p w14:paraId="26C16E74" w14:textId="77777777" w:rsidR="004E38FF" w:rsidRPr="00106E12" w:rsidRDefault="004E38FF" w:rsidP="00B55BD5">
      <w:pPr>
        <w:spacing w:after="0" w:line="360" w:lineRule="auto"/>
        <w:ind w:left="708"/>
        <w:jc w:val="both"/>
        <w:rPr>
          <w:rStyle w:val="markedcontent"/>
          <w:rFonts w:ascii="Lato" w:hAnsi="Lato"/>
          <w:sz w:val="20"/>
          <w:szCs w:val="20"/>
        </w:rPr>
      </w:pPr>
    </w:p>
    <w:p w14:paraId="65B732A7" w14:textId="0F4B47EF" w:rsidR="00343387" w:rsidRPr="00106E12" w:rsidRDefault="00325C44" w:rsidP="009226F9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Program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556F6" w:rsidRPr="00106E12">
        <w:rPr>
          <w:rStyle w:val="markedcontent"/>
          <w:rFonts w:ascii="Lato" w:hAnsi="Lato"/>
          <w:sz w:val="20"/>
          <w:szCs w:val="20"/>
        </w:rPr>
        <w:t xml:space="preserve">rozwoju rodzinnych domów pomocy </w:t>
      </w:r>
      <w:r w:rsidR="00447CB6">
        <w:rPr>
          <w:rStyle w:val="markedcontent"/>
          <w:rFonts w:ascii="Lato" w:hAnsi="Lato"/>
          <w:sz w:val="20"/>
          <w:szCs w:val="20"/>
        </w:rPr>
        <w:t xml:space="preserve">- </w:t>
      </w:r>
      <w:r w:rsidR="00872236">
        <w:rPr>
          <w:rStyle w:val="markedcontent"/>
          <w:rFonts w:ascii="Lato" w:hAnsi="Lato"/>
          <w:sz w:val="20"/>
          <w:szCs w:val="20"/>
        </w:rPr>
        <w:t xml:space="preserve">edycja </w:t>
      </w:r>
      <w:r w:rsidR="00F556F6" w:rsidRPr="00106E12">
        <w:rPr>
          <w:rStyle w:val="markedcontent"/>
          <w:rFonts w:ascii="Lato" w:hAnsi="Lato"/>
          <w:sz w:val="20"/>
          <w:szCs w:val="20"/>
        </w:rPr>
        <w:t>202</w:t>
      </w:r>
      <w:r w:rsidR="008444E8" w:rsidRPr="00106E12">
        <w:rPr>
          <w:rStyle w:val="markedcontent"/>
          <w:rFonts w:ascii="Lato" w:hAnsi="Lato"/>
          <w:sz w:val="20"/>
          <w:szCs w:val="20"/>
        </w:rPr>
        <w:t>4</w:t>
      </w:r>
      <w:r w:rsidR="00F556F6" w:rsidRPr="00106E12">
        <w:rPr>
          <w:rStyle w:val="markedcontent"/>
          <w:rFonts w:ascii="Lato" w:hAnsi="Lato"/>
          <w:sz w:val="20"/>
          <w:szCs w:val="20"/>
        </w:rPr>
        <w:t>, zwany dalej „Programem</w:t>
      </w:r>
      <w:r w:rsidR="00E01EC0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8444E8" w:rsidRPr="00106E12">
        <w:rPr>
          <w:rStyle w:val="markedcontent"/>
          <w:rFonts w:ascii="Lato" w:hAnsi="Lato"/>
          <w:sz w:val="20"/>
          <w:szCs w:val="20"/>
        </w:rPr>
        <w:t>4</w:t>
      </w:r>
      <w:r w:rsidR="00F556F6" w:rsidRPr="00106E12">
        <w:rPr>
          <w:rStyle w:val="markedcontent"/>
          <w:rFonts w:ascii="Lato" w:hAnsi="Lato"/>
          <w:sz w:val="20"/>
          <w:szCs w:val="20"/>
        </w:rPr>
        <w:t>”</w:t>
      </w:r>
      <w:r w:rsidR="00125C69">
        <w:rPr>
          <w:rStyle w:val="markedcontent"/>
          <w:rFonts w:ascii="Lato" w:hAnsi="Lato"/>
          <w:sz w:val="20"/>
          <w:szCs w:val="20"/>
        </w:rPr>
        <w:t>,</w:t>
      </w:r>
      <w:r w:rsidR="00F556F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256BA" w:rsidRPr="00106E12">
        <w:rPr>
          <w:rStyle w:val="markedcontent"/>
          <w:rFonts w:ascii="Lato" w:hAnsi="Lato"/>
          <w:sz w:val="20"/>
          <w:szCs w:val="20"/>
        </w:rPr>
        <w:t xml:space="preserve">stanowi informację zawierającą wskazówki dotyczące możliwości uzyskania wsparcia finansowego </w:t>
      </w:r>
      <w:r w:rsidR="00343387" w:rsidRPr="00106E12">
        <w:rPr>
          <w:rStyle w:val="markedcontent"/>
          <w:rFonts w:ascii="Lato" w:hAnsi="Lato"/>
          <w:sz w:val="20"/>
          <w:szCs w:val="20"/>
        </w:rPr>
        <w:t>realizacji zadania własnego gmin o charakterze obowiązkowym, określonego w art. 17 ust.</w:t>
      </w:r>
      <w:r w:rsidR="00310FCA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343387" w:rsidRPr="00106E12">
        <w:rPr>
          <w:rStyle w:val="markedcontent"/>
          <w:rFonts w:ascii="Lato" w:hAnsi="Lato"/>
          <w:sz w:val="20"/>
          <w:szCs w:val="20"/>
        </w:rPr>
        <w:t>1 pkt 11 ustawy</w:t>
      </w:r>
      <w:r w:rsidR="00F1135F" w:rsidRPr="00106E12">
        <w:rPr>
          <w:rStyle w:val="markedcontent"/>
          <w:rFonts w:ascii="Lato" w:hAnsi="Lato"/>
          <w:sz w:val="20"/>
          <w:szCs w:val="20"/>
        </w:rPr>
        <w:t xml:space="preserve"> z dnia 12 marca 2004 r. o pomocy społecznej</w:t>
      </w:r>
      <w:r w:rsidR="00E50A6B" w:rsidRPr="00106E12">
        <w:rPr>
          <w:rStyle w:val="markedcontent"/>
          <w:rFonts w:ascii="Lato" w:hAnsi="Lato"/>
          <w:sz w:val="20"/>
          <w:szCs w:val="20"/>
        </w:rPr>
        <w:t xml:space="preserve"> (Dz. U. z 202</w:t>
      </w:r>
      <w:r w:rsidR="008444E8" w:rsidRPr="00106E12">
        <w:rPr>
          <w:rStyle w:val="markedcontent"/>
          <w:rFonts w:ascii="Lato" w:hAnsi="Lato"/>
          <w:sz w:val="20"/>
          <w:szCs w:val="20"/>
        </w:rPr>
        <w:t>3</w:t>
      </w:r>
      <w:r w:rsidR="00E50A6B" w:rsidRPr="00106E12">
        <w:rPr>
          <w:rStyle w:val="markedcontent"/>
          <w:rFonts w:ascii="Lato" w:hAnsi="Lato"/>
          <w:sz w:val="20"/>
          <w:szCs w:val="20"/>
        </w:rPr>
        <w:t xml:space="preserve"> r. poz. </w:t>
      </w:r>
      <w:r w:rsidR="008444E8" w:rsidRPr="00106E12">
        <w:rPr>
          <w:rStyle w:val="markedcontent"/>
          <w:rFonts w:ascii="Lato" w:hAnsi="Lato"/>
          <w:sz w:val="20"/>
          <w:szCs w:val="20"/>
        </w:rPr>
        <w:t>901</w:t>
      </w:r>
      <w:r w:rsidR="00AC681F">
        <w:rPr>
          <w:rStyle w:val="markedcontent"/>
          <w:rFonts w:ascii="Lato" w:hAnsi="Lato"/>
          <w:sz w:val="20"/>
          <w:szCs w:val="20"/>
        </w:rPr>
        <w:t xml:space="preserve">, </w:t>
      </w:r>
      <w:r w:rsidR="008444E8" w:rsidRPr="00106E12">
        <w:rPr>
          <w:rStyle w:val="markedcontent"/>
          <w:rFonts w:ascii="Lato" w:hAnsi="Lato"/>
          <w:sz w:val="20"/>
          <w:szCs w:val="20"/>
        </w:rPr>
        <w:t>1693</w:t>
      </w:r>
      <w:r w:rsidR="00AC681F">
        <w:rPr>
          <w:rStyle w:val="markedcontent"/>
          <w:rFonts w:ascii="Lato" w:hAnsi="Lato"/>
          <w:sz w:val="20"/>
          <w:szCs w:val="20"/>
        </w:rPr>
        <w:t xml:space="preserve"> i 1938</w:t>
      </w:r>
      <w:r w:rsidR="008444E8" w:rsidRPr="00106E12">
        <w:rPr>
          <w:rStyle w:val="markedcontent"/>
          <w:rFonts w:ascii="Lato" w:hAnsi="Lato"/>
          <w:sz w:val="20"/>
          <w:szCs w:val="20"/>
        </w:rPr>
        <w:t>)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, świadczenia usług opiekuńczych, w związku z </w:t>
      </w:r>
      <w:r w:rsidR="00343387" w:rsidRPr="00106E12">
        <w:rPr>
          <w:rFonts w:ascii="Lato" w:hAnsi="Lato"/>
          <w:sz w:val="20"/>
          <w:szCs w:val="20"/>
        </w:rPr>
        <w:t xml:space="preserve">art. 36 pkt 2 lit. l </w:t>
      </w:r>
      <w:r w:rsidR="00447CB6">
        <w:rPr>
          <w:rFonts w:ascii="Lato" w:hAnsi="Lato"/>
          <w:sz w:val="20"/>
          <w:szCs w:val="20"/>
        </w:rPr>
        <w:t>tej</w:t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343387" w:rsidRPr="00106E12">
        <w:rPr>
          <w:rFonts w:ascii="Lato" w:hAnsi="Lato"/>
          <w:sz w:val="20"/>
          <w:szCs w:val="20"/>
        </w:rPr>
        <w:t>ustawy</w:t>
      </w:r>
      <w:r w:rsidR="007B34D3" w:rsidRPr="00106E12">
        <w:rPr>
          <w:rFonts w:ascii="Lato" w:hAnsi="Lato"/>
          <w:sz w:val="20"/>
          <w:szCs w:val="20"/>
        </w:rPr>
        <w:t>,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 w myśl którego świadczeniem niepieniężny</w:t>
      </w:r>
      <w:r w:rsidR="00946AF4" w:rsidRPr="00106E12">
        <w:rPr>
          <w:rStyle w:val="markedcontent"/>
          <w:rFonts w:ascii="Lato" w:hAnsi="Lato"/>
          <w:sz w:val="20"/>
          <w:szCs w:val="20"/>
        </w:rPr>
        <w:t>m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EB2AD5">
        <w:rPr>
          <w:rStyle w:val="markedcontent"/>
          <w:rFonts w:ascii="Lato" w:hAnsi="Lato"/>
          <w:sz w:val="20"/>
          <w:szCs w:val="20"/>
        </w:rPr>
        <w:br/>
      </w:r>
      <w:r w:rsidR="00343387" w:rsidRPr="00106E12">
        <w:rPr>
          <w:rStyle w:val="markedcontent"/>
          <w:rFonts w:ascii="Lato" w:hAnsi="Lato"/>
          <w:sz w:val="20"/>
          <w:szCs w:val="20"/>
        </w:rPr>
        <w:t>z pomocy społecznej jest świadczenie usług opiekuńczych w rodzinnym domu pomocy</w:t>
      </w:r>
      <w:r w:rsidR="00684E5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613D8">
        <w:rPr>
          <w:rStyle w:val="markedcontent"/>
          <w:rFonts w:ascii="Lato" w:hAnsi="Lato"/>
          <w:sz w:val="20"/>
          <w:szCs w:val="20"/>
        </w:rPr>
        <w:br/>
      </w:r>
      <w:r w:rsidR="00684E52" w:rsidRPr="00106E12">
        <w:rPr>
          <w:rStyle w:val="markedcontent"/>
          <w:rFonts w:ascii="Lato" w:hAnsi="Lato"/>
          <w:sz w:val="20"/>
          <w:szCs w:val="20"/>
        </w:rPr>
        <w:t xml:space="preserve">oraz w 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związku z art. 52 </w:t>
      </w:r>
      <w:r w:rsidR="006F43FA">
        <w:rPr>
          <w:rStyle w:val="markedcontent"/>
          <w:rFonts w:ascii="Lato" w:hAnsi="Lato"/>
          <w:sz w:val="20"/>
          <w:szCs w:val="20"/>
        </w:rPr>
        <w:t>ust. 1 t</w:t>
      </w:r>
      <w:r w:rsidR="00014B92" w:rsidRPr="00106E12">
        <w:rPr>
          <w:rStyle w:val="markedcontent"/>
          <w:rFonts w:ascii="Lato" w:hAnsi="Lato"/>
          <w:sz w:val="20"/>
          <w:szCs w:val="20"/>
        </w:rPr>
        <w:t xml:space="preserve">ej </w:t>
      </w:r>
      <w:r w:rsidR="00343387" w:rsidRPr="00106E12">
        <w:rPr>
          <w:rStyle w:val="markedcontent"/>
          <w:rFonts w:ascii="Lato" w:hAnsi="Lato"/>
          <w:sz w:val="20"/>
          <w:szCs w:val="20"/>
        </w:rPr>
        <w:t>ustawy, zgodnie z którym w</w:t>
      </w:r>
      <w:r w:rsidR="00343387" w:rsidRPr="00106E12">
        <w:rPr>
          <w:rFonts w:ascii="Lato" w:hAnsi="Lato"/>
          <w:sz w:val="20"/>
          <w:szCs w:val="20"/>
        </w:rPr>
        <w:t xml:space="preserve"> przypadku braku możliwości zapewnienia </w:t>
      </w:r>
      <w:r w:rsidR="00343387" w:rsidRPr="00106E12">
        <w:rPr>
          <w:rFonts w:ascii="Lato" w:hAnsi="Lato"/>
          <w:sz w:val="20"/>
          <w:szCs w:val="20"/>
        </w:rPr>
        <w:lastRenderedPageBreak/>
        <w:t xml:space="preserve">usług opiekuńczych w miejscu zamieszkania osoba wymagająca </w:t>
      </w:r>
      <w:r w:rsidR="00CC0113" w:rsidRPr="00106E12">
        <w:rPr>
          <w:rFonts w:ascii="Lato" w:hAnsi="Lato"/>
          <w:sz w:val="20"/>
          <w:szCs w:val="20"/>
        </w:rPr>
        <w:t xml:space="preserve">pomocy innych osób </w:t>
      </w:r>
      <w:r w:rsidR="00343387" w:rsidRPr="00106E12">
        <w:rPr>
          <w:rFonts w:ascii="Lato" w:hAnsi="Lato"/>
          <w:sz w:val="20"/>
          <w:szCs w:val="20"/>
        </w:rPr>
        <w:t>z powodu wieku lub niepełnosprawności może korzystać z usług opiekuńczych i bytowych w formie rodzinnego domu pomocy.</w:t>
      </w:r>
    </w:p>
    <w:p w14:paraId="401F1AB1" w14:textId="77777777" w:rsidR="004C5304" w:rsidRPr="00106E12" w:rsidRDefault="004C5304" w:rsidP="00343387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</w:p>
    <w:p w14:paraId="044FD2F8" w14:textId="654962EF" w:rsidR="00CD0681" w:rsidRPr="00106E12" w:rsidRDefault="00B55BD5" w:rsidP="0046610E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9F4C50" w:rsidRPr="00106E12">
        <w:rPr>
          <w:rStyle w:val="markedcontent"/>
          <w:rFonts w:ascii="Lato" w:hAnsi="Lato"/>
          <w:sz w:val="20"/>
          <w:szCs w:val="20"/>
        </w:rPr>
        <w:t>P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8444E8" w:rsidRPr="00106E12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CC0113" w:rsidRPr="00106E12">
        <w:rPr>
          <w:rStyle w:val="markedcontent"/>
          <w:rFonts w:ascii="Lato" w:hAnsi="Lato"/>
          <w:sz w:val="20"/>
          <w:szCs w:val="20"/>
        </w:rPr>
        <w:t xml:space="preserve">udziela się </w:t>
      </w:r>
      <w:r w:rsidR="005B4477" w:rsidRPr="00106E12">
        <w:rPr>
          <w:rStyle w:val="markedcontent"/>
          <w:rFonts w:ascii="Lato" w:hAnsi="Lato"/>
          <w:sz w:val="20"/>
          <w:szCs w:val="20"/>
        </w:rPr>
        <w:t>wsparcia</w:t>
      </w:r>
      <w:r w:rsidRPr="00106E12">
        <w:rPr>
          <w:rStyle w:val="markedcontent"/>
          <w:rFonts w:ascii="Lato" w:hAnsi="Lato"/>
          <w:sz w:val="20"/>
          <w:szCs w:val="20"/>
        </w:rPr>
        <w:t xml:space="preserve"> finansowego dla gmin na podstawie art.</w:t>
      </w:r>
      <w:r w:rsidR="00F1135F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115 ust.</w:t>
      </w:r>
      <w:r w:rsidR="004E38FF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1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ustawy </w:t>
      </w:r>
      <w:r w:rsidR="00014B92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Style w:val="markedcontent"/>
          <w:rFonts w:ascii="Lato" w:hAnsi="Lato"/>
          <w:sz w:val="20"/>
          <w:szCs w:val="20"/>
        </w:rPr>
        <w:t xml:space="preserve">o pomocy społecznej, przy czym wysokość dotacji celowej z budżetu państwa </w:t>
      </w:r>
      <w:r w:rsidR="0083432D" w:rsidRPr="00106E12">
        <w:rPr>
          <w:rStyle w:val="markedcontent"/>
          <w:rFonts w:ascii="Lato" w:hAnsi="Lato"/>
          <w:sz w:val="20"/>
          <w:szCs w:val="20"/>
        </w:rPr>
        <w:t xml:space="preserve">zgodnie z ww. przepisem </w:t>
      </w:r>
      <w:r w:rsidRPr="00106E12">
        <w:rPr>
          <w:rStyle w:val="markedcontent"/>
          <w:rFonts w:ascii="Lato" w:hAnsi="Lato"/>
          <w:sz w:val="20"/>
          <w:szCs w:val="20"/>
        </w:rPr>
        <w:t>nie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może przekroczyć </w:t>
      </w:r>
      <w:r w:rsidR="00A11C89" w:rsidRPr="00106E12">
        <w:rPr>
          <w:rStyle w:val="markedcontent"/>
          <w:rFonts w:ascii="Lato" w:hAnsi="Lato"/>
          <w:sz w:val="20"/>
          <w:szCs w:val="20"/>
        </w:rPr>
        <w:t>80% kosztów realizacji zadania</w:t>
      </w:r>
      <w:r w:rsidR="002B4D03" w:rsidRPr="00106E12">
        <w:rPr>
          <w:rStyle w:val="markedcontent"/>
          <w:rFonts w:ascii="Lato" w:hAnsi="Lato"/>
          <w:sz w:val="20"/>
          <w:szCs w:val="20"/>
        </w:rPr>
        <w:t>.</w:t>
      </w:r>
    </w:p>
    <w:p w14:paraId="719D0313" w14:textId="77777777" w:rsidR="006E3F0C" w:rsidRPr="00106E12" w:rsidRDefault="006E3F0C" w:rsidP="0046610E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</w:p>
    <w:p w14:paraId="4FDBE888" w14:textId="50603742" w:rsidR="005B4477" w:rsidRPr="007C7CC3" w:rsidRDefault="007C7CC3" w:rsidP="007C7CC3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0" w:name="_Toc152052807"/>
      <w:r>
        <w:rPr>
          <w:rFonts w:ascii="Lato" w:eastAsia="Times New Roman" w:hAnsi="Lato"/>
          <w:sz w:val="28"/>
          <w:szCs w:val="28"/>
          <w:lang w:eastAsia="pl-PL"/>
        </w:rPr>
        <w:t>II. Informacje</w:t>
      </w:r>
      <w:r w:rsidR="0091164F" w:rsidRPr="007C7CC3">
        <w:rPr>
          <w:rFonts w:ascii="Lato" w:eastAsia="Times New Roman" w:hAnsi="Lato"/>
          <w:sz w:val="28"/>
          <w:szCs w:val="28"/>
          <w:lang w:eastAsia="pl-PL"/>
        </w:rPr>
        <w:t xml:space="preserve"> na temat funkcjonowania placówek </w:t>
      </w:r>
      <w:r w:rsidR="0078321F" w:rsidRPr="007C7CC3">
        <w:rPr>
          <w:rFonts w:ascii="Lato" w:eastAsia="Times New Roman" w:hAnsi="Lato"/>
          <w:sz w:val="28"/>
          <w:szCs w:val="28"/>
          <w:lang w:eastAsia="pl-PL"/>
        </w:rPr>
        <w:t xml:space="preserve">oraz realizacji </w:t>
      </w:r>
      <w:r w:rsidR="00C174D7" w:rsidRPr="007C7CC3">
        <w:rPr>
          <w:rFonts w:ascii="Lato" w:hAnsi="Lato"/>
          <w:sz w:val="28"/>
          <w:szCs w:val="28"/>
        </w:rPr>
        <w:t>Programu rozwoju rodzinnych domów pomocy – edycja 2022</w:t>
      </w:r>
      <w:r w:rsidR="006A2B62" w:rsidRPr="007C7CC3">
        <w:rPr>
          <w:rFonts w:ascii="Lato" w:eastAsia="Times New Roman" w:hAnsi="Lato"/>
          <w:sz w:val="28"/>
          <w:szCs w:val="28"/>
          <w:lang w:eastAsia="pl-PL"/>
        </w:rPr>
        <w:t xml:space="preserve"> </w:t>
      </w:r>
      <w:r w:rsidR="0099191A" w:rsidRPr="007C7CC3">
        <w:rPr>
          <w:rFonts w:ascii="Lato" w:eastAsia="Times New Roman" w:hAnsi="Lato"/>
          <w:sz w:val="28"/>
          <w:szCs w:val="28"/>
          <w:lang w:eastAsia="pl-PL"/>
        </w:rPr>
        <w:t xml:space="preserve">oraz edycja </w:t>
      </w:r>
      <w:r w:rsidR="0078321F" w:rsidRPr="007C7CC3">
        <w:rPr>
          <w:rFonts w:ascii="Lato" w:eastAsia="Times New Roman" w:hAnsi="Lato"/>
          <w:sz w:val="28"/>
          <w:szCs w:val="28"/>
          <w:lang w:eastAsia="pl-PL"/>
        </w:rPr>
        <w:t>202</w:t>
      </w:r>
      <w:r w:rsidR="00DB0FCB" w:rsidRPr="007C7CC3">
        <w:rPr>
          <w:rFonts w:ascii="Lato" w:eastAsia="Times New Roman" w:hAnsi="Lato"/>
          <w:sz w:val="28"/>
          <w:szCs w:val="28"/>
          <w:lang w:eastAsia="pl-PL"/>
        </w:rPr>
        <w:t>3</w:t>
      </w:r>
      <w:bookmarkEnd w:id="10"/>
      <w:r w:rsidR="0078321F" w:rsidRPr="007C7CC3">
        <w:rPr>
          <w:rFonts w:ascii="Lato" w:eastAsia="Times New Roman" w:hAnsi="Lato"/>
          <w:sz w:val="28"/>
          <w:szCs w:val="28"/>
          <w:lang w:eastAsia="pl-PL"/>
        </w:rPr>
        <w:t xml:space="preserve"> </w:t>
      </w:r>
    </w:p>
    <w:p w14:paraId="42749B26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0E70D04F" w14:textId="5BDA7CF0" w:rsidR="003C7822" w:rsidRPr="00106E12" w:rsidRDefault="003C7822" w:rsidP="0046610E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Rodzinny dom pomocy stanowi formę usług opiekuńczych i bytowych świadczonych całodobowo przez osobę fizyczną lub </w:t>
      </w:r>
      <w:r w:rsidR="00A675A4" w:rsidRPr="00106E12">
        <w:rPr>
          <w:rFonts w:ascii="Lato" w:hAnsi="Lato"/>
          <w:sz w:val="20"/>
          <w:szCs w:val="20"/>
        </w:rPr>
        <w:t xml:space="preserve">podmiot uprawniony </w:t>
      </w:r>
      <w:r w:rsidRPr="00106E12">
        <w:rPr>
          <w:rFonts w:ascii="Lato" w:hAnsi="Lato"/>
          <w:sz w:val="20"/>
          <w:szCs w:val="20"/>
        </w:rPr>
        <w:t xml:space="preserve">dla nie mniej niż trzech i nie więcej niż ośmiu zamieszkujących wspólnie osób wymagających z powodu wieku lub niepełnosprawności wsparcia w tej formie. </w:t>
      </w:r>
    </w:p>
    <w:p w14:paraId="18F40F77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601F483" w14:textId="3FD225D0" w:rsidR="007724C6" w:rsidRPr="00106E12" w:rsidRDefault="001A4DC1" w:rsidP="0046610E">
      <w:pPr>
        <w:spacing w:after="0" w:line="360" w:lineRule="auto"/>
        <w:jc w:val="both"/>
        <w:rPr>
          <w:rFonts w:ascii="Lato" w:eastAsia="Times New Roman" w:hAnsi="Lato"/>
          <w:b/>
          <w:sz w:val="20"/>
          <w:szCs w:val="20"/>
          <w:lang w:eastAsia="pl-PL"/>
        </w:rPr>
      </w:pPr>
      <w:r w:rsidRPr="00106E12">
        <w:rPr>
          <w:rFonts w:ascii="Lato" w:hAnsi="Lato"/>
          <w:sz w:val="20"/>
          <w:szCs w:val="20"/>
        </w:rPr>
        <w:t xml:space="preserve">Rodzinny dom pomocy jest prowadzony na podstawie umowy zawartej przez osobę fizyczną albo </w:t>
      </w:r>
      <w:r w:rsidR="00A675A4" w:rsidRPr="00106E12">
        <w:rPr>
          <w:rFonts w:ascii="Lato" w:hAnsi="Lato"/>
          <w:sz w:val="20"/>
          <w:szCs w:val="20"/>
        </w:rPr>
        <w:t xml:space="preserve">podmiot uprawniony </w:t>
      </w:r>
      <w:r w:rsidRPr="00106E12">
        <w:rPr>
          <w:rFonts w:ascii="Lato" w:hAnsi="Lato"/>
          <w:sz w:val="20"/>
          <w:szCs w:val="20"/>
        </w:rPr>
        <w:t>z gminą właściwą ze względu na miejsce położenia rodzinnego domu pomocy</w:t>
      </w:r>
      <w:r w:rsidR="00763D3C" w:rsidRPr="00106E12">
        <w:rPr>
          <w:rFonts w:ascii="Lato" w:hAnsi="Lato"/>
          <w:sz w:val="20"/>
          <w:szCs w:val="20"/>
        </w:rPr>
        <w:t>. W przypadku</w:t>
      </w:r>
      <w:r w:rsidR="00FE3346" w:rsidRPr="00106E12">
        <w:rPr>
          <w:rFonts w:ascii="Lato" w:hAnsi="Lato"/>
          <w:sz w:val="20"/>
          <w:szCs w:val="20"/>
        </w:rPr>
        <w:t>,</w:t>
      </w:r>
      <w:r w:rsidR="00763D3C" w:rsidRPr="00106E12">
        <w:rPr>
          <w:rFonts w:ascii="Lato" w:hAnsi="Lato"/>
          <w:sz w:val="20"/>
          <w:szCs w:val="20"/>
        </w:rPr>
        <w:t xml:space="preserve"> gdy na terenie gminy nie ma możliwości prowadzenia rodzinnego domu pomocy lub zapewnienia odpowiedniej do potrzeb liczby miejsc</w:t>
      </w:r>
      <w:r w:rsidR="00EA1C8C" w:rsidRPr="00106E12">
        <w:rPr>
          <w:rFonts w:ascii="Lato" w:hAnsi="Lato"/>
          <w:sz w:val="20"/>
          <w:szCs w:val="20"/>
        </w:rPr>
        <w:t xml:space="preserve"> w rodzinnych domach pomocy prowadzonych na jej terenie, gmina może zawrzeć umowę z osob</w:t>
      </w:r>
      <w:r w:rsidR="000D06F2" w:rsidRPr="00106E12">
        <w:rPr>
          <w:rFonts w:ascii="Lato" w:hAnsi="Lato"/>
          <w:sz w:val="20"/>
          <w:szCs w:val="20"/>
        </w:rPr>
        <w:t>ą</w:t>
      </w:r>
      <w:r w:rsidR="00EA1C8C" w:rsidRPr="00106E12">
        <w:rPr>
          <w:rFonts w:ascii="Lato" w:hAnsi="Lato"/>
          <w:sz w:val="20"/>
          <w:szCs w:val="20"/>
        </w:rPr>
        <w:t xml:space="preserve"> fizyczną lub </w:t>
      </w:r>
      <w:r w:rsidR="00A675A4" w:rsidRPr="00106E12">
        <w:rPr>
          <w:rFonts w:ascii="Lato" w:hAnsi="Lato"/>
          <w:sz w:val="20"/>
          <w:szCs w:val="20"/>
        </w:rPr>
        <w:t>podmiot</w:t>
      </w:r>
      <w:r w:rsidR="00000498">
        <w:rPr>
          <w:rFonts w:ascii="Lato" w:hAnsi="Lato"/>
          <w:sz w:val="20"/>
          <w:szCs w:val="20"/>
        </w:rPr>
        <w:t>em</w:t>
      </w:r>
      <w:r w:rsidR="00A675A4" w:rsidRPr="00106E12">
        <w:rPr>
          <w:rFonts w:ascii="Lato" w:hAnsi="Lato"/>
          <w:sz w:val="20"/>
          <w:szCs w:val="20"/>
        </w:rPr>
        <w:t xml:space="preserve"> uprawniony</w:t>
      </w:r>
      <w:r w:rsidR="005E4265">
        <w:rPr>
          <w:rFonts w:ascii="Lato" w:hAnsi="Lato"/>
          <w:sz w:val="20"/>
          <w:szCs w:val="20"/>
        </w:rPr>
        <w:t>m</w:t>
      </w:r>
      <w:r w:rsidR="00A675A4" w:rsidRPr="00106E12">
        <w:rPr>
          <w:rFonts w:ascii="Lato" w:hAnsi="Lato"/>
          <w:sz w:val="20"/>
          <w:szCs w:val="20"/>
        </w:rPr>
        <w:t xml:space="preserve"> </w:t>
      </w:r>
      <w:r w:rsidR="00EA1C8C" w:rsidRPr="00106E12">
        <w:rPr>
          <w:rFonts w:ascii="Lato" w:hAnsi="Lato"/>
          <w:sz w:val="20"/>
          <w:szCs w:val="20"/>
        </w:rPr>
        <w:t>prowadząc</w:t>
      </w:r>
      <w:r w:rsidR="00A675A4" w:rsidRPr="00106E12">
        <w:rPr>
          <w:rFonts w:ascii="Lato" w:hAnsi="Lato"/>
          <w:sz w:val="20"/>
          <w:szCs w:val="20"/>
        </w:rPr>
        <w:t>y</w:t>
      </w:r>
      <w:r w:rsidR="005E4265">
        <w:rPr>
          <w:rFonts w:ascii="Lato" w:hAnsi="Lato"/>
          <w:sz w:val="20"/>
          <w:szCs w:val="20"/>
        </w:rPr>
        <w:t>m</w:t>
      </w:r>
      <w:r w:rsidR="00EA1C8C" w:rsidRPr="00106E12">
        <w:rPr>
          <w:rFonts w:ascii="Lato" w:hAnsi="Lato"/>
          <w:sz w:val="20"/>
          <w:szCs w:val="20"/>
        </w:rPr>
        <w:t xml:space="preserve"> dom na terenie gminy sąsiadującej z tą gminą.</w:t>
      </w:r>
      <w:r w:rsidRPr="00106E12">
        <w:rPr>
          <w:rFonts w:ascii="Lato" w:hAnsi="Lato"/>
          <w:sz w:val="20"/>
          <w:szCs w:val="20"/>
        </w:rPr>
        <w:t xml:space="preserve"> </w:t>
      </w:r>
      <w:r w:rsidR="007724C6" w:rsidRPr="00106E12">
        <w:rPr>
          <w:rFonts w:ascii="Lato" w:eastAsia="Times New Roman" w:hAnsi="Lato"/>
          <w:sz w:val="20"/>
          <w:szCs w:val="20"/>
          <w:lang w:eastAsia="pl-PL"/>
        </w:rPr>
        <w:t>Tak więc rozwój rodzinnych domów pomocy zależny jest zarówno od z</w:t>
      </w:r>
      <w:r w:rsidR="007724C6" w:rsidRPr="00106E12">
        <w:rPr>
          <w:rFonts w:ascii="Lato" w:hAnsi="Lato"/>
          <w:sz w:val="20"/>
          <w:szCs w:val="20"/>
        </w:rPr>
        <w:t xml:space="preserve">ainteresowania podmiotów uprawnionych </w:t>
      </w:r>
      <w:r w:rsidR="00FF3D66" w:rsidRPr="00106E12">
        <w:rPr>
          <w:rFonts w:ascii="Lato" w:hAnsi="Lato"/>
          <w:sz w:val="20"/>
          <w:szCs w:val="20"/>
        </w:rPr>
        <w:t xml:space="preserve">do </w:t>
      </w:r>
      <w:r w:rsidR="007724C6" w:rsidRPr="00106E12">
        <w:rPr>
          <w:rFonts w:ascii="Lato" w:hAnsi="Lato"/>
          <w:sz w:val="20"/>
          <w:szCs w:val="20"/>
        </w:rPr>
        <w:t>podejmowan</w:t>
      </w:r>
      <w:r w:rsidR="0083458C" w:rsidRPr="00106E12">
        <w:rPr>
          <w:rFonts w:ascii="Lato" w:hAnsi="Lato"/>
          <w:sz w:val="20"/>
          <w:szCs w:val="20"/>
        </w:rPr>
        <w:t>ia</w:t>
      </w:r>
      <w:r w:rsidR="007724C6" w:rsidRPr="00106E12">
        <w:rPr>
          <w:rFonts w:ascii="Lato" w:hAnsi="Lato"/>
          <w:sz w:val="20"/>
          <w:szCs w:val="20"/>
        </w:rPr>
        <w:t xml:space="preserve"> takiej formy świadczenia usług, przy jednoczesnej chęci gmin do podpisywania umów w tym zakresie.</w:t>
      </w:r>
      <w:r w:rsidR="0052380A" w:rsidRPr="00106E12">
        <w:rPr>
          <w:rFonts w:ascii="Lato" w:hAnsi="Lato"/>
          <w:sz w:val="20"/>
          <w:szCs w:val="20"/>
        </w:rPr>
        <w:t xml:space="preserve"> Konieczność zawarcia umowy z gminą wymaga więc powierzenia przez gminę realizacji zadania publicznego</w:t>
      </w:r>
      <w:r w:rsidR="00215AF8" w:rsidRPr="00106E12">
        <w:rPr>
          <w:rFonts w:ascii="Lato" w:hAnsi="Lato"/>
          <w:sz w:val="20"/>
          <w:szCs w:val="20"/>
        </w:rPr>
        <w:t>,</w:t>
      </w:r>
      <w:r w:rsidR="0052380A" w:rsidRPr="00106E12">
        <w:rPr>
          <w:rFonts w:ascii="Lato" w:hAnsi="Lato"/>
          <w:sz w:val="20"/>
          <w:szCs w:val="20"/>
        </w:rPr>
        <w:t xml:space="preserve"> jakim jest prowadzenie rodzinnego domu pomocy. </w:t>
      </w:r>
    </w:p>
    <w:p w14:paraId="740E2CD7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5EDB197B" w14:textId="036F67D6" w:rsidR="00296555" w:rsidRPr="00106E12" w:rsidRDefault="00296555" w:rsidP="0046610E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hAnsi="Lato"/>
          <w:sz w:val="20"/>
          <w:szCs w:val="20"/>
        </w:rPr>
        <w:t>Zainteresowanie podmiotów uprawnionych podejmowaniem takiej formy usług jest małe. Dane pokazują także niskie zainteresowani</w:t>
      </w:r>
      <w:r w:rsidR="00002B9B" w:rsidRPr="00106E12">
        <w:rPr>
          <w:rFonts w:ascii="Lato" w:hAnsi="Lato"/>
          <w:sz w:val="20"/>
          <w:szCs w:val="20"/>
        </w:rPr>
        <w:t>e</w:t>
      </w:r>
      <w:r w:rsidRPr="00106E12">
        <w:rPr>
          <w:rFonts w:ascii="Lato" w:hAnsi="Lato"/>
          <w:sz w:val="20"/>
          <w:szCs w:val="20"/>
        </w:rPr>
        <w:t xml:space="preserve"> gmin podpisywani</w:t>
      </w:r>
      <w:r w:rsidR="008D4F72" w:rsidRPr="00106E12">
        <w:rPr>
          <w:rFonts w:ascii="Lato" w:hAnsi="Lato"/>
          <w:sz w:val="20"/>
          <w:szCs w:val="20"/>
        </w:rPr>
        <w:t>em</w:t>
      </w:r>
      <w:r w:rsidRPr="00106E12">
        <w:rPr>
          <w:rFonts w:ascii="Lato" w:hAnsi="Lato"/>
          <w:sz w:val="20"/>
          <w:szCs w:val="20"/>
        </w:rPr>
        <w:t xml:space="preserve"> umów w tym zakresie.</w:t>
      </w:r>
    </w:p>
    <w:p w14:paraId="242C8B2B" w14:textId="77777777" w:rsidR="00880F22" w:rsidRPr="00106E12" w:rsidRDefault="00880F22" w:rsidP="00684E52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E409BF0" w14:textId="751187AB" w:rsidR="00674DBB" w:rsidRPr="00674DBB" w:rsidRDefault="00296555" w:rsidP="00674DBB">
      <w:pPr>
        <w:spacing w:line="360" w:lineRule="auto"/>
        <w:jc w:val="both"/>
        <w:rPr>
          <w:rFonts w:ascii="Lato" w:hAnsi="Lato" w:cs="Calibri"/>
          <w:sz w:val="20"/>
          <w:szCs w:val="20"/>
        </w:rPr>
      </w:pP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Z danych 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ze sprawozdania MRiPS-0</w:t>
      </w:r>
      <w:r w:rsidR="00C731BD" w:rsidRPr="00674DBB">
        <w:rPr>
          <w:rFonts w:ascii="Lato" w:eastAsia="Times New Roman" w:hAnsi="Lato"/>
          <w:sz w:val="20"/>
          <w:szCs w:val="20"/>
          <w:lang w:eastAsia="pl-PL"/>
        </w:rPr>
        <w:t>6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 xml:space="preserve"> za 2021 r</w:t>
      </w:r>
      <w:r w:rsidR="008E4DBD" w:rsidRPr="00674DBB">
        <w:rPr>
          <w:rFonts w:ascii="Lato" w:eastAsia="Times New Roman" w:hAnsi="Lato"/>
          <w:sz w:val="20"/>
          <w:szCs w:val="20"/>
          <w:lang w:eastAsia="pl-PL"/>
        </w:rPr>
        <w:t>.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 xml:space="preserve"> wynika, że według stanu na </w:t>
      </w:r>
      <w:r w:rsidR="00A402F6" w:rsidRPr="00674DBB">
        <w:rPr>
          <w:rFonts w:ascii="Lato" w:eastAsia="Times New Roman" w:hAnsi="Lato"/>
          <w:sz w:val="20"/>
          <w:szCs w:val="20"/>
          <w:lang w:eastAsia="pl-PL"/>
        </w:rPr>
        <w:t xml:space="preserve">dzień </w:t>
      </w:r>
      <w:r w:rsidR="00911982" w:rsidRPr="00674DBB">
        <w:rPr>
          <w:rFonts w:ascii="Lato" w:eastAsia="Times New Roman" w:hAnsi="Lato"/>
          <w:sz w:val="20"/>
          <w:szCs w:val="20"/>
          <w:lang w:eastAsia="pl-PL"/>
        </w:rPr>
        <w:br/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31</w:t>
      </w:r>
      <w:r w:rsidR="00A402F6" w:rsidRPr="00674DBB">
        <w:rPr>
          <w:rFonts w:ascii="Lato" w:eastAsia="Times New Roman" w:hAnsi="Lato"/>
          <w:sz w:val="20"/>
          <w:szCs w:val="20"/>
          <w:lang w:eastAsia="pl-PL"/>
        </w:rPr>
        <w:t xml:space="preserve"> grudnia 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2021 r.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funkcjon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owały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4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4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rodzinn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e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dom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y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pomocy</w:t>
      </w:r>
      <w:r w:rsidR="00010D63" w:rsidRPr="00674DBB">
        <w:rPr>
          <w:rFonts w:ascii="Lato" w:eastAsia="Times New Roman" w:hAnsi="Lato"/>
          <w:sz w:val="20"/>
          <w:szCs w:val="20"/>
          <w:lang w:eastAsia="pl-PL"/>
        </w:rPr>
        <w:t>. Przy czym</w:t>
      </w:r>
      <w:r w:rsidR="00C174D7">
        <w:rPr>
          <w:rFonts w:ascii="Lato" w:eastAsia="Times New Roman" w:hAnsi="Lato"/>
          <w:sz w:val="20"/>
          <w:szCs w:val="20"/>
          <w:lang w:eastAsia="pl-PL"/>
        </w:rPr>
        <w:t>,</w:t>
      </w:r>
      <w:r w:rsidR="00010D63" w:rsidRPr="00674DBB">
        <w:rPr>
          <w:rFonts w:ascii="Lato" w:eastAsia="Times New Roman" w:hAnsi="Lato"/>
          <w:sz w:val="20"/>
          <w:szCs w:val="20"/>
          <w:lang w:eastAsia="pl-PL"/>
        </w:rPr>
        <w:t xml:space="preserve"> co istotne</w:t>
      </w:r>
      <w:r w:rsidR="00C174D7">
        <w:rPr>
          <w:rFonts w:ascii="Lato" w:eastAsia="Times New Roman" w:hAnsi="Lato"/>
          <w:sz w:val="20"/>
          <w:szCs w:val="20"/>
          <w:lang w:eastAsia="pl-PL"/>
        </w:rPr>
        <w:t>,</w:t>
      </w:r>
      <w:r w:rsidR="00674DBB" w:rsidRPr="00674DBB">
        <w:rPr>
          <w:rFonts w:ascii="Lato" w:hAnsi="Lato" w:cs="Calibri"/>
          <w:sz w:val="20"/>
          <w:szCs w:val="20"/>
        </w:rPr>
        <w:t xml:space="preserve"> liczba rodzinnych domów pomocy mimo, iż nadal pozostaje mała w skali całego kraju to</w:t>
      </w:r>
      <w:r w:rsidR="00955F99">
        <w:rPr>
          <w:rFonts w:ascii="Lato" w:hAnsi="Lato" w:cs="Calibri"/>
          <w:sz w:val="20"/>
          <w:szCs w:val="20"/>
        </w:rPr>
        <w:t xml:space="preserve"> w ostatnim czasie się zwiększyła</w:t>
      </w:r>
      <w:r w:rsidR="00674DBB" w:rsidRPr="00674DBB">
        <w:rPr>
          <w:rFonts w:ascii="Lato" w:hAnsi="Lato" w:cs="Calibri"/>
          <w:sz w:val="20"/>
          <w:szCs w:val="20"/>
        </w:rPr>
        <w:t xml:space="preserve">. </w:t>
      </w:r>
      <w:r w:rsidR="00FC404D">
        <w:rPr>
          <w:rFonts w:ascii="Lato" w:hAnsi="Lato" w:cs="Calibri"/>
          <w:sz w:val="20"/>
          <w:szCs w:val="20"/>
        </w:rPr>
        <w:t>R</w:t>
      </w:r>
      <w:r w:rsidR="00674DBB" w:rsidRPr="00674DBB">
        <w:rPr>
          <w:rFonts w:ascii="Lato" w:hAnsi="Lato" w:cs="Calibri"/>
          <w:sz w:val="20"/>
          <w:szCs w:val="20"/>
        </w:rPr>
        <w:t xml:space="preserve">ok 2022 przyniósł istotną zmianę w tym zakresie. Liczba nowych domów, </w:t>
      </w:r>
      <w:r w:rsidR="00C174D7">
        <w:rPr>
          <w:rFonts w:ascii="Lato" w:hAnsi="Lato" w:cs="Calibri"/>
          <w:sz w:val="20"/>
          <w:szCs w:val="20"/>
        </w:rPr>
        <w:t xml:space="preserve">w </w:t>
      </w:r>
      <w:r w:rsidR="00674DBB" w:rsidRPr="00674DBB">
        <w:rPr>
          <w:rFonts w:ascii="Lato" w:hAnsi="Lato" w:cs="Calibri"/>
          <w:sz w:val="20"/>
          <w:szCs w:val="20"/>
        </w:rPr>
        <w:t>stosunku do roku 2021</w:t>
      </w:r>
      <w:r w:rsidR="00C174D7">
        <w:rPr>
          <w:rFonts w:ascii="Lato" w:hAnsi="Lato" w:cs="Calibri"/>
          <w:sz w:val="20"/>
          <w:szCs w:val="20"/>
        </w:rPr>
        <w:t xml:space="preserve">, </w:t>
      </w:r>
      <w:r w:rsidR="00674DBB" w:rsidRPr="00674DBB">
        <w:rPr>
          <w:rFonts w:ascii="Lato" w:hAnsi="Lato" w:cs="Calibri"/>
          <w:sz w:val="20"/>
          <w:szCs w:val="20"/>
        </w:rPr>
        <w:t>wzrosła o 8, co stanowi</w:t>
      </w:r>
      <w:r w:rsidR="00FC404D">
        <w:rPr>
          <w:rFonts w:ascii="Lato" w:hAnsi="Lato" w:cs="Calibri"/>
          <w:sz w:val="20"/>
          <w:szCs w:val="20"/>
        </w:rPr>
        <w:t>ło</w:t>
      </w:r>
      <w:r w:rsidR="00674DBB" w:rsidRPr="00674DBB">
        <w:rPr>
          <w:rFonts w:ascii="Lato" w:hAnsi="Lato" w:cs="Calibri"/>
          <w:sz w:val="20"/>
          <w:szCs w:val="20"/>
        </w:rPr>
        <w:t xml:space="preserve"> wzrost liczby tego typu placówek o 1</w:t>
      </w:r>
      <w:r w:rsidR="00955F99">
        <w:rPr>
          <w:rFonts w:ascii="Lato" w:hAnsi="Lato" w:cs="Calibri"/>
          <w:sz w:val="20"/>
          <w:szCs w:val="20"/>
        </w:rPr>
        <w:t>8</w:t>
      </w:r>
      <w:r w:rsidR="00674DBB" w:rsidRPr="00674DBB">
        <w:rPr>
          <w:rFonts w:ascii="Lato" w:hAnsi="Lato" w:cs="Calibri"/>
          <w:sz w:val="20"/>
          <w:szCs w:val="20"/>
        </w:rPr>
        <w:t>% w stosunku do roku poprzedniego.</w:t>
      </w:r>
      <w:r w:rsidR="00674DBB">
        <w:rPr>
          <w:rFonts w:ascii="Lato" w:hAnsi="Lato" w:cs="Calibri"/>
          <w:sz w:val="20"/>
          <w:szCs w:val="20"/>
        </w:rPr>
        <w:t xml:space="preserve"> </w:t>
      </w:r>
      <w:r w:rsidR="009136F6">
        <w:rPr>
          <w:rFonts w:ascii="Lato" w:hAnsi="Lato" w:cs="Calibri"/>
          <w:sz w:val="20"/>
          <w:szCs w:val="20"/>
        </w:rPr>
        <w:br/>
      </w:r>
      <w:r w:rsidR="00674DBB">
        <w:rPr>
          <w:rFonts w:ascii="Lato" w:hAnsi="Lato" w:cs="Calibri"/>
          <w:sz w:val="20"/>
          <w:szCs w:val="20"/>
        </w:rPr>
        <w:t xml:space="preserve">Ze sprawozdania </w:t>
      </w:r>
      <w:r w:rsidR="00A82F0C">
        <w:rPr>
          <w:rFonts w:ascii="Lato" w:hAnsi="Lato" w:cs="Calibri"/>
          <w:sz w:val="20"/>
          <w:szCs w:val="20"/>
        </w:rPr>
        <w:t>MRiPS-06 za</w:t>
      </w:r>
      <w:r w:rsidR="00674DBB">
        <w:rPr>
          <w:rFonts w:ascii="Lato" w:hAnsi="Lato" w:cs="Calibri"/>
          <w:sz w:val="20"/>
          <w:szCs w:val="20"/>
        </w:rPr>
        <w:t xml:space="preserve"> 2022 r</w:t>
      </w:r>
      <w:r w:rsidR="008B4E7C">
        <w:rPr>
          <w:rFonts w:ascii="Lato" w:hAnsi="Lato" w:cs="Calibri"/>
          <w:sz w:val="20"/>
          <w:szCs w:val="20"/>
        </w:rPr>
        <w:t>.</w:t>
      </w:r>
      <w:r w:rsidR="00674DBB">
        <w:rPr>
          <w:rFonts w:ascii="Lato" w:hAnsi="Lato" w:cs="Calibri"/>
          <w:sz w:val="20"/>
          <w:szCs w:val="20"/>
        </w:rPr>
        <w:t xml:space="preserve"> wynika, że liczba rodzinnych domów pomocy według stanu na dzień 31 grudnia 2022 </w:t>
      </w:r>
      <w:r w:rsidR="00295762">
        <w:rPr>
          <w:rFonts w:ascii="Lato" w:hAnsi="Lato" w:cs="Calibri"/>
          <w:sz w:val="20"/>
          <w:szCs w:val="20"/>
        </w:rPr>
        <w:t xml:space="preserve">r. </w:t>
      </w:r>
      <w:r w:rsidR="00674DBB">
        <w:rPr>
          <w:rFonts w:ascii="Lato" w:hAnsi="Lato" w:cs="Calibri"/>
          <w:sz w:val="20"/>
          <w:szCs w:val="20"/>
        </w:rPr>
        <w:t xml:space="preserve">wynosiła </w:t>
      </w:r>
      <w:r w:rsidR="00674DBB" w:rsidRPr="00674DBB">
        <w:rPr>
          <w:rFonts w:ascii="Lato" w:hAnsi="Lato" w:cs="Calibri"/>
          <w:sz w:val="20"/>
          <w:szCs w:val="20"/>
        </w:rPr>
        <w:t xml:space="preserve">52 </w:t>
      </w:r>
      <w:r w:rsidR="00674DBB">
        <w:rPr>
          <w:rFonts w:ascii="Lato" w:hAnsi="Lato" w:cs="Calibri"/>
          <w:sz w:val="20"/>
          <w:szCs w:val="20"/>
        </w:rPr>
        <w:t xml:space="preserve">domy, a przebywało w nich </w:t>
      </w:r>
      <w:r w:rsidR="00674DBB" w:rsidRPr="00674DBB">
        <w:rPr>
          <w:rFonts w:ascii="Lato" w:hAnsi="Lato" w:cs="Calibri"/>
          <w:sz w:val="20"/>
          <w:szCs w:val="20"/>
        </w:rPr>
        <w:t xml:space="preserve">320 osób (liczba miejsc w tych domach </w:t>
      </w:r>
      <w:r w:rsidR="00674DBB" w:rsidRPr="00674DBB">
        <w:rPr>
          <w:rFonts w:ascii="Lato" w:hAnsi="Lato" w:cs="Calibri"/>
          <w:sz w:val="20"/>
          <w:szCs w:val="20"/>
        </w:rPr>
        <w:lastRenderedPageBreak/>
        <w:t>wyniosła 365 miejsc).</w:t>
      </w:r>
      <w:r w:rsidR="00A82F0C">
        <w:rPr>
          <w:rFonts w:ascii="Lato" w:hAnsi="Lato" w:cs="Calibri"/>
          <w:sz w:val="20"/>
          <w:szCs w:val="20"/>
        </w:rPr>
        <w:t xml:space="preserve"> W trzech województwach nadal </w:t>
      </w:r>
      <w:r w:rsidR="00FC404D">
        <w:rPr>
          <w:rFonts w:ascii="Lato" w:hAnsi="Lato" w:cs="Calibri"/>
          <w:sz w:val="20"/>
          <w:szCs w:val="20"/>
        </w:rPr>
        <w:t xml:space="preserve">w 2022 </w:t>
      </w:r>
      <w:r w:rsidR="008B4E7C">
        <w:rPr>
          <w:rFonts w:ascii="Lato" w:hAnsi="Lato" w:cs="Calibri"/>
          <w:sz w:val="20"/>
          <w:szCs w:val="20"/>
        </w:rPr>
        <w:t xml:space="preserve">r. </w:t>
      </w:r>
      <w:r w:rsidR="00A82F0C">
        <w:rPr>
          <w:rFonts w:ascii="Lato" w:hAnsi="Lato" w:cs="Calibri"/>
          <w:sz w:val="20"/>
          <w:szCs w:val="20"/>
        </w:rPr>
        <w:t>nie funkcjon</w:t>
      </w:r>
      <w:r w:rsidR="00FC404D">
        <w:rPr>
          <w:rFonts w:ascii="Lato" w:hAnsi="Lato" w:cs="Calibri"/>
          <w:sz w:val="20"/>
          <w:szCs w:val="20"/>
        </w:rPr>
        <w:t>owały</w:t>
      </w:r>
      <w:r w:rsidR="00A82F0C">
        <w:rPr>
          <w:rFonts w:ascii="Lato" w:hAnsi="Lato" w:cs="Calibri"/>
          <w:sz w:val="20"/>
          <w:szCs w:val="20"/>
        </w:rPr>
        <w:t xml:space="preserve"> żadne tego typu placówki (województwa: mazowieckie, opolskie i podkarpackie). </w:t>
      </w:r>
    </w:p>
    <w:p w14:paraId="672B924F" w14:textId="63E3B2B9" w:rsidR="00FE41C8" w:rsidRPr="00FE41C8" w:rsidRDefault="00FE41C8" w:rsidP="00FE41C8">
      <w:pPr>
        <w:widowControl w:val="0"/>
        <w:spacing w:after="0" w:line="360" w:lineRule="auto"/>
        <w:jc w:val="both"/>
        <w:rPr>
          <w:rFonts w:ascii="Lato" w:eastAsia="Times New Roman" w:hAnsi="Lato" w:cs="Calibri"/>
          <w:bCs/>
          <w:sz w:val="20"/>
          <w:szCs w:val="20"/>
        </w:rPr>
      </w:pPr>
      <w:r w:rsidRPr="00FE41C8">
        <w:rPr>
          <w:rFonts w:ascii="Lato" w:eastAsia="Times New Roman" w:hAnsi="Lato" w:cs="Calibri"/>
          <w:bCs/>
          <w:sz w:val="20"/>
          <w:szCs w:val="20"/>
        </w:rPr>
        <w:t xml:space="preserve">Przyjęty </w:t>
      </w:r>
      <w:r w:rsidR="00C174D7">
        <w:rPr>
          <w:rFonts w:ascii="Lato" w:eastAsia="Times New Roman" w:hAnsi="Lato" w:cs="Calibri"/>
          <w:sz w:val="20"/>
          <w:szCs w:val="20"/>
        </w:rPr>
        <w:t xml:space="preserve">Program rozwoju rodzinnych domów pomocy – edycja 2022 </w:t>
      </w:r>
      <w:r w:rsidR="008B4E7C">
        <w:rPr>
          <w:rFonts w:ascii="Lato" w:eastAsia="Times New Roman" w:hAnsi="Lato" w:cs="Calibri"/>
          <w:sz w:val="20"/>
          <w:szCs w:val="20"/>
        </w:rPr>
        <w:t>, zwany dalej „</w:t>
      </w:r>
      <w:r w:rsidR="00447CB6">
        <w:rPr>
          <w:rFonts w:ascii="Lato" w:eastAsia="Times New Roman" w:hAnsi="Lato" w:cs="Calibri"/>
          <w:bCs/>
          <w:sz w:val="20"/>
          <w:szCs w:val="20"/>
        </w:rPr>
        <w:t>Programem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2022</w:t>
      </w:r>
      <w:r w:rsidR="008B4E7C">
        <w:rPr>
          <w:rFonts w:ascii="Lato" w:eastAsia="Times New Roman" w:hAnsi="Lato" w:cs="Calibri"/>
          <w:bCs/>
          <w:sz w:val="20"/>
          <w:szCs w:val="20"/>
        </w:rPr>
        <w:t>”</w:t>
      </w:r>
      <w:r w:rsidR="00447CB6">
        <w:rPr>
          <w:rFonts w:ascii="Lato" w:eastAsia="Times New Roman" w:hAnsi="Lato" w:cs="Calibri"/>
          <w:bCs/>
          <w:sz w:val="20"/>
          <w:szCs w:val="20"/>
        </w:rPr>
        <w:t>,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zakładał wsparcie samorządów gminnych w dwóch modułach – Moduł I to wsparcie finansowe gmin </w:t>
      </w:r>
      <w:r w:rsidR="008B4E7C">
        <w:rPr>
          <w:rFonts w:ascii="Lato" w:eastAsia="Times New Roman" w:hAnsi="Lato" w:cs="Calibri"/>
          <w:bCs/>
          <w:sz w:val="20"/>
          <w:szCs w:val="20"/>
        </w:rPr>
        <w:br/>
      </w:r>
      <w:r w:rsidRPr="00FE41C8">
        <w:rPr>
          <w:rFonts w:ascii="Lato" w:eastAsia="Times New Roman" w:hAnsi="Lato" w:cs="Calibri"/>
          <w:bCs/>
          <w:sz w:val="20"/>
          <w:szCs w:val="20"/>
        </w:rPr>
        <w:t>w kosztach jakie ponos</w:t>
      </w:r>
      <w:r w:rsidR="006D734B">
        <w:rPr>
          <w:rFonts w:ascii="Lato" w:eastAsia="Times New Roman" w:hAnsi="Lato" w:cs="Calibri"/>
          <w:bCs/>
          <w:sz w:val="20"/>
          <w:szCs w:val="20"/>
        </w:rPr>
        <w:t>iły</w:t>
      </w:r>
      <w:r w:rsidR="008B4E7C">
        <w:rPr>
          <w:rFonts w:ascii="Lato" w:eastAsia="Times New Roman" w:hAnsi="Lato" w:cs="Calibri"/>
          <w:bCs/>
          <w:sz w:val="20"/>
          <w:szCs w:val="20"/>
        </w:rPr>
        <w:t xml:space="preserve"> gminy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za pobyt osób skierowanych do rodzinnych domów pomocy, zaś </w:t>
      </w:r>
      <w:r w:rsidR="00FA4CC1">
        <w:rPr>
          <w:rFonts w:ascii="Lato" w:eastAsia="Times New Roman" w:hAnsi="Lato" w:cs="Calibri"/>
          <w:bCs/>
          <w:sz w:val="20"/>
          <w:szCs w:val="20"/>
        </w:rPr>
        <w:t>M</w:t>
      </w:r>
      <w:r w:rsidR="00FA4CC1" w:rsidRPr="00FE41C8">
        <w:rPr>
          <w:rFonts w:ascii="Lato" w:eastAsia="Times New Roman" w:hAnsi="Lato" w:cs="Calibri"/>
          <w:bCs/>
          <w:sz w:val="20"/>
          <w:szCs w:val="20"/>
        </w:rPr>
        <w:t>oduł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II to wsparcie</w:t>
      </w:r>
      <w:r w:rsidR="004F6D4F">
        <w:rPr>
          <w:rFonts w:ascii="Lato" w:eastAsia="Times New Roman" w:hAnsi="Lato" w:cs="Calibri"/>
          <w:bCs/>
          <w:sz w:val="20"/>
          <w:szCs w:val="20"/>
        </w:rPr>
        <w:t xml:space="preserve"> gmin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w tworzeniu nowych rodzinnych domów pomocy. </w:t>
      </w:r>
    </w:p>
    <w:p w14:paraId="37CCCF72" w14:textId="314C5BD8" w:rsidR="00A82F0C" w:rsidRPr="00A82F0C" w:rsidRDefault="00A82F0C" w:rsidP="00A82F0C">
      <w:pPr>
        <w:widowControl w:val="0"/>
        <w:spacing w:after="0" w:line="360" w:lineRule="auto"/>
        <w:jc w:val="both"/>
        <w:rPr>
          <w:rFonts w:ascii="Lato" w:eastAsia="Times New Roman" w:hAnsi="Lato" w:cs="Calibri"/>
          <w:sz w:val="20"/>
          <w:szCs w:val="20"/>
        </w:rPr>
      </w:pPr>
      <w:r>
        <w:rPr>
          <w:rFonts w:ascii="Lato" w:eastAsia="Times New Roman" w:hAnsi="Lato" w:cs="Calibri"/>
          <w:sz w:val="20"/>
          <w:szCs w:val="20"/>
        </w:rPr>
        <w:t xml:space="preserve">Jeśli chodzi o realizację Programu 2022 </w:t>
      </w:r>
      <w:r w:rsidR="00C174D7">
        <w:rPr>
          <w:rFonts w:ascii="Lato" w:eastAsia="Times New Roman" w:hAnsi="Lato" w:cs="Calibri"/>
          <w:sz w:val="20"/>
          <w:szCs w:val="20"/>
        </w:rPr>
        <w:t xml:space="preserve">- </w:t>
      </w:r>
      <w:r>
        <w:rPr>
          <w:rFonts w:ascii="Lato" w:eastAsia="Times New Roman" w:hAnsi="Lato" w:cs="Calibri"/>
          <w:sz w:val="20"/>
          <w:szCs w:val="20"/>
        </w:rPr>
        <w:t xml:space="preserve">to </w:t>
      </w:r>
      <w:r w:rsidR="00176987">
        <w:rPr>
          <w:rFonts w:ascii="Lato" w:eastAsia="Times New Roman" w:hAnsi="Lato" w:cs="Calibri"/>
          <w:sz w:val="20"/>
          <w:szCs w:val="20"/>
        </w:rPr>
        <w:t xml:space="preserve">pierwotna </w:t>
      </w:r>
      <w:r>
        <w:rPr>
          <w:rFonts w:ascii="Lato" w:eastAsia="Times New Roman" w:hAnsi="Lato" w:cs="Calibri"/>
          <w:sz w:val="20"/>
          <w:szCs w:val="20"/>
        </w:rPr>
        <w:t>w</w:t>
      </w:r>
      <w:r w:rsidRPr="00A82F0C">
        <w:rPr>
          <w:rFonts w:ascii="Lato" w:eastAsia="Times New Roman" w:hAnsi="Lato" w:cs="Calibri"/>
          <w:sz w:val="20"/>
          <w:szCs w:val="20"/>
        </w:rPr>
        <w:t xml:space="preserve">ysokość środków </w:t>
      </w:r>
      <w:r w:rsidR="00C63CB3">
        <w:rPr>
          <w:rFonts w:ascii="Lato" w:eastAsia="Times New Roman" w:hAnsi="Lato" w:cs="Calibri"/>
          <w:sz w:val="20"/>
          <w:szCs w:val="20"/>
        </w:rPr>
        <w:t xml:space="preserve">przyznanych wojewodom </w:t>
      </w:r>
      <w:r w:rsidR="000404BA">
        <w:rPr>
          <w:rFonts w:ascii="Lato" w:eastAsia="Times New Roman" w:hAnsi="Lato" w:cs="Calibri"/>
          <w:sz w:val="20"/>
          <w:szCs w:val="20"/>
        </w:rPr>
        <w:br/>
      </w:r>
      <w:r w:rsidR="004C1354">
        <w:rPr>
          <w:rFonts w:ascii="Lato" w:eastAsia="Times New Roman" w:hAnsi="Lato" w:cs="Calibri"/>
          <w:sz w:val="20"/>
          <w:szCs w:val="20"/>
        </w:rPr>
        <w:t xml:space="preserve">dla gmin </w:t>
      </w:r>
      <w:r w:rsidR="004E63A3">
        <w:rPr>
          <w:rFonts w:ascii="Lato" w:eastAsia="Times New Roman" w:hAnsi="Lato" w:cs="Calibri"/>
          <w:sz w:val="20"/>
          <w:szCs w:val="20"/>
        </w:rPr>
        <w:t xml:space="preserve">z rezerwy celowej, z przeznaczeniem </w:t>
      </w:r>
      <w:r w:rsidRPr="00A82F0C">
        <w:rPr>
          <w:rFonts w:ascii="Lato" w:eastAsia="Times New Roman" w:hAnsi="Lato" w:cs="Calibri"/>
          <w:sz w:val="20"/>
          <w:szCs w:val="20"/>
        </w:rPr>
        <w:t xml:space="preserve">na realizację programu w 2022 r. </w:t>
      </w:r>
      <w:r w:rsidR="00176987">
        <w:rPr>
          <w:rFonts w:ascii="Lato" w:eastAsia="Times New Roman" w:hAnsi="Lato" w:cs="Calibri"/>
          <w:sz w:val="20"/>
          <w:szCs w:val="20"/>
        </w:rPr>
        <w:t xml:space="preserve">w ramach podziału środków dotacji </w:t>
      </w:r>
      <w:r w:rsidRPr="00A82F0C">
        <w:rPr>
          <w:rFonts w:ascii="Lato" w:eastAsia="Times New Roman" w:hAnsi="Lato" w:cs="Calibri"/>
          <w:sz w:val="20"/>
          <w:szCs w:val="20"/>
        </w:rPr>
        <w:t>wyniosła 5 708</w:t>
      </w:r>
      <w:r w:rsidR="00FC114F">
        <w:rPr>
          <w:rFonts w:ascii="Lato" w:eastAsia="Times New Roman" w:hAnsi="Lato" w:cs="Calibri"/>
          <w:sz w:val="20"/>
          <w:szCs w:val="20"/>
        </w:rPr>
        <w:t> </w:t>
      </w:r>
      <w:r w:rsidRPr="00A82F0C">
        <w:rPr>
          <w:rFonts w:ascii="Lato" w:eastAsia="Times New Roman" w:hAnsi="Lato" w:cs="Calibri"/>
          <w:sz w:val="20"/>
          <w:szCs w:val="20"/>
        </w:rPr>
        <w:t>255</w:t>
      </w:r>
      <w:r w:rsidR="00FC114F">
        <w:rPr>
          <w:rFonts w:ascii="Lato" w:eastAsia="Times New Roman" w:hAnsi="Lato" w:cs="Calibri"/>
          <w:sz w:val="20"/>
          <w:szCs w:val="20"/>
        </w:rPr>
        <w:t>,00</w:t>
      </w:r>
      <w:r w:rsidRPr="00A82F0C">
        <w:rPr>
          <w:rFonts w:ascii="Lato" w:eastAsia="Times New Roman" w:hAnsi="Lato" w:cs="Calibri"/>
          <w:sz w:val="20"/>
          <w:szCs w:val="20"/>
        </w:rPr>
        <w:t xml:space="preserve"> zł. Przy czym gminy w ramach </w:t>
      </w:r>
      <w:r w:rsidR="00C174D7">
        <w:rPr>
          <w:rFonts w:ascii="Lato" w:eastAsia="Times New Roman" w:hAnsi="Lato" w:cs="Calibri"/>
          <w:sz w:val="20"/>
          <w:szCs w:val="20"/>
        </w:rPr>
        <w:t>P</w:t>
      </w:r>
      <w:r w:rsidRPr="00A82F0C">
        <w:rPr>
          <w:rFonts w:ascii="Lato" w:eastAsia="Times New Roman" w:hAnsi="Lato" w:cs="Calibri"/>
          <w:sz w:val="20"/>
          <w:szCs w:val="20"/>
        </w:rPr>
        <w:t>rogramu</w:t>
      </w:r>
      <w:r w:rsidR="00C174D7">
        <w:rPr>
          <w:rFonts w:ascii="Lato" w:eastAsia="Times New Roman" w:hAnsi="Lato" w:cs="Calibri"/>
          <w:sz w:val="20"/>
          <w:szCs w:val="20"/>
        </w:rPr>
        <w:t xml:space="preserve"> 2022</w:t>
      </w:r>
      <w:r w:rsidRPr="00A82F0C">
        <w:rPr>
          <w:rFonts w:ascii="Lato" w:eastAsia="Times New Roman" w:hAnsi="Lato" w:cs="Calibri"/>
          <w:color w:val="FF0000"/>
          <w:sz w:val="20"/>
          <w:szCs w:val="20"/>
        </w:rPr>
        <w:t xml:space="preserve"> </w:t>
      </w:r>
      <w:r w:rsidRPr="00A82F0C">
        <w:rPr>
          <w:rFonts w:ascii="Lato" w:eastAsia="Times New Roman" w:hAnsi="Lato" w:cs="Calibri"/>
          <w:sz w:val="20"/>
          <w:szCs w:val="20"/>
        </w:rPr>
        <w:t>faktycznie</w:t>
      </w:r>
      <w:r w:rsidRPr="00A82F0C">
        <w:rPr>
          <w:rFonts w:ascii="Lato" w:eastAsia="Times New Roman" w:hAnsi="Lato" w:cs="Calibri"/>
          <w:color w:val="FF0000"/>
          <w:sz w:val="20"/>
          <w:szCs w:val="20"/>
        </w:rPr>
        <w:t xml:space="preserve"> </w:t>
      </w:r>
      <w:r w:rsidRPr="00A82F0C">
        <w:rPr>
          <w:rFonts w:ascii="Lato" w:eastAsia="Times New Roman" w:hAnsi="Lato" w:cs="Calibri"/>
          <w:sz w:val="20"/>
          <w:szCs w:val="20"/>
        </w:rPr>
        <w:t>wykorzystały środki na kwotę ogółem 2 092 272,41</w:t>
      </w:r>
      <w:r w:rsidR="00FC114F">
        <w:rPr>
          <w:rFonts w:ascii="Lato" w:eastAsia="Times New Roman" w:hAnsi="Lato" w:cs="Calibri"/>
          <w:sz w:val="20"/>
          <w:szCs w:val="20"/>
        </w:rPr>
        <w:t xml:space="preserve"> </w:t>
      </w:r>
      <w:r w:rsidRPr="00A82F0C">
        <w:rPr>
          <w:rFonts w:ascii="Lato" w:eastAsia="Times New Roman" w:hAnsi="Lato" w:cs="Calibri"/>
          <w:sz w:val="20"/>
          <w:szCs w:val="20"/>
        </w:rPr>
        <w:t>zł.</w:t>
      </w:r>
    </w:p>
    <w:p w14:paraId="65B72EC6" w14:textId="6BCA2F43" w:rsidR="00A82F0C" w:rsidRPr="00A82F0C" w:rsidRDefault="00A82F0C" w:rsidP="00A82F0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Calibri"/>
          <w:sz w:val="20"/>
          <w:szCs w:val="20"/>
        </w:rPr>
      </w:pPr>
      <w:r w:rsidRPr="00A82F0C">
        <w:rPr>
          <w:rFonts w:ascii="Lato" w:eastAsia="Courier New" w:hAnsi="Lato" w:cs="Calibri"/>
          <w:color w:val="000000"/>
          <w:sz w:val="20"/>
          <w:szCs w:val="20"/>
          <w:lang w:eastAsia="pl-PL"/>
        </w:rPr>
        <w:t xml:space="preserve">Przyczynami niepełnego wykorzystania przyznanych kwot dotacji były w głównej mierze </w:t>
      </w:r>
      <w:r w:rsidRPr="00A82F0C">
        <w:rPr>
          <w:rFonts w:ascii="Lato" w:hAnsi="Lato" w:cs="Calibri"/>
          <w:sz w:val="20"/>
          <w:szCs w:val="20"/>
        </w:rPr>
        <w:t>trudności</w:t>
      </w:r>
      <w:r w:rsidRPr="00A82F0C">
        <w:rPr>
          <w:rFonts w:ascii="Lato" w:hAnsi="Lato" w:cs="Calibri"/>
          <w:sz w:val="20"/>
          <w:szCs w:val="20"/>
        </w:rPr>
        <w:br/>
        <w:t xml:space="preserve">w realizacji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II </w:t>
      </w:r>
      <w:r w:rsidR="00C174D7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>rogramu</w:t>
      </w:r>
      <w:r w:rsidR="00C174D7">
        <w:rPr>
          <w:rFonts w:ascii="Lato" w:hAnsi="Lato" w:cs="Calibri"/>
          <w:sz w:val="20"/>
          <w:szCs w:val="20"/>
        </w:rPr>
        <w:t xml:space="preserve"> 2022</w:t>
      </w:r>
      <w:r w:rsidRPr="00A82F0C">
        <w:rPr>
          <w:rFonts w:ascii="Lato" w:hAnsi="Lato" w:cs="Calibri"/>
          <w:sz w:val="20"/>
          <w:szCs w:val="20"/>
        </w:rPr>
        <w:t xml:space="preserve">. Środki z dotacji w ramach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 tj. odpłatności za pobyt osób w rodzinnych domach pomocy wykorzystane zostały w blisko 50%, zaś wykorzystanie środków dotacji </w:t>
      </w:r>
      <w:r w:rsidR="006D734B">
        <w:rPr>
          <w:rFonts w:ascii="Lato" w:hAnsi="Lato" w:cs="Calibri"/>
          <w:sz w:val="20"/>
          <w:szCs w:val="20"/>
        </w:rPr>
        <w:br/>
      </w:r>
      <w:r w:rsidRPr="00A82F0C">
        <w:rPr>
          <w:rFonts w:ascii="Lato" w:hAnsi="Lato" w:cs="Calibri"/>
          <w:sz w:val="20"/>
          <w:szCs w:val="20"/>
        </w:rPr>
        <w:t xml:space="preserve">w ramach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II było na poziomie niespełna 18%. Realizacja </w:t>
      </w:r>
      <w:r w:rsidR="00C174D7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C174D7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>w istotny sposób wsparła samorządy gminne w realizacji ich zadania własnego jakim jest zapewnienie usług opiekuńczych</w:t>
      </w:r>
      <w:r w:rsidR="00956956">
        <w:rPr>
          <w:rFonts w:ascii="Lato" w:hAnsi="Lato" w:cs="Calibri"/>
          <w:sz w:val="20"/>
          <w:szCs w:val="20"/>
        </w:rPr>
        <w:t xml:space="preserve"> (</w:t>
      </w:r>
      <w:r w:rsidRPr="00A82F0C">
        <w:rPr>
          <w:rFonts w:ascii="Lato" w:hAnsi="Lato" w:cs="Calibri"/>
          <w:sz w:val="20"/>
          <w:szCs w:val="20"/>
        </w:rPr>
        <w:t>świadczonych w rodzinnych domach pomocy</w:t>
      </w:r>
      <w:r w:rsidR="004B4529">
        <w:rPr>
          <w:rFonts w:ascii="Lato" w:hAnsi="Lato" w:cs="Calibri"/>
          <w:sz w:val="20"/>
          <w:szCs w:val="20"/>
        </w:rPr>
        <w:t>)</w:t>
      </w:r>
      <w:r w:rsidRPr="00A82F0C">
        <w:rPr>
          <w:rFonts w:ascii="Lato" w:hAnsi="Lato" w:cs="Calibri"/>
          <w:sz w:val="20"/>
          <w:szCs w:val="20"/>
        </w:rPr>
        <w:t xml:space="preserve">. Dzięki przystąpieniu do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 </w:t>
      </w:r>
      <w:r w:rsidR="00FD1055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FD1055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 xml:space="preserve">gminy uzyskały znaczące wsparcie finansowe (jeśli chodzi odpłatność za pobyt osób skierowanych </w:t>
      </w:r>
      <w:r w:rsidR="00927992">
        <w:rPr>
          <w:rFonts w:ascii="Lato" w:hAnsi="Lato" w:cs="Calibri"/>
          <w:sz w:val="20"/>
          <w:szCs w:val="20"/>
        </w:rPr>
        <w:br/>
      </w:r>
      <w:r w:rsidRPr="00A82F0C">
        <w:rPr>
          <w:rFonts w:ascii="Lato" w:hAnsi="Lato" w:cs="Calibri"/>
          <w:sz w:val="20"/>
          <w:szCs w:val="20"/>
        </w:rPr>
        <w:t xml:space="preserve">do rodzinnych domów pomocy przed </w:t>
      </w:r>
      <w:r w:rsidR="008838CD">
        <w:rPr>
          <w:rFonts w:ascii="Lato" w:hAnsi="Lato" w:cs="Calibri"/>
          <w:sz w:val="20"/>
          <w:szCs w:val="20"/>
        </w:rPr>
        <w:t xml:space="preserve">dniem </w:t>
      </w:r>
      <w:r w:rsidRPr="00A82F0C">
        <w:rPr>
          <w:rFonts w:ascii="Lato" w:hAnsi="Lato" w:cs="Calibri"/>
          <w:sz w:val="20"/>
          <w:szCs w:val="20"/>
        </w:rPr>
        <w:t xml:space="preserve">1 stycznia 2022 r. środki z </w:t>
      </w:r>
      <w:r w:rsidR="00FD1055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FD1055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 xml:space="preserve">stanowiły </w:t>
      </w:r>
      <w:r w:rsidR="00CA76D0">
        <w:rPr>
          <w:rFonts w:ascii="Lato" w:hAnsi="Lato" w:cs="Calibri"/>
          <w:sz w:val="20"/>
          <w:szCs w:val="20"/>
        </w:rPr>
        <w:br/>
      </w:r>
      <w:r w:rsidRPr="00A82F0C">
        <w:rPr>
          <w:rFonts w:ascii="Lato" w:hAnsi="Lato" w:cs="Calibri"/>
          <w:sz w:val="20"/>
          <w:szCs w:val="20"/>
        </w:rPr>
        <w:t xml:space="preserve">28% całości kosztów ponoszonych w tym zakresie przez gminy w skali kraju, a w przypadku nowo kierowanych w 2022 </w:t>
      </w:r>
      <w:r w:rsidR="00F717AD">
        <w:rPr>
          <w:rFonts w:ascii="Lato" w:hAnsi="Lato" w:cs="Calibri"/>
          <w:sz w:val="20"/>
          <w:szCs w:val="20"/>
        </w:rPr>
        <w:t xml:space="preserve">r. </w:t>
      </w:r>
      <w:r w:rsidRPr="00A82F0C">
        <w:rPr>
          <w:rFonts w:ascii="Lato" w:hAnsi="Lato" w:cs="Calibri"/>
          <w:sz w:val="20"/>
          <w:szCs w:val="20"/>
        </w:rPr>
        <w:t xml:space="preserve">osób do rodzinnych domów pomocy środki z dotacji w ramach </w:t>
      </w:r>
      <w:r w:rsidR="00FD1055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FD1055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 xml:space="preserve">stanowiły 40% ogólnej kwoty odpłatności gmin w skali kraju). </w:t>
      </w:r>
    </w:p>
    <w:p w14:paraId="010ABCEB" w14:textId="19734AF1" w:rsidR="00296555" w:rsidRPr="00106E12" w:rsidRDefault="00296555" w:rsidP="00A82F0C">
      <w:pPr>
        <w:spacing w:after="0" w:line="360" w:lineRule="auto"/>
        <w:jc w:val="both"/>
        <w:rPr>
          <w:rFonts w:ascii="Lato" w:eastAsia="Times New Roman" w:hAnsi="Lato"/>
          <w:color w:val="FF0000"/>
          <w:sz w:val="20"/>
          <w:szCs w:val="20"/>
          <w:lang w:eastAsia="pl-PL"/>
        </w:rPr>
      </w:pPr>
    </w:p>
    <w:p w14:paraId="32A350BA" w14:textId="227685A0" w:rsidR="00F46AC8" w:rsidRPr="003C5948" w:rsidRDefault="008459E2" w:rsidP="003C5948">
      <w:pPr>
        <w:spacing w:after="0" w:line="360" w:lineRule="auto"/>
        <w:jc w:val="both"/>
        <w:rPr>
          <w:rFonts w:ascii="Lato" w:eastAsia="Times New Roman" w:hAnsi="Lato"/>
          <w:bCs/>
          <w:sz w:val="20"/>
          <w:szCs w:val="20"/>
          <w:lang w:eastAsia="pl-PL"/>
        </w:rPr>
      </w:pP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P</w:t>
      </w:r>
      <w:r w:rsidR="00160A46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rzyjęty </w:t>
      </w:r>
      <w:r w:rsidR="009F4C50" w:rsidRPr="003C5948">
        <w:rPr>
          <w:rFonts w:ascii="Lato" w:eastAsia="Times New Roman" w:hAnsi="Lato"/>
          <w:bCs/>
          <w:sz w:val="20"/>
          <w:szCs w:val="20"/>
          <w:lang w:eastAsia="pl-PL"/>
        </w:rPr>
        <w:t>P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rogram </w:t>
      </w:r>
      <w:r w:rsidR="008838CD">
        <w:rPr>
          <w:rFonts w:ascii="Lato" w:eastAsia="Times New Roman" w:hAnsi="Lato" w:cs="Calibri"/>
          <w:sz w:val="20"/>
          <w:szCs w:val="20"/>
        </w:rPr>
        <w:t xml:space="preserve">rozwoju rodzinnych domów pomocy – edycja 2023 , zwany dalej „Programem </w:t>
      </w:r>
      <w:r w:rsidR="00E01EC0" w:rsidRPr="003C5948">
        <w:rPr>
          <w:rFonts w:ascii="Lato" w:eastAsia="Times New Roman" w:hAnsi="Lato"/>
          <w:bCs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>3</w:t>
      </w:r>
      <w:r w:rsidR="008838CD">
        <w:rPr>
          <w:rFonts w:ascii="Lato" w:eastAsia="Times New Roman" w:hAnsi="Lato"/>
          <w:bCs/>
          <w:sz w:val="20"/>
          <w:szCs w:val="20"/>
          <w:lang w:eastAsia="pl-PL"/>
        </w:rPr>
        <w:t>”</w:t>
      </w:r>
      <w:r w:rsidR="00447CB6">
        <w:rPr>
          <w:rFonts w:ascii="Lato" w:eastAsia="Times New Roman" w:hAnsi="Lato"/>
          <w:bCs/>
          <w:sz w:val="20"/>
          <w:szCs w:val="20"/>
          <w:lang w:eastAsia="pl-PL"/>
        </w:rPr>
        <w:t>,</w:t>
      </w:r>
      <w:r w:rsidR="00E01EC0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zakłada</w:t>
      </w:r>
      <w:r w:rsidR="004C1354">
        <w:rPr>
          <w:rFonts w:ascii="Lato" w:eastAsia="Times New Roman" w:hAnsi="Lato"/>
          <w:bCs/>
          <w:sz w:val="20"/>
          <w:szCs w:val="20"/>
          <w:lang w:eastAsia="pl-PL"/>
        </w:rPr>
        <w:t>ł</w:t>
      </w:r>
      <w:r w:rsidR="006D734B">
        <w:rPr>
          <w:rFonts w:ascii="Lato" w:eastAsia="Times New Roman" w:hAnsi="Lato"/>
          <w:bCs/>
          <w:sz w:val="20"/>
          <w:szCs w:val="20"/>
          <w:lang w:eastAsia="pl-PL"/>
        </w:rPr>
        <w:t xml:space="preserve"> 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wsparcie samorządów gminnych w dwóch modułach – Moduł</w:t>
      </w:r>
      <w:r w:rsidR="005A3C16" w:rsidRPr="003C5948">
        <w:rPr>
          <w:rFonts w:ascii="Lato" w:eastAsia="Times New Roman" w:hAnsi="Lato"/>
          <w:bCs/>
          <w:sz w:val="20"/>
          <w:szCs w:val="20"/>
          <w:lang w:eastAsia="pl-PL"/>
        </w:rPr>
        <w:t> 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I to wsparcie finansowe gmin </w:t>
      </w:r>
      <w:r w:rsidR="008838CD">
        <w:rPr>
          <w:rFonts w:ascii="Lato" w:eastAsia="Times New Roman" w:hAnsi="Lato"/>
          <w:bCs/>
          <w:sz w:val="20"/>
          <w:szCs w:val="20"/>
          <w:lang w:eastAsia="pl-PL"/>
        </w:rPr>
        <w:br/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w kosztach jakie ponoszą za pobyt osób skierowanych do rodzinnych domów pomocy, zaś </w:t>
      </w:r>
      <w:r w:rsidR="005812D1">
        <w:rPr>
          <w:rFonts w:ascii="Lato" w:eastAsia="Times New Roman" w:hAnsi="Lato"/>
          <w:bCs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bCs/>
          <w:sz w:val="20"/>
          <w:szCs w:val="20"/>
          <w:lang w:eastAsia="pl-PL"/>
        </w:rPr>
        <w:t>oduł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II </w:t>
      </w:r>
      <w:r w:rsidR="00EC1700">
        <w:rPr>
          <w:rFonts w:ascii="Lato" w:eastAsia="Times New Roman" w:hAnsi="Lato"/>
          <w:bCs/>
          <w:sz w:val="20"/>
          <w:szCs w:val="20"/>
          <w:lang w:eastAsia="pl-PL"/>
        </w:rPr>
        <w:br/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to wsparcie </w:t>
      </w:r>
      <w:r w:rsidR="005345E3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w 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tworzeni</w:t>
      </w:r>
      <w:r w:rsidR="005345E3" w:rsidRPr="003C5948">
        <w:rPr>
          <w:rFonts w:ascii="Lato" w:eastAsia="Times New Roman" w:hAnsi="Lato"/>
          <w:bCs/>
          <w:sz w:val="20"/>
          <w:szCs w:val="20"/>
          <w:lang w:eastAsia="pl-PL"/>
        </w:rPr>
        <w:t>u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nowych rodzinnych domów pomocy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(przy czym </w:t>
      </w:r>
      <w:r w:rsidR="005812D1">
        <w:rPr>
          <w:rFonts w:ascii="Lato" w:eastAsia="Times New Roman" w:hAnsi="Lato"/>
          <w:bCs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bCs/>
          <w:sz w:val="20"/>
          <w:szCs w:val="20"/>
          <w:lang w:eastAsia="pl-PL"/>
        </w:rPr>
        <w:t>oduł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II został rozbudowany, przez umożliwienie dofinansowania </w:t>
      </w:r>
      <w:r w:rsidR="006D734B">
        <w:rPr>
          <w:rFonts w:ascii="Lato" w:eastAsia="Times New Roman" w:hAnsi="Lato"/>
          <w:bCs/>
          <w:sz w:val="20"/>
          <w:szCs w:val="20"/>
          <w:lang w:eastAsia="pl-PL"/>
        </w:rPr>
        <w:t xml:space="preserve">również 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>kosztów remontu lub zakupu wyposażenia w budynkach będących własnością organizacji pożytku publicznego).</w:t>
      </w:r>
    </w:p>
    <w:p w14:paraId="5CC86E85" w14:textId="3DB9351C" w:rsidR="008459E2" w:rsidRPr="003C5948" w:rsidRDefault="00F07AF4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>Po zebraniu zapotrzebowania z samorządów gminnych Minister Rodziny i Polityki Społecznej dokonał podziału środków finansowych, przyznając dofinansowanie ze środków budżetu państwa wszystkim gminom, które wystąpiły o środki – dofinansowanie przyznano we wnioskowanych kwotach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 (w obydwu modułach wymagany był wkład własny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jednostek samorządu terytorialnego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>).</w:t>
      </w:r>
    </w:p>
    <w:p w14:paraId="714C97F4" w14:textId="1A5DE3EB" w:rsidR="00F46AC8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P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E01EC0" w:rsidRPr="003C5948">
        <w:rPr>
          <w:rFonts w:ascii="Lato" w:eastAsia="Times New Roman" w:hAnsi="Lato"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="00E01EC0" w:rsidRPr="003C5948">
        <w:rPr>
          <w:rFonts w:ascii="Lato" w:eastAsia="Times New Roman" w:hAnsi="Lato"/>
          <w:sz w:val="20"/>
          <w:szCs w:val="20"/>
          <w:lang w:eastAsia="pl-PL"/>
        </w:rPr>
        <w:t xml:space="preserve"> o środki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wystąpił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o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7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6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samorząd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ów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gminn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ych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w ramach </w:t>
      </w:r>
      <w:r w:rsidR="005812D1">
        <w:rPr>
          <w:rFonts w:ascii="Lato" w:eastAsia="Times New Roman" w:hAnsi="Lato"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sz w:val="20"/>
          <w:szCs w:val="20"/>
          <w:lang w:eastAsia="pl-PL"/>
        </w:rPr>
        <w:t>odułu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I </w:t>
      </w:r>
      <w:r w:rsidR="009F4C50" w:rsidRPr="003C5948">
        <w:rPr>
          <w:rFonts w:ascii="Lato" w:eastAsia="Times New Roman" w:hAnsi="Lato"/>
          <w:sz w:val="20"/>
          <w:szCs w:val="20"/>
          <w:lang w:eastAsia="pl-PL"/>
        </w:rPr>
        <w:t>o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 xml:space="preserve">raz </w:t>
      </w:r>
      <w:r w:rsidR="006D734B">
        <w:rPr>
          <w:rFonts w:ascii="Lato" w:eastAsia="Times New Roman" w:hAnsi="Lato"/>
          <w:sz w:val="20"/>
          <w:szCs w:val="20"/>
          <w:lang w:eastAsia="pl-PL"/>
        </w:rPr>
        <w:br/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8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samorządów gminnych w ramach </w:t>
      </w:r>
      <w:r w:rsidR="005812D1">
        <w:rPr>
          <w:rFonts w:ascii="Lato" w:eastAsia="Times New Roman" w:hAnsi="Lato"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sz w:val="20"/>
          <w:szCs w:val="20"/>
          <w:lang w:eastAsia="pl-PL"/>
        </w:rPr>
        <w:t>odułu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II. </w:t>
      </w:r>
    </w:p>
    <w:p w14:paraId="226E700B" w14:textId="1EFD5DA7" w:rsidR="00F46AC8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lastRenderedPageBreak/>
        <w:t>W wyniku podziału środków w 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9F4C50" w:rsidRPr="003C5948">
        <w:rPr>
          <w:rFonts w:ascii="Lato" w:eastAsia="Times New Roman" w:hAnsi="Lato"/>
          <w:sz w:val="20"/>
          <w:szCs w:val="20"/>
          <w:lang w:eastAsia="pl-PL"/>
        </w:rPr>
        <w:t xml:space="preserve">r. 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gminy, które złożyły wnioski na realizację </w:t>
      </w:r>
      <w:r w:rsidR="009F4C50" w:rsidRPr="003C5948">
        <w:rPr>
          <w:rFonts w:ascii="Lato" w:eastAsia="Times New Roman" w:hAnsi="Lato"/>
          <w:sz w:val="20"/>
          <w:szCs w:val="20"/>
          <w:lang w:eastAsia="pl-PL"/>
        </w:rPr>
        <w:t>P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otrzymały łącznie 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 xml:space="preserve">7 197 497 zł </w:t>
      </w:r>
      <w:r w:rsidRPr="003C5948">
        <w:rPr>
          <w:rFonts w:ascii="Lato" w:eastAsia="Times New Roman" w:hAnsi="Lato"/>
          <w:sz w:val="20"/>
          <w:szCs w:val="20"/>
          <w:lang w:eastAsia="pl-PL"/>
        </w:rPr>
        <w:t>ze środków z rezerwy celowej budżetu państwa na rozwój rodzinnych domów pomocy</w:t>
      </w:r>
      <w:r w:rsidR="00714EF2">
        <w:rPr>
          <w:rFonts w:ascii="Lato" w:eastAsia="Times New Roman" w:hAnsi="Lato"/>
          <w:sz w:val="20"/>
          <w:szCs w:val="20"/>
          <w:lang w:eastAsia="pl-PL"/>
        </w:rPr>
        <w:t xml:space="preserve"> (kwota pierwotnie rozdysponowanych środków w ramach podziału dotacji). </w:t>
      </w:r>
    </w:p>
    <w:p w14:paraId="01CD07FA" w14:textId="3A5FE671" w:rsidR="00F46AC8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Planowane efekty realizacji Programu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 xml:space="preserve">3 </w:t>
      </w:r>
      <w:r w:rsidRPr="003C5948">
        <w:rPr>
          <w:rFonts w:ascii="Lato" w:eastAsia="Times New Roman" w:hAnsi="Lato"/>
          <w:sz w:val="20"/>
          <w:szCs w:val="20"/>
          <w:lang w:eastAsia="pl-PL"/>
        </w:rPr>
        <w:t>w skali ogólnopolskiej:</w:t>
      </w:r>
    </w:p>
    <w:p w14:paraId="27DF3A0F" w14:textId="77777777" w:rsidR="001254C9" w:rsidRDefault="00FE41C8" w:rsidP="001254C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1254C9">
        <w:rPr>
          <w:rFonts w:ascii="Lato" w:eastAsia="Times New Roman" w:hAnsi="Lato" w:cs="Calibri"/>
          <w:sz w:val="20"/>
          <w:szCs w:val="20"/>
          <w:lang w:eastAsia="pl-PL"/>
        </w:rPr>
        <w:t>8 nowych rodzinnych domów pomocy</w:t>
      </w:r>
      <w:r w:rsidR="001254C9">
        <w:rPr>
          <w:rFonts w:ascii="Lato" w:eastAsia="Times New Roman" w:hAnsi="Lato" w:cs="Calibri"/>
          <w:sz w:val="20"/>
          <w:szCs w:val="20"/>
          <w:lang w:eastAsia="pl-PL"/>
        </w:rPr>
        <w:t>,</w:t>
      </w:r>
    </w:p>
    <w:p w14:paraId="27CE9EAA" w14:textId="78FE9ABE" w:rsidR="001254C9" w:rsidRDefault="00FE41C8" w:rsidP="001254C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1254C9">
        <w:rPr>
          <w:rFonts w:ascii="Lato" w:eastAsia="Times New Roman" w:hAnsi="Lato" w:cs="Calibri"/>
          <w:sz w:val="20"/>
          <w:szCs w:val="20"/>
          <w:lang w:eastAsia="pl-PL"/>
        </w:rPr>
        <w:t xml:space="preserve">57 nowych miejsc w tych </w:t>
      </w:r>
      <w:r w:rsidR="00714EF2">
        <w:rPr>
          <w:rFonts w:ascii="Lato" w:eastAsia="Times New Roman" w:hAnsi="Lato" w:cs="Calibri"/>
          <w:sz w:val="20"/>
          <w:szCs w:val="20"/>
          <w:lang w:eastAsia="pl-PL"/>
        </w:rPr>
        <w:t>nowo</w:t>
      </w:r>
      <w:r w:rsidR="000F47CE">
        <w:rPr>
          <w:rFonts w:ascii="Lato" w:eastAsia="Times New Roman" w:hAnsi="Lato" w:cs="Calibri"/>
          <w:sz w:val="20"/>
          <w:szCs w:val="20"/>
          <w:lang w:eastAsia="pl-PL"/>
        </w:rPr>
        <w:t xml:space="preserve"> </w:t>
      </w:r>
      <w:r w:rsidR="00714EF2">
        <w:rPr>
          <w:rFonts w:ascii="Lato" w:eastAsia="Times New Roman" w:hAnsi="Lato" w:cs="Calibri"/>
          <w:sz w:val="20"/>
          <w:szCs w:val="20"/>
          <w:lang w:eastAsia="pl-PL"/>
        </w:rPr>
        <w:t xml:space="preserve">tworzonych </w:t>
      </w:r>
      <w:r w:rsidRPr="001254C9">
        <w:rPr>
          <w:rFonts w:ascii="Lato" w:eastAsia="Times New Roman" w:hAnsi="Lato" w:cs="Calibri"/>
          <w:sz w:val="20"/>
          <w:szCs w:val="20"/>
          <w:lang w:eastAsia="pl-PL"/>
        </w:rPr>
        <w:t>placówkach</w:t>
      </w:r>
      <w:r w:rsidR="001254C9">
        <w:rPr>
          <w:rFonts w:ascii="Lato" w:eastAsia="Times New Roman" w:hAnsi="Lato" w:cs="Calibri"/>
          <w:sz w:val="20"/>
          <w:szCs w:val="20"/>
          <w:lang w:eastAsia="pl-PL"/>
        </w:rPr>
        <w:t>,</w:t>
      </w:r>
    </w:p>
    <w:p w14:paraId="1017E6DE" w14:textId="5A836B60" w:rsidR="00F46AC8" w:rsidRPr="001254C9" w:rsidRDefault="00FE41C8" w:rsidP="001254C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1254C9">
        <w:rPr>
          <w:rFonts w:ascii="Lato" w:eastAsia="Times New Roman" w:hAnsi="Lato" w:cs="Calibri"/>
          <w:sz w:val="20"/>
          <w:szCs w:val="20"/>
          <w:lang w:eastAsia="pl-PL"/>
        </w:rPr>
        <w:t>dofinansowanie pobytu 380 mieszkańców rodzinnych domów pomocy, z czego 149 osób nowo kierowanych do domów w 2023 r.</w:t>
      </w:r>
    </w:p>
    <w:p w14:paraId="2F0238B0" w14:textId="63BFCE04" w:rsidR="008459E2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>Realizacja zadania jest obecnie w toku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, </w:t>
      </w:r>
      <w:r w:rsidR="00F717AD">
        <w:rPr>
          <w:rFonts w:ascii="Lato" w:eastAsia="Times New Roman" w:hAnsi="Lato"/>
          <w:sz w:val="20"/>
          <w:szCs w:val="20"/>
          <w:lang w:eastAsia="pl-PL"/>
        </w:rPr>
        <w:t>zatem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8838CD">
        <w:rPr>
          <w:rFonts w:ascii="Lato" w:eastAsia="Times New Roman" w:hAnsi="Lato"/>
          <w:sz w:val="20"/>
          <w:szCs w:val="20"/>
          <w:lang w:eastAsia="pl-PL"/>
        </w:rPr>
        <w:t xml:space="preserve">przekazanie 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>informacj</w:t>
      </w:r>
      <w:r w:rsidR="008838CD">
        <w:rPr>
          <w:rFonts w:ascii="Lato" w:eastAsia="Times New Roman" w:hAnsi="Lato"/>
          <w:sz w:val="20"/>
          <w:szCs w:val="20"/>
          <w:lang w:eastAsia="pl-PL"/>
        </w:rPr>
        <w:t>i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 na temat osiągniętych rezultatów będzie możliw</w:t>
      </w:r>
      <w:r w:rsidR="008838CD">
        <w:rPr>
          <w:rFonts w:ascii="Lato" w:eastAsia="Times New Roman" w:hAnsi="Lato"/>
          <w:sz w:val="20"/>
          <w:szCs w:val="20"/>
          <w:lang w:eastAsia="pl-PL"/>
        </w:rPr>
        <w:t xml:space="preserve">e 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>po zebraniu i analizie sprawozdań podsumowujących realizację zadania</w:t>
      </w:r>
      <w:r w:rsidR="00F1027C" w:rsidRPr="003C5948">
        <w:rPr>
          <w:rFonts w:ascii="Lato" w:eastAsia="Times New Roman" w:hAnsi="Lato"/>
          <w:sz w:val="20"/>
          <w:szCs w:val="20"/>
          <w:lang w:eastAsia="pl-PL"/>
        </w:rPr>
        <w:t xml:space="preserve"> po zakończeniu roku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,</w:t>
      </w:r>
      <w:r w:rsidR="00D82B22" w:rsidRPr="003C5948">
        <w:rPr>
          <w:rFonts w:ascii="Lato" w:eastAsia="Times New Roman" w:hAnsi="Lato"/>
          <w:sz w:val="20"/>
          <w:szCs w:val="20"/>
          <w:lang w:eastAsia="pl-PL"/>
        </w:rPr>
        <w:t xml:space="preserve"> w którym realizowany był </w:t>
      </w:r>
      <w:r w:rsidR="007A1647" w:rsidRPr="003C5948">
        <w:rPr>
          <w:rFonts w:ascii="Lato" w:eastAsia="Times New Roman" w:hAnsi="Lato"/>
          <w:sz w:val="20"/>
          <w:szCs w:val="20"/>
          <w:lang w:eastAsia="pl-PL"/>
        </w:rPr>
        <w:t>P</w:t>
      </w:r>
      <w:r w:rsidR="00D82B22" w:rsidRPr="003C5948">
        <w:rPr>
          <w:rFonts w:ascii="Lato" w:eastAsia="Times New Roman" w:hAnsi="Lato"/>
          <w:sz w:val="20"/>
          <w:szCs w:val="20"/>
          <w:lang w:eastAsia="pl-PL"/>
        </w:rPr>
        <w:t>rogram</w:t>
      </w:r>
      <w:r w:rsidR="007A1647" w:rsidRPr="003C5948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="00D82B22" w:rsidRPr="003C5948">
        <w:rPr>
          <w:rFonts w:ascii="Lato" w:eastAsia="Times New Roman" w:hAnsi="Lato"/>
          <w:sz w:val="20"/>
          <w:szCs w:val="20"/>
          <w:lang w:eastAsia="pl-PL"/>
        </w:rPr>
        <w:t xml:space="preserve">. </w:t>
      </w:r>
    </w:p>
    <w:p w14:paraId="55E11BB8" w14:textId="77777777" w:rsidR="00296555" w:rsidRPr="00106E12" w:rsidRDefault="00296555" w:rsidP="007724C6">
      <w:pPr>
        <w:spacing w:after="0" w:line="36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7F144CA" w14:textId="4111D7C3" w:rsidR="00DE6746" w:rsidRPr="007C7CC3" w:rsidRDefault="00127FC4" w:rsidP="007C7CC3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1" w:name="_Toc152052808"/>
      <w:r w:rsidRPr="007C7CC3">
        <w:rPr>
          <w:rFonts w:ascii="Lato" w:eastAsia="Times New Roman" w:hAnsi="Lato"/>
          <w:sz w:val="28"/>
          <w:szCs w:val="28"/>
          <w:lang w:eastAsia="pl-PL"/>
        </w:rPr>
        <w:t xml:space="preserve">III. </w:t>
      </w:r>
      <w:r w:rsidR="00DE6746" w:rsidRPr="007C7CC3">
        <w:rPr>
          <w:rFonts w:ascii="Lato" w:eastAsia="Times New Roman" w:hAnsi="Lato"/>
          <w:sz w:val="28"/>
          <w:szCs w:val="28"/>
          <w:lang w:eastAsia="pl-PL"/>
        </w:rPr>
        <w:t xml:space="preserve">Cele </w:t>
      </w:r>
      <w:r w:rsidR="009F4C50" w:rsidRPr="007C7CC3">
        <w:rPr>
          <w:rFonts w:ascii="Lato" w:eastAsia="Times New Roman" w:hAnsi="Lato"/>
          <w:sz w:val="28"/>
          <w:szCs w:val="28"/>
          <w:lang w:eastAsia="pl-PL"/>
        </w:rPr>
        <w:t>P</w:t>
      </w:r>
      <w:r w:rsidR="00DE6746" w:rsidRPr="007C7CC3">
        <w:rPr>
          <w:rFonts w:ascii="Lato" w:eastAsia="Times New Roman" w:hAnsi="Lato"/>
          <w:sz w:val="28"/>
          <w:szCs w:val="28"/>
          <w:lang w:eastAsia="pl-PL"/>
        </w:rPr>
        <w:t>rogramu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 xml:space="preserve"> 202</w:t>
      </w:r>
      <w:r w:rsidR="00880F22" w:rsidRPr="007C7CC3">
        <w:rPr>
          <w:rFonts w:ascii="Lato" w:eastAsia="Times New Roman" w:hAnsi="Lato"/>
          <w:sz w:val="28"/>
          <w:szCs w:val="28"/>
          <w:lang w:eastAsia="pl-PL"/>
        </w:rPr>
        <w:t>4</w:t>
      </w:r>
      <w:bookmarkEnd w:id="11"/>
    </w:p>
    <w:p w14:paraId="3DE8BA92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519C6399" w14:textId="25CF20A1" w:rsidR="00B556CC" w:rsidRPr="00106E12" w:rsidRDefault="00B556CC" w:rsidP="003312E7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Strategicznym celem </w:t>
      </w:r>
      <w:r w:rsidR="009F4C50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880F22" w:rsidRPr="00106E12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jest</w:t>
      </w:r>
      <w:r w:rsidR="006A4641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poprawa dostępności do usług opiekuńczych</w:t>
      </w:r>
      <w:r w:rsidR="00F66A9B" w:rsidRPr="00106E12">
        <w:rPr>
          <w:rFonts w:ascii="Lato" w:hAnsi="Lato"/>
          <w:sz w:val="20"/>
          <w:szCs w:val="20"/>
        </w:rPr>
        <w:t xml:space="preserve"> </w:t>
      </w:r>
      <w:r w:rsidR="00A74674" w:rsidRPr="00106E12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>świadczonych w rodzinnych dom</w:t>
      </w:r>
      <w:r w:rsidR="00CD397E" w:rsidRPr="00106E12">
        <w:rPr>
          <w:rFonts w:ascii="Lato" w:hAnsi="Lato"/>
          <w:sz w:val="20"/>
          <w:szCs w:val="20"/>
        </w:rPr>
        <w:t>a</w:t>
      </w:r>
      <w:r w:rsidR="00F66A9B" w:rsidRPr="00106E12">
        <w:rPr>
          <w:rFonts w:ascii="Lato" w:hAnsi="Lato"/>
          <w:sz w:val="20"/>
          <w:szCs w:val="20"/>
        </w:rPr>
        <w:t>ch</w:t>
      </w:r>
      <w:r w:rsidRPr="00106E12">
        <w:rPr>
          <w:rFonts w:ascii="Lato" w:hAnsi="Lato"/>
          <w:sz w:val="20"/>
          <w:szCs w:val="20"/>
        </w:rPr>
        <w:t xml:space="preserve"> pomocy</w:t>
      </w:r>
      <w:r w:rsidR="00BF6AC0" w:rsidRPr="00106E12">
        <w:rPr>
          <w:rFonts w:ascii="Lato" w:hAnsi="Lato"/>
          <w:sz w:val="20"/>
          <w:szCs w:val="20"/>
        </w:rPr>
        <w:t xml:space="preserve"> oraz rozwój tej formy wsparcia. </w:t>
      </w:r>
    </w:p>
    <w:p w14:paraId="77A5D100" w14:textId="77777777" w:rsidR="00B556CC" w:rsidRPr="00106E12" w:rsidRDefault="00B556CC" w:rsidP="0046610E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Cele szczegółowe:</w:t>
      </w:r>
    </w:p>
    <w:p w14:paraId="24573D8E" w14:textId="0743C7AA" w:rsidR="005E40E2" w:rsidRPr="00106E12" w:rsidRDefault="005E40E2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</w:t>
      </w:r>
      <w:r w:rsidR="00B556CC" w:rsidRPr="00106E12">
        <w:rPr>
          <w:rFonts w:ascii="Lato" w:hAnsi="Lato"/>
          <w:sz w:val="20"/>
          <w:szCs w:val="20"/>
        </w:rPr>
        <w:t xml:space="preserve">sparcie finansowe samorządów gminnych w </w:t>
      </w:r>
      <w:r w:rsidR="008375F8" w:rsidRPr="00106E12">
        <w:rPr>
          <w:rFonts w:ascii="Lato" w:hAnsi="Lato"/>
          <w:sz w:val="20"/>
          <w:szCs w:val="20"/>
        </w:rPr>
        <w:t>zapewnieniu osobom</w:t>
      </w:r>
      <w:r w:rsidR="00802E96" w:rsidRPr="00106E12">
        <w:rPr>
          <w:rFonts w:ascii="Lato" w:hAnsi="Lato"/>
          <w:sz w:val="20"/>
          <w:szCs w:val="20"/>
        </w:rPr>
        <w:t xml:space="preserve"> niesamodzielnym </w:t>
      </w:r>
      <w:r w:rsidR="000A4C76" w:rsidRPr="00106E12">
        <w:rPr>
          <w:rFonts w:ascii="Lato" w:hAnsi="Lato"/>
          <w:sz w:val="20"/>
          <w:szCs w:val="20"/>
        </w:rPr>
        <w:t>pomocy</w:t>
      </w:r>
      <w:r w:rsidR="008375F8" w:rsidRPr="00106E12">
        <w:rPr>
          <w:rFonts w:ascii="Lato" w:hAnsi="Lato"/>
          <w:sz w:val="20"/>
          <w:szCs w:val="20"/>
        </w:rPr>
        <w:t xml:space="preserve"> </w:t>
      </w:r>
      <w:r w:rsidR="00CD397E" w:rsidRPr="00106E12">
        <w:rPr>
          <w:rFonts w:ascii="Lato" w:hAnsi="Lato"/>
          <w:sz w:val="20"/>
          <w:szCs w:val="20"/>
        </w:rPr>
        <w:t>w formie</w:t>
      </w:r>
      <w:r w:rsidR="008375F8" w:rsidRPr="00106E12">
        <w:rPr>
          <w:rFonts w:ascii="Lato" w:hAnsi="Lato"/>
          <w:sz w:val="20"/>
          <w:szCs w:val="20"/>
        </w:rPr>
        <w:t xml:space="preserve"> </w:t>
      </w:r>
      <w:r w:rsidR="00B556CC" w:rsidRPr="00106E12">
        <w:rPr>
          <w:rFonts w:ascii="Lato" w:hAnsi="Lato"/>
          <w:sz w:val="20"/>
          <w:szCs w:val="20"/>
        </w:rPr>
        <w:t>usług opiekuńczych</w:t>
      </w:r>
      <w:r w:rsidR="00B31F9B" w:rsidRPr="00106E12">
        <w:rPr>
          <w:rFonts w:ascii="Lato" w:hAnsi="Lato"/>
          <w:sz w:val="20"/>
          <w:szCs w:val="20"/>
        </w:rPr>
        <w:t xml:space="preserve"> </w:t>
      </w:r>
      <w:r w:rsidR="00B556CC" w:rsidRPr="00106E12">
        <w:rPr>
          <w:rFonts w:ascii="Lato" w:hAnsi="Lato"/>
          <w:sz w:val="20"/>
          <w:szCs w:val="20"/>
        </w:rPr>
        <w:t>świadczonych w rodzinnych dom</w:t>
      </w:r>
      <w:r w:rsidR="00BD07C2" w:rsidRPr="00106E12">
        <w:rPr>
          <w:rFonts w:ascii="Lato" w:hAnsi="Lato"/>
          <w:sz w:val="20"/>
          <w:szCs w:val="20"/>
        </w:rPr>
        <w:t>ach</w:t>
      </w:r>
      <w:r w:rsidR="00B556CC" w:rsidRPr="00106E12">
        <w:rPr>
          <w:rFonts w:ascii="Lato" w:hAnsi="Lato"/>
          <w:sz w:val="20"/>
          <w:szCs w:val="20"/>
        </w:rPr>
        <w:t xml:space="preserve"> pomocy</w:t>
      </w:r>
      <w:r w:rsidR="00964ACB" w:rsidRPr="00106E12">
        <w:rPr>
          <w:rFonts w:ascii="Lato" w:eastAsia="Times New Roman" w:hAnsi="Lato"/>
          <w:sz w:val="20"/>
          <w:szCs w:val="20"/>
          <w:lang w:eastAsia="pl-PL"/>
        </w:rPr>
        <w:t xml:space="preserve"> przez dofinansowanie kosztów</w:t>
      </w:r>
      <w:r w:rsidR="004B7E13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D414F3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964ACB" w:rsidRPr="00106E12">
        <w:rPr>
          <w:rFonts w:ascii="Lato" w:eastAsia="Times New Roman" w:hAnsi="Lato"/>
          <w:sz w:val="20"/>
          <w:szCs w:val="20"/>
          <w:lang w:eastAsia="pl-PL"/>
        </w:rPr>
        <w:t xml:space="preserve">jakie gminy ponoszą </w:t>
      </w:r>
      <w:r w:rsidR="004B7E13" w:rsidRPr="00106E12">
        <w:rPr>
          <w:rFonts w:ascii="Lato" w:eastAsia="Times New Roman" w:hAnsi="Lato"/>
          <w:sz w:val="20"/>
          <w:szCs w:val="20"/>
          <w:lang w:eastAsia="pl-PL"/>
        </w:rPr>
        <w:t>w związku z</w:t>
      </w:r>
      <w:r w:rsidR="00402C7F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B31F9B" w:rsidRPr="00106E12">
        <w:rPr>
          <w:rFonts w:ascii="Lato" w:eastAsia="Times New Roman" w:hAnsi="Lato"/>
          <w:sz w:val="20"/>
          <w:szCs w:val="20"/>
          <w:lang w:eastAsia="pl-PL"/>
        </w:rPr>
        <w:t xml:space="preserve">kierowaniem </w:t>
      </w:r>
      <w:r w:rsidR="00402C7F" w:rsidRPr="00106E12">
        <w:rPr>
          <w:rFonts w:ascii="Lato" w:eastAsia="Times New Roman" w:hAnsi="Lato"/>
          <w:sz w:val="20"/>
          <w:szCs w:val="20"/>
          <w:lang w:eastAsia="pl-PL"/>
        </w:rPr>
        <w:t xml:space="preserve">osób do </w:t>
      </w:r>
      <w:bookmarkStart w:id="12" w:name="_Hlk151576701"/>
      <w:r w:rsidR="00402C7F" w:rsidRPr="00106E12">
        <w:rPr>
          <w:rFonts w:ascii="Lato" w:eastAsia="Times New Roman" w:hAnsi="Lato"/>
          <w:sz w:val="20"/>
          <w:szCs w:val="20"/>
          <w:lang w:eastAsia="pl-PL"/>
        </w:rPr>
        <w:t>rodzinnych domów pomocy</w:t>
      </w:r>
      <w:bookmarkEnd w:id="12"/>
      <w:r w:rsidR="008838CD">
        <w:rPr>
          <w:rFonts w:ascii="Lato" w:eastAsia="Times New Roman" w:hAnsi="Lato"/>
          <w:sz w:val="20"/>
          <w:szCs w:val="20"/>
          <w:lang w:eastAsia="pl-PL"/>
        </w:rPr>
        <w:t>.</w:t>
      </w:r>
    </w:p>
    <w:p w14:paraId="6D9A1ACB" w14:textId="0FFE57EB" w:rsidR="007E73DE" w:rsidRPr="00106E12" w:rsidRDefault="00DC79E6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</w:t>
      </w:r>
      <w:r w:rsidR="008A15E8" w:rsidRPr="00106E12">
        <w:rPr>
          <w:rFonts w:ascii="Lato" w:hAnsi="Lato"/>
          <w:sz w:val="20"/>
          <w:szCs w:val="20"/>
        </w:rPr>
        <w:t>sparcie finansowe tworzenia nowych rodzinnych domów pomocy przez</w:t>
      </w:r>
      <w:r w:rsidR="007E73DE" w:rsidRPr="00106E12">
        <w:rPr>
          <w:rFonts w:ascii="Lato" w:hAnsi="Lato"/>
          <w:sz w:val="20"/>
          <w:szCs w:val="20"/>
        </w:rPr>
        <w:t>:</w:t>
      </w:r>
    </w:p>
    <w:p w14:paraId="51F13BD5" w14:textId="1FD38770" w:rsidR="007E73DE" w:rsidRPr="00106E12" w:rsidRDefault="008A15E8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dofinasowanie </w:t>
      </w:r>
      <w:r w:rsidR="006A4641" w:rsidRPr="00106E12">
        <w:rPr>
          <w:rFonts w:ascii="Lato" w:hAnsi="Lato"/>
          <w:sz w:val="20"/>
          <w:szCs w:val="20"/>
        </w:rPr>
        <w:t>remontów</w:t>
      </w:r>
      <w:r w:rsidR="002F2E0D" w:rsidRPr="00106E12">
        <w:rPr>
          <w:rFonts w:ascii="Lato" w:hAnsi="Lato"/>
          <w:sz w:val="20"/>
          <w:szCs w:val="20"/>
        </w:rPr>
        <w:t xml:space="preserve"> </w:t>
      </w:r>
      <w:r w:rsidR="007E73DE" w:rsidRPr="00106E12">
        <w:rPr>
          <w:rFonts w:ascii="Lato" w:hAnsi="Lato"/>
          <w:sz w:val="20"/>
          <w:szCs w:val="20"/>
        </w:rPr>
        <w:t xml:space="preserve">lub </w:t>
      </w:r>
      <w:r w:rsidRPr="00106E12">
        <w:rPr>
          <w:rFonts w:ascii="Lato" w:hAnsi="Lato"/>
          <w:sz w:val="20"/>
          <w:szCs w:val="20"/>
        </w:rPr>
        <w:t>zakupu wyposażenia niezbędnego do uruchomienia nowego domu</w:t>
      </w:r>
      <w:r w:rsidR="00C81E87" w:rsidRPr="00106E12">
        <w:rPr>
          <w:rFonts w:ascii="Lato" w:hAnsi="Lato"/>
          <w:sz w:val="20"/>
          <w:szCs w:val="20"/>
        </w:rPr>
        <w:t xml:space="preserve"> w budynku, który gmina planuje </w:t>
      </w:r>
      <w:r w:rsidR="0063747B" w:rsidRPr="00106E12">
        <w:rPr>
          <w:rFonts w:ascii="Lato" w:hAnsi="Lato"/>
          <w:sz w:val="20"/>
          <w:szCs w:val="20"/>
        </w:rPr>
        <w:t>udostępnić z własnych zasobów</w:t>
      </w:r>
      <w:r w:rsidR="002F2E0D" w:rsidRPr="00106E12">
        <w:rPr>
          <w:rFonts w:ascii="Lato" w:hAnsi="Lato"/>
          <w:sz w:val="20"/>
          <w:szCs w:val="20"/>
        </w:rPr>
        <w:t xml:space="preserve"> podmiotowi uprawnionemu</w:t>
      </w:r>
      <w:r w:rsidR="00F6085E">
        <w:rPr>
          <w:rFonts w:ascii="Lato" w:hAnsi="Lato"/>
          <w:sz w:val="20"/>
          <w:szCs w:val="20"/>
        </w:rPr>
        <w:t xml:space="preserve"> </w:t>
      </w:r>
      <w:r w:rsidR="00BF6AC0" w:rsidRPr="00106E12">
        <w:rPr>
          <w:rFonts w:ascii="Lato" w:hAnsi="Lato"/>
          <w:sz w:val="20"/>
          <w:szCs w:val="20"/>
        </w:rPr>
        <w:t xml:space="preserve">lub osobie fizycznej </w:t>
      </w:r>
      <w:r w:rsidR="00C81E87" w:rsidRPr="00106E12">
        <w:rPr>
          <w:rFonts w:ascii="Lato" w:hAnsi="Lato"/>
          <w:sz w:val="20"/>
          <w:szCs w:val="20"/>
        </w:rPr>
        <w:t xml:space="preserve">celem </w:t>
      </w:r>
      <w:r w:rsidR="005B2C76" w:rsidRPr="00106E12">
        <w:rPr>
          <w:rFonts w:ascii="Lato" w:hAnsi="Lato"/>
          <w:sz w:val="20"/>
          <w:szCs w:val="20"/>
        </w:rPr>
        <w:t xml:space="preserve">utworzenia </w:t>
      </w:r>
      <w:r w:rsidR="008838CD" w:rsidRPr="00106E12">
        <w:rPr>
          <w:rFonts w:ascii="Lato" w:eastAsia="Times New Roman" w:hAnsi="Lato"/>
          <w:sz w:val="20"/>
          <w:szCs w:val="20"/>
          <w:lang w:eastAsia="pl-PL"/>
        </w:rPr>
        <w:t>rodzinn</w:t>
      </w:r>
      <w:r w:rsidR="008838CD">
        <w:rPr>
          <w:rFonts w:ascii="Lato" w:eastAsia="Times New Roman" w:hAnsi="Lato"/>
          <w:sz w:val="20"/>
          <w:szCs w:val="20"/>
          <w:lang w:eastAsia="pl-PL"/>
        </w:rPr>
        <w:t xml:space="preserve">ego </w:t>
      </w:r>
      <w:r w:rsidR="008838CD" w:rsidRPr="00106E12">
        <w:rPr>
          <w:rFonts w:ascii="Lato" w:eastAsia="Times New Roman" w:hAnsi="Lato"/>
          <w:sz w:val="20"/>
          <w:szCs w:val="20"/>
          <w:lang w:eastAsia="pl-PL"/>
        </w:rPr>
        <w:t>dom</w:t>
      </w:r>
      <w:r w:rsidR="008838CD">
        <w:rPr>
          <w:rFonts w:ascii="Lato" w:eastAsia="Times New Roman" w:hAnsi="Lato"/>
          <w:sz w:val="20"/>
          <w:szCs w:val="20"/>
          <w:lang w:eastAsia="pl-PL"/>
        </w:rPr>
        <w:t>u</w:t>
      </w:r>
      <w:r w:rsidR="008838CD" w:rsidRPr="00106E12">
        <w:rPr>
          <w:rFonts w:ascii="Lato" w:eastAsia="Times New Roman" w:hAnsi="Lato"/>
          <w:sz w:val="20"/>
          <w:szCs w:val="20"/>
          <w:lang w:eastAsia="pl-PL"/>
        </w:rPr>
        <w:t xml:space="preserve"> pomocy</w:t>
      </w:r>
      <w:r w:rsidR="008838CD">
        <w:rPr>
          <w:rFonts w:ascii="Lato" w:hAnsi="Lato"/>
          <w:sz w:val="20"/>
          <w:szCs w:val="20"/>
        </w:rPr>
        <w:t>;</w:t>
      </w:r>
      <w:r w:rsidR="009F5FA1" w:rsidRPr="00106E12">
        <w:rPr>
          <w:rFonts w:ascii="Lato" w:hAnsi="Lato"/>
          <w:sz w:val="20"/>
          <w:szCs w:val="20"/>
        </w:rPr>
        <w:t xml:space="preserve"> </w:t>
      </w:r>
    </w:p>
    <w:p w14:paraId="275760B5" w14:textId="6C6AA189" w:rsidR="00B556CC" w:rsidRDefault="009F5FA1" w:rsidP="00932CA4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dofinasowanie remontów</w:t>
      </w:r>
      <w:r w:rsidR="0065414B">
        <w:rPr>
          <w:rFonts w:ascii="Lato" w:hAnsi="Lato"/>
          <w:sz w:val="20"/>
          <w:szCs w:val="20"/>
        </w:rPr>
        <w:t xml:space="preserve"> </w:t>
      </w:r>
      <w:r w:rsidR="007E73DE" w:rsidRPr="00106E12">
        <w:rPr>
          <w:rFonts w:ascii="Lato" w:hAnsi="Lato"/>
          <w:sz w:val="20"/>
          <w:szCs w:val="20"/>
        </w:rPr>
        <w:t>lub</w:t>
      </w:r>
      <w:r w:rsidRPr="00106E12">
        <w:rPr>
          <w:rFonts w:ascii="Lato" w:hAnsi="Lato"/>
          <w:sz w:val="20"/>
          <w:szCs w:val="20"/>
        </w:rPr>
        <w:t xml:space="preserve"> zakupu wyposażenia niezbędnego do </w:t>
      </w:r>
      <w:r w:rsidR="007E73DE" w:rsidRPr="00106E12">
        <w:rPr>
          <w:rFonts w:ascii="Lato" w:hAnsi="Lato"/>
          <w:sz w:val="20"/>
          <w:szCs w:val="20"/>
        </w:rPr>
        <w:t>uruchomienia</w:t>
      </w:r>
      <w:r w:rsidRPr="00106E12">
        <w:rPr>
          <w:rFonts w:ascii="Lato" w:hAnsi="Lato"/>
          <w:sz w:val="20"/>
          <w:szCs w:val="20"/>
        </w:rPr>
        <w:t xml:space="preserve"> nowego domu w budynku będąc</w:t>
      </w:r>
      <w:r w:rsidR="007E73DE" w:rsidRPr="00106E12">
        <w:rPr>
          <w:rFonts w:ascii="Lato" w:hAnsi="Lato"/>
          <w:sz w:val="20"/>
          <w:szCs w:val="20"/>
        </w:rPr>
        <w:t>ym</w:t>
      </w:r>
      <w:r w:rsidRPr="00106E12">
        <w:rPr>
          <w:rFonts w:ascii="Lato" w:hAnsi="Lato"/>
          <w:sz w:val="20"/>
          <w:szCs w:val="20"/>
        </w:rPr>
        <w:t xml:space="preserve"> w</w:t>
      </w:r>
      <w:r w:rsidR="002E6A88" w:rsidRPr="00106E12">
        <w:rPr>
          <w:rFonts w:ascii="Lato" w:hAnsi="Lato"/>
          <w:sz w:val="20"/>
          <w:szCs w:val="20"/>
        </w:rPr>
        <w:t>łasnością</w:t>
      </w:r>
      <w:r w:rsidRPr="00106E12">
        <w:rPr>
          <w:rFonts w:ascii="Lato" w:hAnsi="Lato"/>
          <w:sz w:val="20"/>
          <w:szCs w:val="20"/>
        </w:rPr>
        <w:t xml:space="preserve"> </w:t>
      </w:r>
      <w:r w:rsidR="00DC79E6" w:rsidRPr="00106E12">
        <w:rPr>
          <w:rFonts w:ascii="Lato" w:hAnsi="Lato"/>
          <w:sz w:val="20"/>
          <w:szCs w:val="20"/>
        </w:rPr>
        <w:t>podmiotu uprawnionego</w:t>
      </w:r>
      <w:r w:rsidR="007E73DE" w:rsidRPr="00106E12">
        <w:rPr>
          <w:rFonts w:ascii="Lato" w:hAnsi="Lato"/>
          <w:sz w:val="20"/>
          <w:szCs w:val="20"/>
        </w:rPr>
        <w:t xml:space="preserve">, w którym </w:t>
      </w:r>
      <w:r w:rsidR="00DC79E6" w:rsidRPr="00106E12">
        <w:rPr>
          <w:rFonts w:ascii="Lato" w:hAnsi="Lato"/>
          <w:sz w:val="20"/>
          <w:szCs w:val="20"/>
        </w:rPr>
        <w:t>podmiot ten</w:t>
      </w:r>
      <w:r w:rsidR="007E73DE" w:rsidRPr="00106E12">
        <w:rPr>
          <w:rFonts w:ascii="Lato" w:hAnsi="Lato"/>
          <w:sz w:val="20"/>
          <w:szCs w:val="20"/>
        </w:rPr>
        <w:t xml:space="preserve"> planuje utworzyć rodzinny dom pomoc</w:t>
      </w:r>
      <w:r w:rsidR="00873EDB" w:rsidRPr="00106E12">
        <w:rPr>
          <w:rFonts w:ascii="Lato" w:hAnsi="Lato"/>
          <w:sz w:val="20"/>
          <w:szCs w:val="20"/>
        </w:rPr>
        <w:t xml:space="preserve">y. </w:t>
      </w:r>
    </w:p>
    <w:p w14:paraId="6A1FB029" w14:textId="45BA1497" w:rsidR="00B556CC" w:rsidRPr="00106E12" w:rsidRDefault="00B556CC" w:rsidP="00932CA4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Program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3A6655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jest elementem polityki społecznej państwa w zakresie wsparcia osób niesamodzielnych ze względu na wiek lub niepełnosprawność</w:t>
      </w:r>
      <w:r w:rsidR="00F865FE" w:rsidRPr="00106E12">
        <w:rPr>
          <w:rStyle w:val="markedcontent"/>
          <w:rFonts w:ascii="Lato" w:hAnsi="Lato"/>
          <w:sz w:val="20"/>
          <w:szCs w:val="20"/>
        </w:rPr>
        <w:t>.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865FE" w:rsidRPr="00106E12">
        <w:rPr>
          <w:rStyle w:val="markedcontent"/>
          <w:rFonts w:ascii="Lato" w:hAnsi="Lato"/>
          <w:sz w:val="20"/>
          <w:szCs w:val="20"/>
        </w:rPr>
        <w:t xml:space="preserve">Zakłada się, że </w:t>
      </w:r>
      <w:r w:rsidRPr="00106E12">
        <w:rPr>
          <w:rStyle w:val="markedcontent"/>
          <w:rFonts w:ascii="Lato" w:hAnsi="Lato"/>
          <w:sz w:val="20"/>
          <w:szCs w:val="20"/>
        </w:rPr>
        <w:t xml:space="preserve">długofalowymi efektami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="00F865FE" w:rsidRPr="00106E12">
        <w:rPr>
          <w:rStyle w:val="markedcontent"/>
          <w:rFonts w:ascii="Lato" w:hAnsi="Lato"/>
          <w:sz w:val="20"/>
          <w:szCs w:val="20"/>
        </w:rPr>
        <w:t>rogramu</w:t>
      </w:r>
      <w:r w:rsidR="00C8755D">
        <w:rPr>
          <w:rStyle w:val="markedcontent"/>
          <w:rFonts w:ascii="Lato" w:hAnsi="Lato"/>
          <w:sz w:val="20"/>
          <w:szCs w:val="20"/>
        </w:rPr>
        <w:t xml:space="preserve"> </w:t>
      </w:r>
      <w:r w:rsidR="001940E9">
        <w:rPr>
          <w:rStyle w:val="markedcontent"/>
          <w:rFonts w:ascii="Lato" w:hAnsi="Lato"/>
          <w:sz w:val="20"/>
          <w:szCs w:val="20"/>
        </w:rPr>
        <w:t xml:space="preserve">2024 </w:t>
      </w:r>
      <w:r w:rsidRPr="00106E12">
        <w:rPr>
          <w:rStyle w:val="markedcontent"/>
          <w:rFonts w:ascii="Lato" w:hAnsi="Lato"/>
          <w:sz w:val="20"/>
          <w:szCs w:val="20"/>
        </w:rPr>
        <w:t>będą:</w:t>
      </w:r>
    </w:p>
    <w:p w14:paraId="5CB60031" w14:textId="6E5839B9" w:rsidR="007724C6" w:rsidRPr="00106E12" w:rsidRDefault="00B556CC" w:rsidP="00932CA4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Zapewnieni</w:t>
      </w:r>
      <w:r w:rsidR="00311A27" w:rsidRPr="00106E12">
        <w:rPr>
          <w:rStyle w:val="markedcontent"/>
          <w:rFonts w:ascii="Lato" w:hAnsi="Lato"/>
          <w:sz w:val="20"/>
          <w:szCs w:val="20"/>
        </w:rPr>
        <w:t>e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04D19">
        <w:rPr>
          <w:rStyle w:val="markedcontent"/>
          <w:rFonts w:ascii="Lato" w:hAnsi="Lato"/>
          <w:sz w:val="20"/>
          <w:szCs w:val="20"/>
        </w:rPr>
        <w:t xml:space="preserve">osobom starszym i osobom z niepełnosprawnościami </w:t>
      </w:r>
      <w:r w:rsidRPr="00106E12">
        <w:rPr>
          <w:rStyle w:val="markedcontent"/>
          <w:rFonts w:ascii="Lato" w:hAnsi="Lato"/>
          <w:sz w:val="20"/>
          <w:szCs w:val="20"/>
        </w:rPr>
        <w:t xml:space="preserve">wsparcia i pomocy adekwatnej do potrzeb i możliwości wynikających z wieku i stanu zdrowia, w ramach usług </w:t>
      </w:r>
      <w:r w:rsidR="005356C0" w:rsidRPr="00106E12">
        <w:rPr>
          <w:rStyle w:val="markedcontent"/>
          <w:rFonts w:ascii="Lato" w:hAnsi="Lato"/>
          <w:sz w:val="20"/>
          <w:szCs w:val="20"/>
        </w:rPr>
        <w:t>świadczonych w rodzinnych domach pomocy.</w:t>
      </w:r>
    </w:p>
    <w:p w14:paraId="4D3235D6" w14:textId="6323023B" w:rsidR="00CE47FB" w:rsidRPr="00106E12" w:rsidRDefault="00CE47FB" w:rsidP="00932CA4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Poprawa jakości życia osób starszych i </w:t>
      </w:r>
      <w:r w:rsidR="00927F43" w:rsidRPr="00106E12">
        <w:rPr>
          <w:rStyle w:val="markedcontent"/>
          <w:rFonts w:ascii="Lato" w:hAnsi="Lato"/>
          <w:sz w:val="20"/>
          <w:szCs w:val="20"/>
        </w:rPr>
        <w:t xml:space="preserve">osób z niepełnosprawnościami </w:t>
      </w:r>
      <w:r w:rsidRPr="00106E12">
        <w:rPr>
          <w:rStyle w:val="markedcontent"/>
          <w:rFonts w:ascii="Lato" w:hAnsi="Lato"/>
          <w:sz w:val="20"/>
          <w:szCs w:val="20"/>
        </w:rPr>
        <w:t xml:space="preserve">w środowisku lokalnym. </w:t>
      </w:r>
    </w:p>
    <w:p w14:paraId="1A482B03" w14:textId="77777777" w:rsidR="00956F75" w:rsidRPr="00106E12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lastRenderedPageBreak/>
        <w:t>Rozwój małych i kameralnych form pomocy na poziomie lokalnym</w:t>
      </w:r>
      <w:r w:rsidR="00CE47FB" w:rsidRPr="00106E12">
        <w:rPr>
          <w:rStyle w:val="markedcontent"/>
          <w:rFonts w:ascii="Lato" w:hAnsi="Lato"/>
          <w:sz w:val="20"/>
          <w:szCs w:val="20"/>
        </w:rPr>
        <w:t>, tym samym wsparcie procesu deinstytucjonalizacji usług pomocy społecznej.</w:t>
      </w:r>
    </w:p>
    <w:p w14:paraId="5DA6C484" w14:textId="56135CC9" w:rsidR="00956F75" w:rsidRPr="00106E12" w:rsidRDefault="005356C0" w:rsidP="005E40E2">
      <w:pPr>
        <w:numPr>
          <w:ilvl w:val="0"/>
          <w:numId w:val="3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Upowszechnienie </w:t>
      </w:r>
      <w:r w:rsidR="00F04D19">
        <w:rPr>
          <w:rFonts w:ascii="Lato" w:hAnsi="Lato"/>
          <w:sz w:val="20"/>
          <w:szCs w:val="20"/>
        </w:rPr>
        <w:t xml:space="preserve">wsparcia świadczonego przez rodzinne domy pomocy </w:t>
      </w:r>
      <w:r w:rsidRPr="00106E12">
        <w:rPr>
          <w:rFonts w:ascii="Lato" w:hAnsi="Lato"/>
          <w:sz w:val="20"/>
          <w:szCs w:val="20"/>
        </w:rPr>
        <w:t xml:space="preserve">oraz zwiększenie wiedzy na temat rodzinnych domów pomocy. </w:t>
      </w:r>
    </w:p>
    <w:p w14:paraId="4EDBB135" w14:textId="5C9FD3C7" w:rsidR="00A80898" w:rsidRPr="00106E12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Wsparcie</w:t>
      </w:r>
      <w:r w:rsidR="00162175" w:rsidRPr="00106E12">
        <w:rPr>
          <w:rFonts w:ascii="Lato" w:hAnsi="Lato"/>
          <w:sz w:val="20"/>
          <w:szCs w:val="20"/>
        </w:rPr>
        <w:t xml:space="preserve"> zadań publicznych realizowanych w</w:t>
      </w:r>
      <w:r w:rsidR="00361CFA" w:rsidRPr="00106E12">
        <w:rPr>
          <w:rFonts w:ascii="Lato" w:hAnsi="Lato"/>
          <w:sz w:val="20"/>
          <w:szCs w:val="20"/>
        </w:rPr>
        <w:t xml:space="preserve"> ramach współpracy z </w:t>
      </w:r>
      <w:r w:rsidR="006A4641" w:rsidRPr="00106E12">
        <w:rPr>
          <w:rFonts w:ascii="Lato" w:hAnsi="Lato"/>
          <w:sz w:val="20"/>
          <w:szCs w:val="20"/>
        </w:rPr>
        <w:t xml:space="preserve">sektorem pozarządowym oraz prywatnym. </w:t>
      </w:r>
      <w:r w:rsidR="00162175" w:rsidRPr="00106E12">
        <w:rPr>
          <w:rFonts w:ascii="Lato" w:hAnsi="Lato"/>
          <w:sz w:val="20"/>
          <w:szCs w:val="20"/>
        </w:rPr>
        <w:t xml:space="preserve"> </w:t>
      </w:r>
    </w:p>
    <w:p w14:paraId="31F6EE41" w14:textId="77777777" w:rsidR="0091164F" w:rsidRPr="00106E12" w:rsidRDefault="0091164F" w:rsidP="00B55BD5">
      <w:pPr>
        <w:spacing w:after="0" w:line="36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91EFC97" w14:textId="7C42B73B" w:rsidR="0091164F" w:rsidRPr="00F6085E" w:rsidRDefault="00F04D19" w:rsidP="007C7CC3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3" w:name="_Toc152052809"/>
      <w:r w:rsidRPr="00F6085E">
        <w:rPr>
          <w:rFonts w:ascii="Lato" w:eastAsia="Times New Roman" w:hAnsi="Lato"/>
          <w:sz w:val="28"/>
          <w:szCs w:val="28"/>
          <w:lang w:eastAsia="pl-PL"/>
        </w:rPr>
        <w:t xml:space="preserve">IV. </w:t>
      </w:r>
      <w:r w:rsidR="001913A6" w:rsidRPr="00F6085E">
        <w:rPr>
          <w:rFonts w:ascii="Lato" w:eastAsia="Times New Roman" w:hAnsi="Lato"/>
          <w:sz w:val="28"/>
          <w:szCs w:val="28"/>
          <w:lang w:eastAsia="pl-PL"/>
        </w:rPr>
        <w:t xml:space="preserve">Adresaci </w:t>
      </w:r>
      <w:r w:rsidR="002F5307" w:rsidRPr="00F6085E">
        <w:rPr>
          <w:rFonts w:ascii="Lato" w:eastAsia="Times New Roman" w:hAnsi="Lato"/>
          <w:sz w:val="28"/>
          <w:szCs w:val="28"/>
          <w:lang w:eastAsia="pl-PL"/>
        </w:rPr>
        <w:t>P</w:t>
      </w:r>
      <w:r w:rsidR="001913A6" w:rsidRPr="00F6085E">
        <w:rPr>
          <w:rFonts w:ascii="Lato" w:eastAsia="Times New Roman" w:hAnsi="Lato"/>
          <w:sz w:val="28"/>
          <w:szCs w:val="28"/>
          <w:lang w:eastAsia="pl-PL"/>
        </w:rPr>
        <w:t>rogramu</w:t>
      </w:r>
      <w:r w:rsidR="008B2AA7" w:rsidRPr="00F6085E">
        <w:rPr>
          <w:rFonts w:ascii="Lato" w:eastAsia="Times New Roman" w:hAnsi="Lato"/>
          <w:sz w:val="28"/>
          <w:szCs w:val="28"/>
          <w:lang w:eastAsia="pl-PL"/>
        </w:rPr>
        <w:t xml:space="preserve"> 202</w:t>
      </w:r>
      <w:r w:rsidR="00AB3A92" w:rsidRPr="00F6085E">
        <w:rPr>
          <w:rFonts w:ascii="Lato" w:eastAsia="Times New Roman" w:hAnsi="Lato"/>
          <w:sz w:val="28"/>
          <w:szCs w:val="28"/>
          <w:lang w:eastAsia="pl-PL"/>
        </w:rPr>
        <w:t>4</w:t>
      </w:r>
      <w:bookmarkEnd w:id="13"/>
    </w:p>
    <w:p w14:paraId="3D711FAB" w14:textId="77777777" w:rsidR="001A3055" w:rsidRPr="00106E12" w:rsidRDefault="001A3055" w:rsidP="001A3055">
      <w:pPr>
        <w:spacing w:after="0" w:line="360" w:lineRule="auto"/>
        <w:ind w:left="1080"/>
        <w:jc w:val="both"/>
        <w:rPr>
          <w:rFonts w:ascii="Lato" w:eastAsia="Times New Roman" w:hAnsi="Lato"/>
          <w:b/>
          <w:sz w:val="20"/>
          <w:szCs w:val="20"/>
          <w:lang w:eastAsia="pl-PL"/>
        </w:rPr>
      </w:pPr>
    </w:p>
    <w:p w14:paraId="6D826FFF" w14:textId="7FA5C590" w:rsidR="003312E7" w:rsidRPr="00106E12" w:rsidRDefault="004B5629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Bezpośrednimi</w:t>
      </w:r>
      <w:r w:rsidR="00DB2ED7" w:rsidRPr="00106E12">
        <w:rPr>
          <w:rFonts w:ascii="Lato" w:eastAsia="Times New Roman" w:hAnsi="Lato"/>
          <w:sz w:val="20"/>
          <w:szCs w:val="20"/>
          <w:lang w:eastAsia="pl-PL"/>
        </w:rPr>
        <w:t xml:space="preserve"> adresatami </w:t>
      </w:r>
      <w:r w:rsidR="002F5307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="00DB2ED7"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8B2AA7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AB3A92" w:rsidRPr="00106E12">
        <w:rPr>
          <w:rFonts w:ascii="Lato" w:eastAsia="Times New Roman" w:hAnsi="Lato"/>
          <w:sz w:val="20"/>
          <w:szCs w:val="20"/>
          <w:lang w:eastAsia="pl-PL"/>
        </w:rPr>
        <w:t>4</w:t>
      </w:r>
      <w:r w:rsidR="008B2AA7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DB2ED7" w:rsidRPr="00106E12">
        <w:rPr>
          <w:rFonts w:ascii="Lato" w:eastAsia="Times New Roman" w:hAnsi="Lato"/>
          <w:sz w:val="20"/>
          <w:szCs w:val="20"/>
          <w:lang w:eastAsia="pl-PL"/>
        </w:rPr>
        <w:t xml:space="preserve">są </w:t>
      </w:r>
      <w:r w:rsidR="001913A6" w:rsidRPr="00106E12">
        <w:rPr>
          <w:rFonts w:ascii="Lato" w:hAnsi="Lato"/>
          <w:sz w:val="20"/>
          <w:szCs w:val="20"/>
        </w:rPr>
        <w:t>gminy (miejskie, wiejskie, miejsko-wiejskie)</w:t>
      </w:r>
      <w:r w:rsidR="00DB2ED7" w:rsidRPr="00106E12">
        <w:rPr>
          <w:rFonts w:ascii="Lato" w:hAnsi="Lato"/>
          <w:sz w:val="20"/>
          <w:szCs w:val="20"/>
        </w:rPr>
        <w:t xml:space="preserve">. </w:t>
      </w:r>
    </w:p>
    <w:p w14:paraId="2DCDAF8E" w14:textId="31889086" w:rsidR="00DB2ED7" w:rsidRPr="00106E12" w:rsidRDefault="00DB2ED7" w:rsidP="008E0BA0">
      <w:pPr>
        <w:spacing w:after="0" w:line="360" w:lineRule="auto"/>
        <w:ind w:left="1416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AB3A92" w:rsidRPr="00106E12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gmina może skorzystać z dofinansowania ze środków budżetu państwa na </w:t>
      </w:r>
      <w:r w:rsidR="00CA21F1" w:rsidRPr="00106E12">
        <w:rPr>
          <w:rStyle w:val="markedcontent"/>
          <w:rFonts w:ascii="Lato" w:hAnsi="Lato"/>
          <w:sz w:val="20"/>
          <w:szCs w:val="20"/>
        </w:rPr>
        <w:t xml:space="preserve">zadania związane z </w:t>
      </w:r>
      <w:r w:rsidR="00D83FC1" w:rsidRPr="00106E12">
        <w:rPr>
          <w:rStyle w:val="markedcontent"/>
          <w:rFonts w:ascii="Lato" w:hAnsi="Lato"/>
          <w:sz w:val="20"/>
          <w:szCs w:val="20"/>
        </w:rPr>
        <w:t xml:space="preserve">pobytem </w:t>
      </w:r>
      <w:r w:rsidR="00CA21F1" w:rsidRPr="00106E12">
        <w:rPr>
          <w:rStyle w:val="markedcontent"/>
          <w:rFonts w:ascii="Lato" w:hAnsi="Lato"/>
          <w:sz w:val="20"/>
          <w:szCs w:val="20"/>
        </w:rPr>
        <w:t xml:space="preserve">osób </w:t>
      </w:r>
      <w:r w:rsidR="006C2D3C" w:rsidRPr="00106E12">
        <w:rPr>
          <w:rStyle w:val="markedcontent"/>
          <w:rFonts w:ascii="Lato" w:hAnsi="Lato"/>
          <w:sz w:val="20"/>
          <w:szCs w:val="20"/>
        </w:rPr>
        <w:t xml:space="preserve">wymagających wsparcia w </w:t>
      </w:r>
      <w:r w:rsidRPr="00106E12">
        <w:rPr>
          <w:rStyle w:val="markedcontent"/>
          <w:rFonts w:ascii="Lato" w:hAnsi="Lato"/>
          <w:sz w:val="20"/>
          <w:szCs w:val="20"/>
        </w:rPr>
        <w:t>rodzinnych dom</w:t>
      </w:r>
      <w:r w:rsidR="006C2D3C" w:rsidRPr="00106E12">
        <w:rPr>
          <w:rStyle w:val="markedcontent"/>
          <w:rFonts w:ascii="Lato" w:hAnsi="Lato"/>
          <w:sz w:val="20"/>
          <w:szCs w:val="20"/>
        </w:rPr>
        <w:t>ach</w:t>
      </w:r>
      <w:r w:rsidRPr="00106E12">
        <w:rPr>
          <w:rStyle w:val="markedcontent"/>
          <w:rFonts w:ascii="Lato" w:hAnsi="Lato"/>
          <w:sz w:val="20"/>
          <w:szCs w:val="20"/>
        </w:rPr>
        <w:t xml:space="preserve"> pomocy, jeżeli:</w:t>
      </w:r>
    </w:p>
    <w:p w14:paraId="539B9BB3" w14:textId="26C18346" w:rsidR="00DB4318" w:rsidRPr="00106E12" w:rsidRDefault="00DB2ED7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</w:t>
      </w:r>
      <w:r w:rsidR="00477C4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202</w:t>
      </w:r>
      <w:r w:rsidR="00AB3A92" w:rsidRPr="00106E12">
        <w:rPr>
          <w:rFonts w:ascii="Lato" w:hAnsi="Lato"/>
          <w:sz w:val="20"/>
          <w:szCs w:val="20"/>
        </w:rPr>
        <w:t>4</w:t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477C47" w:rsidRPr="00106E12">
        <w:rPr>
          <w:rFonts w:ascii="Lato" w:hAnsi="Lato"/>
          <w:sz w:val="20"/>
          <w:szCs w:val="20"/>
        </w:rPr>
        <w:t xml:space="preserve">r. </w:t>
      </w:r>
      <w:r w:rsidR="005F560C" w:rsidRPr="00106E12">
        <w:rPr>
          <w:rFonts w:ascii="Lato" w:hAnsi="Lato"/>
          <w:sz w:val="20"/>
          <w:szCs w:val="20"/>
        </w:rPr>
        <w:t xml:space="preserve">będzie </w:t>
      </w:r>
      <w:r w:rsidR="0052416F" w:rsidRPr="00106E12">
        <w:rPr>
          <w:rFonts w:ascii="Lato" w:hAnsi="Lato"/>
          <w:sz w:val="20"/>
          <w:szCs w:val="20"/>
        </w:rPr>
        <w:t>partycypować w kosztach</w:t>
      </w:r>
      <w:r w:rsidR="00EE3340" w:rsidRPr="00106E12">
        <w:rPr>
          <w:rFonts w:ascii="Lato" w:hAnsi="Lato"/>
          <w:sz w:val="20"/>
          <w:szCs w:val="20"/>
        </w:rPr>
        <w:t xml:space="preserve"> </w:t>
      </w:r>
      <w:r w:rsidR="00AA76F5" w:rsidRPr="00106E12">
        <w:rPr>
          <w:rFonts w:ascii="Lato" w:hAnsi="Lato"/>
          <w:sz w:val="20"/>
          <w:szCs w:val="20"/>
        </w:rPr>
        <w:t>pobyt</w:t>
      </w:r>
      <w:r w:rsidR="0052416F" w:rsidRPr="00106E12">
        <w:rPr>
          <w:rFonts w:ascii="Lato" w:hAnsi="Lato"/>
          <w:sz w:val="20"/>
          <w:szCs w:val="20"/>
        </w:rPr>
        <w:t>u</w:t>
      </w:r>
      <w:r w:rsidR="00AA76F5" w:rsidRPr="00106E12">
        <w:rPr>
          <w:rFonts w:ascii="Lato" w:hAnsi="Lato"/>
          <w:sz w:val="20"/>
          <w:szCs w:val="20"/>
        </w:rPr>
        <w:t xml:space="preserve"> </w:t>
      </w:r>
      <w:r w:rsidR="006A4641" w:rsidRPr="00106E12">
        <w:rPr>
          <w:rFonts w:ascii="Lato" w:hAnsi="Lato"/>
          <w:sz w:val="20"/>
          <w:szCs w:val="20"/>
        </w:rPr>
        <w:t xml:space="preserve">osób kierowanych przez gminę </w:t>
      </w:r>
      <w:r w:rsidR="00224946" w:rsidRPr="00106E12">
        <w:rPr>
          <w:rFonts w:ascii="Lato" w:hAnsi="Lato"/>
          <w:sz w:val="20"/>
          <w:szCs w:val="20"/>
        </w:rPr>
        <w:t>do</w:t>
      </w:r>
      <w:r w:rsidR="006A4641" w:rsidRPr="00106E12">
        <w:rPr>
          <w:rFonts w:ascii="Lato" w:hAnsi="Lato"/>
          <w:sz w:val="20"/>
          <w:szCs w:val="20"/>
        </w:rPr>
        <w:t xml:space="preserve"> rodzinnych dom</w:t>
      </w:r>
      <w:r w:rsidR="00224946" w:rsidRPr="00106E12">
        <w:rPr>
          <w:rFonts w:ascii="Lato" w:hAnsi="Lato"/>
          <w:sz w:val="20"/>
          <w:szCs w:val="20"/>
        </w:rPr>
        <w:t>ów</w:t>
      </w:r>
      <w:r w:rsidR="006A4641" w:rsidRPr="00106E12">
        <w:rPr>
          <w:rFonts w:ascii="Lato" w:hAnsi="Lato"/>
          <w:sz w:val="20"/>
          <w:szCs w:val="20"/>
        </w:rPr>
        <w:t xml:space="preserve"> pomocy </w:t>
      </w:r>
      <w:r w:rsidR="00AA76F5" w:rsidRPr="00106E12">
        <w:rPr>
          <w:rFonts w:ascii="Lato" w:hAnsi="Lato"/>
          <w:sz w:val="20"/>
          <w:szCs w:val="20"/>
        </w:rPr>
        <w:t>n</w:t>
      </w:r>
      <w:r w:rsidR="009C09BA" w:rsidRPr="00106E12">
        <w:rPr>
          <w:rFonts w:ascii="Lato" w:hAnsi="Lato"/>
          <w:sz w:val="20"/>
          <w:szCs w:val="20"/>
        </w:rPr>
        <w:t>a</w:t>
      </w:r>
      <w:r w:rsidR="00C71903" w:rsidRPr="00106E12">
        <w:rPr>
          <w:rFonts w:ascii="Lato" w:hAnsi="Lato"/>
          <w:sz w:val="20"/>
          <w:szCs w:val="20"/>
        </w:rPr>
        <w:t xml:space="preserve"> </w:t>
      </w:r>
      <w:r w:rsidR="009C09BA" w:rsidRPr="00106E12">
        <w:rPr>
          <w:rFonts w:ascii="Lato" w:eastAsia="Times New Roman" w:hAnsi="Lato"/>
          <w:sz w:val="20"/>
          <w:szCs w:val="20"/>
          <w:lang w:eastAsia="pl-PL"/>
        </w:rPr>
        <w:t xml:space="preserve">podstawie § 8 ust. 1 </w:t>
      </w:r>
      <w:r w:rsidR="006B67F5" w:rsidRPr="00106E12">
        <w:rPr>
          <w:rFonts w:ascii="Lato" w:eastAsia="Times New Roman" w:hAnsi="Lato"/>
          <w:sz w:val="20"/>
          <w:szCs w:val="20"/>
          <w:lang w:eastAsia="pl-PL"/>
        </w:rPr>
        <w:t xml:space="preserve">i 2 </w:t>
      </w:r>
      <w:r w:rsidR="009C09BA" w:rsidRPr="00106E12">
        <w:rPr>
          <w:rFonts w:ascii="Lato" w:hAnsi="Lato"/>
          <w:sz w:val="20"/>
          <w:szCs w:val="20"/>
        </w:rPr>
        <w:t xml:space="preserve">rozporządzenia Ministra Pracy i Polityki Społecznej </w:t>
      </w:r>
      <w:r w:rsidR="009C09BA" w:rsidRPr="00106E12">
        <w:rPr>
          <w:rFonts w:ascii="Lato" w:eastAsia="Times New Roman" w:hAnsi="Lato"/>
          <w:sz w:val="20"/>
          <w:szCs w:val="20"/>
          <w:lang w:eastAsia="pl-PL"/>
        </w:rPr>
        <w:t xml:space="preserve">z dnia </w:t>
      </w:r>
      <w:r w:rsidR="0087366E">
        <w:rPr>
          <w:rFonts w:ascii="Lato" w:eastAsia="Times New Roman" w:hAnsi="Lato"/>
          <w:sz w:val="20"/>
          <w:szCs w:val="20"/>
          <w:lang w:eastAsia="pl-PL"/>
        </w:rPr>
        <w:t xml:space="preserve">31 maja </w:t>
      </w:r>
      <w:r w:rsidR="009C09BA" w:rsidRPr="00106E12">
        <w:rPr>
          <w:rFonts w:ascii="Lato" w:eastAsia="Times New Roman" w:hAnsi="Lato"/>
          <w:sz w:val="20"/>
          <w:szCs w:val="20"/>
          <w:lang w:eastAsia="pl-PL"/>
        </w:rPr>
        <w:t xml:space="preserve">2012 r. </w:t>
      </w:r>
      <w:r w:rsidR="009C09BA" w:rsidRPr="00106E12">
        <w:rPr>
          <w:rFonts w:ascii="Lato" w:eastAsia="Times New Roman" w:hAnsi="Lato"/>
          <w:bCs/>
          <w:sz w:val="20"/>
          <w:szCs w:val="20"/>
          <w:lang w:eastAsia="pl-PL"/>
        </w:rPr>
        <w:t xml:space="preserve">w sprawie </w:t>
      </w:r>
      <w:r w:rsidR="009C09BA" w:rsidRPr="00106E12">
        <w:rPr>
          <w:rFonts w:ascii="Lato" w:hAnsi="Lato"/>
          <w:sz w:val="20"/>
          <w:szCs w:val="20"/>
        </w:rPr>
        <w:t>rodzinnych domów pomocy (Dz. U. poz. 719)</w:t>
      </w:r>
      <w:r w:rsidR="005C1DB6" w:rsidRPr="00106E12">
        <w:rPr>
          <w:rFonts w:ascii="Lato" w:hAnsi="Lato"/>
          <w:sz w:val="20"/>
          <w:szCs w:val="20"/>
        </w:rPr>
        <w:t>, zwanego dalej „rozporządzeniem”</w:t>
      </w:r>
      <w:r w:rsidR="009C09BA" w:rsidRPr="00106E12">
        <w:rPr>
          <w:rFonts w:ascii="Lato" w:hAnsi="Lato"/>
          <w:sz w:val="20"/>
          <w:szCs w:val="20"/>
        </w:rPr>
        <w:t>,</w:t>
      </w:r>
      <w:bookmarkStart w:id="14" w:name="_Hlk112669813"/>
      <w:r w:rsidR="005E40E2" w:rsidRPr="00106E12">
        <w:rPr>
          <w:rFonts w:ascii="Lato" w:hAnsi="Lato"/>
          <w:sz w:val="20"/>
          <w:szCs w:val="20"/>
        </w:rPr>
        <w:t xml:space="preserve"> lub</w:t>
      </w:r>
    </w:p>
    <w:p w14:paraId="69529791" w14:textId="605AB38C" w:rsidR="00DB4318" w:rsidRPr="00106E12" w:rsidRDefault="00AA76F5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planuje </w:t>
      </w:r>
      <w:r w:rsidR="00E2040B" w:rsidRPr="00106E12">
        <w:rPr>
          <w:rFonts w:ascii="Lato" w:hAnsi="Lato"/>
          <w:sz w:val="20"/>
          <w:szCs w:val="20"/>
        </w:rPr>
        <w:t xml:space="preserve">udostępnić </w:t>
      </w:r>
      <w:r w:rsidR="00357966" w:rsidRPr="00106E12">
        <w:rPr>
          <w:rFonts w:ascii="Lato" w:hAnsi="Lato"/>
          <w:sz w:val="20"/>
          <w:szCs w:val="20"/>
        </w:rPr>
        <w:t xml:space="preserve">z zasobów gminy budynek celem utworzenia w nim </w:t>
      </w:r>
      <w:r w:rsidR="00E2040B" w:rsidRPr="00106E12">
        <w:rPr>
          <w:rFonts w:ascii="Lato" w:hAnsi="Lato"/>
          <w:sz w:val="20"/>
          <w:szCs w:val="20"/>
        </w:rPr>
        <w:br/>
      </w:r>
      <w:r w:rsidR="003C1EE9" w:rsidRPr="00106E12">
        <w:rPr>
          <w:rFonts w:ascii="Lato" w:hAnsi="Lato"/>
          <w:sz w:val="20"/>
          <w:szCs w:val="20"/>
        </w:rPr>
        <w:t>w</w:t>
      </w:r>
      <w:r w:rsidR="00E62601" w:rsidRPr="00106E12">
        <w:rPr>
          <w:rFonts w:ascii="Lato" w:hAnsi="Lato"/>
          <w:sz w:val="20"/>
          <w:szCs w:val="20"/>
        </w:rPr>
        <w:t xml:space="preserve"> </w:t>
      </w:r>
      <w:r w:rsidR="003C1EE9" w:rsidRPr="00106E12">
        <w:rPr>
          <w:rFonts w:ascii="Lato" w:hAnsi="Lato"/>
          <w:sz w:val="20"/>
          <w:szCs w:val="20"/>
        </w:rPr>
        <w:t>202</w:t>
      </w:r>
      <w:r w:rsidR="00C46187" w:rsidRPr="00106E12">
        <w:rPr>
          <w:rFonts w:ascii="Lato" w:hAnsi="Lato"/>
          <w:sz w:val="20"/>
          <w:szCs w:val="20"/>
        </w:rPr>
        <w:t>4</w:t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E62601" w:rsidRPr="00106E12">
        <w:rPr>
          <w:rFonts w:ascii="Lato" w:hAnsi="Lato"/>
          <w:sz w:val="20"/>
          <w:szCs w:val="20"/>
        </w:rPr>
        <w:t>r</w:t>
      </w:r>
      <w:r w:rsidR="002F5307" w:rsidRPr="00106E12">
        <w:rPr>
          <w:rFonts w:ascii="Lato" w:hAnsi="Lato"/>
          <w:sz w:val="20"/>
          <w:szCs w:val="20"/>
        </w:rPr>
        <w:t>.</w:t>
      </w:r>
      <w:r w:rsidR="00E62601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rodzinnego domu pomocy </w:t>
      </w:r>
      <w:r w:rsidR="00E40381" w:rsidRPr="00106E12">
        <w:rPr>
          <w:rFonts w:ascii="Lato" w:hAnsi="Lato"/>
          <w:sz w:val="20"/>
          <w:szCs w:val="20"/>
        </w:rPr>
        <w:t xml:space="preserve">na podstawie </w:t>
      </w:r>
      <w:r w:rsidR="00D86D51" w:rsidRPr="00106E12">
        <w:rPr>
          <w:rFonts w:ascii="Lato" w:hAnsi="Lato"/>
          <w:sz w:val="20"/>
          <w:szCs w:val="20"/>
        </w:rPr>
        <w:t>art.</w:t>
      </w:r>
      <w:r w:rsidR="00E40381" w:rsidRPr="00106E12">
        <w:rPr>
          <w:rFonts w:ascii="Lato" w:hAnsi="Lato"/>
          <w:sz w:val="20"/>
          <w:szCs w:val="20"/>
        </w:rPr>
        <w:t xml:space="preserve"> 52 </w:t>
      </w:r>
      <w:r w:rsidR="00D86D51" w:rsidRPr="00106E12">
        <w:rPr>
          <w:rFonts w:ascii="Lato" w:hAnsi="Lato"/>
          <w:sz w:val="20"/>
          <w:szCs w:val="20"/>
        </w:rPr>
        <w:t>ust.</w:t>
      </w:r>
      <w:r w:rsidR="00E40381" w:rsidRPr="00106E12">
        <w:rPr>
          <w:rFonts w:ascii="Lato" w:hAnsi="Lato"/>
          <w:sz w:val="20"/>
          <w:szCs w:val="20"/>
        </w:rPr>
        <w:t xml:space="preserve"> 2a </w:t>
      </w:r>
      <w:r w:rsidR="00E7632A" w:rsidRPr="00106E12">
        <w:rPr>
          <w:rFonts w:ascii="Lato" w:hAnsi="Lato"/>
          <w:sz w:val="20"/>
          <w:szCs w:val="20"/>
        </w:rPr>
        <w:t xml:space="preserve">lub </w:t>
      </w:r>
      <w:r w:rsidR="00413DF0">
        <w:rPr>
          <w:rFonts w:ascii="Lato" w:hAnsi="Lato"/>
          <w:sz w:val="20"/>
          <w:szCs w:val="20"/>
        </w:rPr>
        <w:t xml:space="preserve">ust. </w:t>
      </w:r>
      <w:r w:rsidR="00E40381" w:rsidRPr="00106E12">
        <w:rPr>
          <w:rFonts w:ascii="Lato" w:hAnsi="Lato"/>
          <w:sz w:val="20"/>
          <w:szCs w:val="20"/>
        </w:rPr>
        <w:t>2b ustawy</w:t>
      </w:r>
      <w:r w:rsidR="00932CA4">
        <w:rPr>
          <w:rFonts w:ascii="Lato" w:hAnsi="Lato"/>
          <w:sz w:val="20"/>
          <w:szCs w:val="20"/>
        </w:rPr>
        <w:br/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E40381" w:rsidRPr="00106E12">
        <w:rPr>
          <w:rFonts w:ascii="Lato" w:hAnsi="Lato"/>
          <w:sz w:val="20"/>
          <w:szCs w:val="20"/>
        </w:rPr>
        <w:t>o pomocy społecznej</w:t>
      </w:r>
      <w:r w:rsidR="00331D9E" w:rsidRPr="00106E12">
        <w:rPr>
          <w:rFonts w:ascii="Lato" w:hAnsi="Lato"/>
          <w:sz w:val="20"/>
          <w:szCs w:val="20"/>
        </w:rPr>
        <w:t>,</w:t>
      </w:r>
      <w:r w:rsidR="00E40381" w:rsidRPr="00106E12">
        <w:rPr>
          <w:rFonts w:ascii="Lato" w:hAnsi="Lato"/>
          <w:sz w:val="20"/>
          <w:szCs w:val="20"/>
        </w:rPr>
        <w:t xml:space="preserve"> tj. </w:t>
      </w:r>
      <w:r w:rsidR="005C1DB6" w:rsidRPr="00106E12">
        <w:rPr>
          <w:rFonts w:ascii="Lato" w:hAnsi="Lato"/>
          <w:sz w:val="20"/>
          <w:szCs w:val="20"/>
        </w:rPr>
        <w:t xml:space="preserve">planuje </w:t>
      </w:r>
      <w:r w:rsidR="00E40381" w:rsidRPr="00106E12">
        <w:rPr>
          <w:rFonts w:ascii="Lato" w:hAnsi="Lato"/>
          <w:sz w:val="20"/>
          <w:szCs w:val="20"/>
        </w:rPr>
        <w:t>zawarci</w:t>
      </w:r>
      <w:r w:rsidR="005C1DB6" w:rsidRPr="00106E12">
        <w:rPr>
          <w:rFonts w:ascii="Lato" w:hAnsi="Lato"/>
          <w:sz w:val="20"/>
          <w:szCs w:val="20"/>
        </w:rPr>
        <w:t>e</w:t>
      </w:r>
      <w:r w:rsidR="00E40381" w:rsidRPr="00106E12">
        <w:rPr>
          <w:rFonts w:ascii="Lato" w:hAnsi="Lato"/>
          <w:sz w:val="20"/>
          <w:szCs w:val="20"/>
        </w:rPr>
        <w:t xml:space="preserve"> umowy z osobą fizyczną lub </w:t>
      </w:r>
      <w:r w:rsidR="00F66F28" w:rsidRPr="00106E12">
        <w:rPr>
          <w:rFonts w:ascii="Lato" w:hAnsi="Lato"/>
          <w:sz w:val="20"/>
          <w:szCs w:val="20"/>
        </w:rPr>
        <w:t>podmiotem uprawnionym</w:t>
      </w:r>
      <w:r w:rsidR="00E40381" w:rsidRPr="00106E12">
        <w:rPr>
          <w:rFonts w:ascii="Lato" w:hAnsi="Lato"/>
          <w:sz w:val="20"/>
          <w:szCs w:val="20"/>
        </w:rPr>
        <w:t xml:space="preserve"> na prowadzenie rodzinnego domu pomocy</w:t>
      </w:r>
      <w:r w:rsidR="00CD27D9" w:rsidRPr="00106E12">
        <w:rPr>
          <w:rFonts w:ascii="Lato" w:hAnsi="Lato"/>
          <w:sz w:val="20"/>
          <w:szCs w:val="20"/>
        </w:rPr>
        <w:t>, jednocześnie udostępniając na ten cel budynek</w:t>
      </w:r>
      <w:r w:rsidR="008B4D4C" w:rsidRPr="00106E12">
        <w:rPr>
          <w:rFonts w:ascii="Lato" w:hAnsi="Lato"/>
          <w:sz w:val="20"/>
          <w:szCs w:val="20"/>
        </w:rPr>
        <w:t>,</w:t>
      </w:r>
      <w:bookmarkEnd w:id="14"/>
      <w:r w:rsidR="005E40E2" w:rsidRPr="00106E12">
        <w:rPr>
          <w:rFonts w:ascii="Lato" w:hAnsi="Lato"/>
          <w:sz w:val="20"/>
          <w:szCs w:val="20"/>
        </w:rPr>
        <w:t xml:space="preserve"> lub</w:t>
      </w:r>
    </w:p>
    <w:p w14:paraId="663AAC60" w14:textId="3B40A33C" w:rsidR="00E40381" w:rsidRPr="00106E12" w:rsidRDefault="008B4D4C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planuje zawarcie umowy z </w:t>
      </w:r>
      <w:r w:rsidR="00F66F28" w:rsidRPr="00106E12">
        <w:rPr>
          <w:rFonts w:ascii="Lato" w:hAnsi="Lato"/>
          <w:sz w:val="20"/>
          <w:szCs w:val="20"/>
        </w:rPr>
        <w:t>podmiotem u</w:t>
      </w:r>
      <w:r w:rsidR="00EF2ABF" w:rsidRPr="00106E12">
        <w:rPr>
          <w:rFonts w:ascii="Lato" w:hAnsi="Lato"/>
          <w:sz w:val="20"/>
          <w:szCs w:val="20"/>
        </w:rPr>
        <w:t>prawnionym</w:t>
      </w:r>
      <w:r w:rsidRPr="00106E12">
        <w:rPr>
          <w:rFonts w:ascii="Lato" w:hAnsi="Lato"/>
          <w:sz w:val="20"/>
          <w:szCs w:val="20"/>
        </w:rPr>
        <w:t xml:space="preserve"> na u</w:t>
      </w:r>
      <w:r w:rsidR="00161DAF" w:rsidRPr="00106E12">
        <w:rPr>
          <w:rFonts w:ascii="Lato" w:hAnsi="Lato"/>
          <w:sz w:val="20"/>
          <w:szCs w:val="20"/>
        </w:rPr>
        <w:t>tworzenie</w:t>
      </w:r>
      <w:r w:rsidRPr="00106E12">
        <w:rPr>
          <w:rFonts w:ascii="Lato" w:hAnsi="Lato"/>
          <w:sz w:val="20"/>
          <w:szCs w:val="20"/>
        </w:rPr>
        <w:t xml:space="preserve"> w 202</w:t>
      </w:r>
      <w:r w:rsidR="00EF2ABF" w:rsidRPr="00106E12">
        <w:rPr>
          <w:rFonts w:ascii="Lato" w:hAnsi="Lato"/>
          <w:sz w:val="20"/>
          <w:szCs w:val="20"/>
        </w:rPr>
        <w:t>4</w:t>
      </w:r>
      <w:r w:rsidRPr="00106E12">
        <w:rPr>
          <w:rFonts w:ascii="Lato" w:hAnsi="Lato"/>
          <w:sz w:val="20"/>
          <w:szCs w:val="20"/>
        </w:rPr>
        <w:t xml:space="preserve"> r</w:t>
      </w:r>
      <w:r w:rsidR="002F5307" w:rsidRPr="00106E12">
        <w:rPr>
          <w:rFonts w:ascii="Lato" w:hAnsi="Lato"/>
          <w:sz w:val="20"/>
          <w:szCs w:val="20"/>
        </w:rPr>
        <w:t>.</w:t>
      </w:r>
      <w:r w:rsidR="003312E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rodzinnego domu pomocy na podstawie </w:t>
      </w:r>
      <w:r w:rsidR="00F55EBB" w:rsidRPr="00106E12">
        <w:rPr>
          <w:rFonts w:ascii="Lato" w:hAnsi="Lato"/>
          <w:sz w:val="20"/>
          <w:szCs w:val="20"/>
        </w:rPr>
        <w:t>art.</w:t>
      </w:r>
      <w:r w:rsidRPr="00106E12">
        <w:rPr>
          <w:rFonts w:ascii="Lato" w:hAnsi="Lato"/>
          <w:sz w:val="20"/>
          <w:szCs w:val="20"/>
        </w:rPr>
        <w:t xml:space="preserve"> 52 </w:t>
      </w:r>
      <w:r w:rsidR="00F55EBB" w:rsidRPr="00106E12">
        <w:rPr>
          <w:rFonts w:ascii="Lato" w:hAnsi="Lato"/>
          <w:sz w:val="20"/>
          <w:szCs w:val="20"/>
        </w:rPr>
        <w:t>ust.</w:t>
      </w:r>
      <w:r w:rsidRPr="00106E12">
        <w:rPr>
          <w:rFonts w:ascii="Lato" w:hAnsi="Lato"/>
          <w:sz w:val="20"/>
          <w:szCs w:val="20"/>
        </w:rPr>
        <w:t xml:space="preserve"> 2a lub </w:t>
      </w:r>
      <w:r w:rsidR="00413DF0">
        <w:rPr>
          <w:rFonts w:ascii="Lato" w:hAnsi="Lato"/>
          <w:sz w:val="20"/>
          <w:szCs w:val="20"/>
        </w:rPr>
        <w:t xml:space="preserve">ust. </w:t>
      </w:r>
      <w:r w:rsidRPr="00106E12">
        <w:rPr>
          <w:rFonts w:ascii="Lato" w:hAnsi="Lato"/>
          <w:sz w:val="20"/>
          <w:szCs w:val="20"/>
        </w:rPr>
        <w:t xml:space="preserve">2b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</w:t>
      </w:r>
      <w:r w:rsidR="00932CA4">
        <w:rPr>
          <w:rStyle w:val="markedcontent"/>
          <w:rFonts w:ascii="Lato" w:hAnsi="Lato"/>
          <w:sz w:val="20"/>
          <w:szCs w:val="20"/>
        </w:rPr>
        <w:br/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12 marca 2004 r. </w:t>
      </w:r>
      <w:r w:rsidRPr="00106E12">
        <w:rPr>
          <w:rFonts w:ascii="Lato" w:hAnsi="Lato"/>
          <w:sz w:val="20"/>
          <w:szCs w:val="20"/>
        </w:rPr>
        <w:t>o pomocy społecznej</w:t>
      </w:r>
      <w:r w:rsidR="00090C40" w:rsidRPr="00106E12">
        <w:rPr>
          <w:rFonts w:ascii="Lato" w:hAnsi="Lato"/>
          <w:sz w:val="20"/>
          <w:szCs w:val="20"/>
        </w:rPr>
        <w:t xml:space="preserve">, jednocześnie </w:t>
      </w:r>
      <w:r w:rsidRPr="00106E12">
        <w:rPr>
          <w:rFonts w:ascii="Lato" w:hAnsi="Lato"/>
          <w:sz w:val="20"/>
          <w:szCs w:val="20"/>
        </w:rPr>
        <w:t>dofinansow</w:t>
      </w:r>
      <w:r w:rsidR="00090C40" w:rsidRPr="00106E12">
        <w:rPr>
          <w:rFonts w:ascii="Lato" w:hAnsi="Lato"/>
          <w:sz w:val="20"/>
          <w:szCs w:val="20"/>
        </w:rPr>
        <w:t xml:space="preserve">ując </w:t>
      </w:r>
      <w:r w:rsidR="00A61D9E" w:rsidRPr="00106E12">
        <w:rPr>
          <w:rFonts w:ascii="Lato" w:hAnsi="Lato"/>
          <w:sz w:val="20"/>
          <w:szCs w:val="20"/>
        </w:rPr>
        <w:t xml:space="preserve">na podstawie art. 25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A61D9E" w:rsidRPr="00106E12">
        <w:rPr>
          <w:rFonts w:ascii="Lato" w:hAnsi="Lato"/>
          <w:sz w:val="20"/>
          <w:szCs w:val="20"/>
        </w:rPr>
        <w:t xml:space="preserve">o pomocy społecznej, w związku z art. 221 ustawy </w:t>
      </w:r>
      <w:r w:rsidR="002F5307" w:rsidRPr="00106E12">
        <w:rPr>
          <w:rFonts w:ascii="Lato" w:hAnsi="Lato"/>
          <w:sz w:val="20"/>
          <w:szCs w:val="20"/>
        </w:rPr>
        <w:t xml:space="preserve">z dnia 27 sierpnia 2009 r. </w:t>
      </w:r>
      <w:r w:rsidR="00A61D9E" w:rsidRPr="00106E12">
        <w:rPr>
          <w:rFonts w:ascii="Lato" w:hAnsi="Lato"/>
          <w:sz w:val="20"/>
          <w:szCs w:val="20"/>
        </w:rPr>
        <w:t>o finansach publicznych</w:t>
      </w:r>
      <w:r w:rsidR="002F5307" w:rsidRPr="00106E12">
        <w:rPr>
          <w:rFonts w:ascii="Lato" w:hAnsi="Lato"/>
          <w:sz w:val="20"/>
          <w:szCs w:val="20"/>
        </w:rPr>
        <w:t xml:space="preserve"> (Dz. U. z 202</w:t>
      </w:r>
      <w:r w:rsidR="0087366E">
        <w:rPr>
          <w:rFonts w:ascii="Lato" w:hAnsi="Lato"/>
          <w:sz w:val="20"/>
          <w:szCs w:val="20"/>
        </w:rPr>
        <w:t>3</w:t>
      </w:r>
      <w:r w:rsidR="002F5307" w:rsidRPr="00106E12">
        <w:rPr>
          <w:rFonts w:ascii="Lato" w:hAnsi="Lato"/>
          <w:sz w:val="20"/>
          <w:szCs w:val="20"/>
        </w:rPr>
        <w:t xml:space="preserve"> r. poz. </w:t>
      </w:r>
      <w:r w:rsidR="000E2D46">
        <w:rPr>
          <w:rFonts w:ascii="Lato" w:hAnsi="Lato"/>
          <w:sz w:val="20"/>
          <w:szCs w:val="20"/>
        </w:rPr>
        <w:t>1270</w:t>
      </w:r>
      <w:r w:rsidR="002F5307" w:rsidRPr="00106E12">
        <w:rPr>
          <w:rFonts w:ascii="Lato" w:hAnsi="Lato"/>
          <w:sz w:val="20"/>
          <w:szCs w:val="20"/>
        </w:rPr>
        <w:t>, z późn. zm.)</w:t>
      </w:r>
      <w:r w:rsidR="00A61D9E" w:rsidRPr="00106E12">
        <w:rPr>
          <w:rFonts w:ascii="Lato" w:hAnsi="Lato"/>
          <w:sz w:val="20"/>
          <w:szCs w:val="20"/>
        </w:rPr>
        <w:t xml:space="preserve">, </w:t>
      </w:r>
      <w:r w:rsidRPr="00106E12">
        <w:rPr>
          <w:rFonts w:ascii="Lato" w:hAnsi="Lato"/>
          <w:sz w:val="20"/>
          <w:szCs w:val="20"/>
        </w:rPr>
        <w:t>remont lub zakup wyposażeni</w:t>
      </w:r>
      <w:r w:rsidR="00161DAF" w:rsidRPr="00106E12">
        <w:rPr>
          <w:rFonts w:ascii="Lato" w:hAnsi="Lato"/>
          <w:sz w:val="20"/>
          <w:szCs w:val="20"/>
        </w:rPr>
        <w:t>a</w:t>
      </w:r>
      <w:r w:rsidRPr="00106E12">
        <w:rPr>
          <w:rFonts w:ascii="Lato" w:hAnsi="Lato"/>
          <w:sz w:val="20"/>
          <w:szCs w:val="20"/>
        </w:rPr>
        <w:t xml:space="preserve"> </w:t>
      </w:r>
      <w:r w:rsidR="00161DAF" w:rsidRPr="00106E12">
        <w:rPr>
          <w:rFonts w:ascii="Lato" w:hAnsi="Lato"/>
          <w:sz w:val="20"/>
          <w:szCs w:val="20"/>
        </w:rPr>
        <w:t xml:space="preserve">budynku </w:t>
      </w:r>
      <w:r w:rsidRPr="00106E12">
        <w:rPr>
          <w:rFonts w:ascii="Lato" w:hAnsi="Lato"/>
          <w:sz w:val="20"/>
          <w:szCs w:val="20"/>
        </w:rPr>
        <w:t>będąc</w:t>
      </w:r>
      <w:r w:rsidR="00161DAF" w:rsidRPr="00106E12">
        <w:rPr>
          <w:rFonts w:ascii="Lato" w:hAnsi="Lato"/>
          <w:sz w:val="20"/>
          <w:szCs w:val="20"/>
        </w:rPr>
        <w:t xml:space="preserve">ego </w:t>
      </w:r>
      <w:r w:rsidR="00A61D9E" w:rsidRPr="00106E12">
        <w:rPr>
          <w:rFonts w:ascii="Lato" w:hAnsi="Lato"/>
          <w:sz w:val="20"/>
          <w:szCs w:val="20"/>
        </w:rPr>
        <w:t>własnością</w:t>
      </w:r>
      <w:r w:rsidRPr="00106E12">
        <w:rPr>
          <w:rFonts w:ascii="Lato" w:hAnsi="Lato"/>
          <w:sz w:val="20"/>
          <w:szCs w:val="20"/>
        </w:rPr>
        <w:t xml:space="preserve"> </w:t>
      </w:r>
      <w:r w:rsidR="00EF2ABF" w:rsidRPr="00106E12">
        <w:rPr>
          <w:rFonts w:ascii="Lato" w:hAnsi="Lato"/>
          <w:sz w:val="20"/>
          <w:szCs w:val="20"/>
        </w:rPr>
        <w:t>podmiotu uprawnionego</w:t>
      </w:r>
      <w:r w:rsidR="00B22A58" w:rsidRPr="00106E12">
        <w:rPr>
          <w:rFonts w:ascii="Lato" w:hAnsi="Lato"/>
          <w:sz w:val="20"/>
          <w:szCs w:val="20"/>
        </w:rPr>
        <w:t xml:space="preserve">, w którym planuje się uruchomienie rodzinnego domu pomocy. </w:t>
      </w:r>
    </w:p>
    <w:p w14:paraId="5F21B4E8" w14:textId="77777777" w:rsidR="00A65A53" w:rsidRPr="00106E12" w:rsidRDefault="00A65A53" w:rsidP="0046610E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63DC1839" w14:textId="566B353A" w:rsidR="00E40381" w:rsidRPr="00106E12" w:rsidRDefault="00E40381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Pośrednimi adresatami </w:t>
      </w:r>
      <w:r w:rsidR="002F5307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FB17B5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będą:</w:t>
      </w:r>
    </w:p>
    <w:p w14:paraId="0E47741F" w14:textId="77777777" w:rsidR="00EF2ABF" w:rsidRPr="00106E12" w:rsidRDefault="00E40381" w:rsidP="00EF2AB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06E12">
        <w:rPr>
          <w:rFonts w:ascii="Lato" w:hAnsi="Lato"/>
          <w:color w:val="000000" w:themeColor="text1"/>
          <w:sz w:val="20"/>
          <w:szCs w:val="20"/>
        </w:rPr>
        <w:t>osoby fizyczne prowadzące rodzinny do</w:t>
      </w:r>
      <w:r w:rsidR="006B35DA" w:rsidRPr="00106E12">
        <w:rPr>
          <w:rFonts w:ascii="Lato" w:hAnsi="Lato"/>
          <w:color w:val="000000" w:themeColor="text1"/>
          <w:sz w:val="20"/>
          <w:szCs w:val="20"/>
        </w:rPr>
        <w:t>m</w:t>
      </w:r>
      <w:r w:rsidRPr="00106E12">
        <w:rPr>
          <w:rFonts w:ascii="Lato" w:hAnsi="Lato"/>
          <w:color w:val="000000" w:themeColor="text1"/>
          <w:sz w:val="20"/>
          <w:szCs w:val="20"/>
        </w:rPr>
        <w:t xml:space="preserve"> pomocy lub planujące utworzenie rodzinnego domu pomocy</w:t>
      </w:r>
      <w:r w:rsidR="00E41048" w:rsidRPr="00106E12">
        <w:rPr>
          <w:rFonts w:ascii="Lato" w:hAnsi="Lato"/>
          <w:color w:val="000000" w:themeColor="text1"/>
          <w:sz w:val="20"/>
          <w:szCs w:val="20"/>
        </w:rPr>
        <w:t>;</w:t>
      </w:r>
    </w:p>
    <w:p w14:paraId="6D14EF38" w14:textId="73F4C0DE" w:rsidR="00747095" w:rsidRPr="00106E12" w:rsidRDefault="00EF2ABF" w:rsidP="00EF2AB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podmioty uprawnione tj. organizacje pozarządowe, o których mowa w </w:t>
      </w:r>
      <w:hyperlink r:id="rId11" w:history="1">
        <w:r w:rsidRPr="00106E12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t xml:space="preserve">art. 3 </w:t>
        </w:r>
        <w:r w:rsidR="00E55EA6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br/>
        </w:r>
        <w:r w:rsidRPr="00106E12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t>ust. 2</w:t>
        </w:r>
      </w:hyperlink>
      <w:r w:rsidRPr="00106E12">
        <w:rPr>
          <w:rFonts w:ascii="Lato" w:hAnsi="Lato"/>
          <w:sz w:val="20"/>
          <w:szCs w:val="20"/>
        </w:rPr>
        <w:t xml:space="preserve"> ustawy z dnia 24 kwietnia 2003 r. o działalności pożytku publicznego </w:t>
      </w:r>
      <w:r w:rsidRPr="00106E12">
        <w:rPr>
          <w:rFonts w:ascii="Lato" w:hAnsi="Lato"/>
          <w:sz w:val="20"/>
          <w:szCs w:val="20"/>
        </w:rPr>
        <w:lastRenderedPageBreak/>
        <w:t>i o wolontariacie oraz podmioty wymienione w </w:t>
      </w:r>
      <w:hyperlink r:id="rId12" w:history="1">
        <w:r w:rsidRPr="00106E12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t>art. 3 ust. 3</w:t>
        </w:r>
      </w:hyperlink>
      <w:r w:rsidRPr="00106E12">
        <w:rPr>
          <w:rFonts w:ascii="Lato" w:hAnsi="Lato"/>
          <w:sz w:val="20"/>
          <w:szCs w:val="20"/>
        </w:rPr>
        <w:t> tej ustawy, prowadzące działalność w zakresie pomocy społecznej,</w:t>
      </w:r>
      <w:r w:rsidR="00747095" w:rsidRPr="00106E12">
        <w:rPr>
          <w:rFonts w:ascii="Lato" w:hAnsi="Lato"/>
          <w:sz w:val="20"/>
          <w:szCs w:val="20"/>
        </w:rPr>
        <w:t xml:space="preserve"> prowadzące rodzinny </w:t>
      </w:r>
      <w:r w:rsidR="00CF2A78" w:rsidRPr="00106E12">
        <w:rPr>
          <w:rFonts w:ascii="Lato" w:hAnsi="Lato"/>
          <w:sz w:val="20"/>
          <w:szCs w:val="20"/>
        </w:rPr>
        <w:t xml:space="preserve">dom </w:t>
      </w:r>
      <w:r w:rsidR="00747095" w:rsidRPr="00106E12">
        <w:rPr>
          <w:rFonts w:ascii="Lato" w:hAnsi="Lato"/>
          <w:sz w:val="20"/>
          <w:szCs w:val="20"/>
        </w:rPr>
        <w:t>pomocy lub planujące utworzenie rodzinnego domu pomocy</w:t>
      </w:r>
      <w:r w:rsidR="00E41048" w:rsidRPr="00106E12">
        <w:rPr>
          <w:rFonts w:ascii="Lato" w:hAnsi="Lato"/>
          <w:sz w:val="20"/>
          <w:szCs w:val="20"/>
        </w:rPr>
        <w:t>;</w:t>
      </w:r>
    </w:p>
    <w:p w14:paraId="572A1AEC" w14:textId="2B99CCCC" w:rsidR="00816167" w:rsidRPr="00106E12" w:rsidRDefault="00816167" w:rsidP="00583E3B">
      <w:pPr>
        <w:numPr>
          <w:ilvl w:val="0"/>
          <w:numId w:val="48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osoby korzystające ze wsparcia rodzinnych domów pomocy. </w:t>
      </w:r>
    </w:p>
    <w:p w14:paraId="46527478" w14:textId="644AE892" w:rsidR="008478E5" w:rsidRPr="00106E12" w:rsidRDefault="008478E5" w:rsidP="008478E5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11616370" w14:textId="10FF896A" w:rsidR="00671B61" w:rsidRPr="00F6085E" w:rsidRDefault="00F04D19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5" w:name="_Toc152052810"/>
      <w:r w:rsidRPr="00F6085E">
        <w:rPr>
          <w:rStyle w:val="markedcontent"/>
          <w:rFonts w:ascii="Lato" w:hAnsi="Lato"/>
          <w:sz w:val="28"/>
          <w:szCs w:val="28"/>
        </w:rPr>
        <w:t xml:space="preserve">V. </w:t>
      </w:r>
      <w:r w:rsidR="00AE759B" w:rsidRPr="00F6085E">
        <w:rPr>
          <w:rStyle w:val="markedcontent"/>
          <w:rFonts w:ascii="Lato" w:hAnsi="Lato"/>
          <w:sz w:val="28"/>
          <w:szCs w:val="28"/>
        </w:rPr>
        <w:t xml:space="preserve">Zakres podmiotowy i przedmiotowy </w:t>
      </w:r>
      <w:r w:rsidR="002F5307" w:rsidRPr="00F6085E">
        <w:rPr>
          <w:rStyle w:val="markedcontent"/>
          <w:rFonts w:ascii="Lato" w:hAnsi="Lato"/>
          <w:sz w:val="28"/>
          <w:szCs w:val="28"/>
        </w:rPr>
        <w:t>P</w:t>
      </w:r>
      <w:r w:rsidR="00AE759B" w:rsidRPr="00F6085E">
        <w:rPr>
          <w:rStyle w:val="markedcontent"/>
          <w:rFonts w:ascii="Lato" w:hAnsi="Lato"/>
          <w:sz w:val="28"/>
          <w:szCs w:val="28"/>
        </w:rPr>
        <w:t>rogramu</w:t>
      </w:r>
      <w:r w:rsidR="00671B61" w:rsidRPr="00F6085E">
        <w:rPr>
          <w:rStyle w:val="markedcontent"/>
          <w:rFonts w:ascii="Lato" w:hAnsi="Lato"/>
          <w:sz w:val="28"/>
          <w:szCs w:val="28"/>
        </w:rPr>
        <w:t xml:space="preserve"> </w:t>
      </w:r>
      <w:r w:rsidR="008B2AA7" w:rsidRPr="00F6085E">
        <w:rPr>
          <w:rStyle w:val="markedcontent"/>
          <w:rFonts w:ascii="Lato" w:hAnsi="Lato"/>
          <w:sz w:val="28"/>
          <w:szCs w:val="28"/>
        </w:rPr>
        <w:t>202</w:t>
      </w:r>
      <w:r w:rsidR="00E55EA6" w:rsidRPr="00F6085E">
        <w:rPr>
          <w:rStyle w:val="markedcontent"/>
          <w:rFonts w:ascii="Lato" w:hAnsi="Lato"/>
          <w:sz w:val="28"/>
          <w:szCs w:val="28"/>
        </w:rPr>
        <w:t>4</w:t>
      </w:r>
      <w:bookmarkEnd w:id="15"/>
    </w:p>
    <w:p w14:paraId="3647640D" w14:textId="77777777" w:rsidR="00F6085E" w:rsidRPr="00F6085E" w:rsidRDefault="00F6085E" w:rsidP="00F6085E"/>
    <w:p w14:paraId="60306DC4" w14:textId="4F6F9095" w:rsidR="00230EFF" w:rsidRPr="00106E12" w:rsidRDefault="00AE759B" w:rsidP="00FE1453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Program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EF2ABF" w:rsidRPr="00106E12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zakłada wsparcie finansowe </w:t>
      </w:r>
      <w:r w:rsidR="00F57E45" w:rsidRPr="00106E12">
        <w:rPr>
          <w:rStyle w:val="markedcontent"/>
          <w:rFonts w:ascii="Lato" w:hAnsi="Lato"/>
          <w:sz w:val="20"/>
          <w:szCs w:val="20"/>
        </w:rPr>
        <w:t>jednostek samorządu terytorialnego</w:t>
      </w:r>
      <w:r w:rsidRPr="00106E12">
        <w:rPr>
          <w:rStyle w:val="markedcontent"/>
          <w:rFonts w:ascii="Lato" w:hAnsi="Lato"/>
          <w:sz w:val="20"/>
          <w:szCs w:val="20"/>
        </w:rPr>
        <w:t xml:space="preserve"> w zakresie </w:t>
      </w:r>
      <w:r w:rsidR="0045785F" w:rsidRPr="00106E12">
        <w:rPr>
          <w:rStyle w:val="markedcontent"/>
          <w:rFonts w:ascii="Lato" w:hAnsi="Lato"/>
          <w:sz w:val="20"/>
          <w:szCs w:val="20"/>
        </w:rPr>
        <w:t xml:space="preserve">udzielania osobom </w:t>
      </w:r>
      <w:r w:rsidR="00494E8B" w:rsidRPr="00106E12">
        <w:rPr>
          <w:rStyle w:val="markedcontent"/>
          <w:rFonts w:ascii="Lato" w:hAnsi="Lato"/>
          <w:sz w:val="20"/>
          <w:szCs w:val="20"/>
        </w:rPr>
        <w:t xml:space="preserve">wymagającym </w:t>
      </w:r>
      <w:r w:rsidR="0045785F" w:rsidRPr="00106E12">
        <w:rPr>
          <w:rStyle w:val="markedcontent"/>
          <w:rFonts w:ascii="Lato" w:hAnsi="Lato"/>
          <w:sz w:val="20"/>
          <w:szCs w:val="20"/>
        </w:rPr>
        <w:t>z powodu wieku lub</w:t>
      </w:r>
      <w:r w:rsidR="00BF624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45785F" w:rsidRPr="00106E12">
        <w:rPr>
          <w:rStyle w:val="markedcontent"/>
          <w:rFonts w:ascii="Lato" w:hAnsi="Lato"/>
          <w:sz w:val="20"/>
          <w:szCs w:val="20"/>
        </w:rPr>
        <w:t>niepełnosprawności pomocy w formie usług opiekuńczych świadczonych w rodzinnych</w:t>
      </w:r>
      <w:r w:rsidR="002D73FA" w:rsidRPr="00106E12">
        <w:rPr>
          <w:rStyle w:val="markedcontent"/>
          <w:rFonts w:ascii="Lato" w:hAnsi="Lato"/>
          <w:sz w:val="20"/>
          <w:szCs w:val="20"/>
        </w:rPr>
        <w:t xml:space="preserve"> domach pomo</w:t>
      </w:r>
      <w:r w:rsidR="00671B61" w:rsidRPr="00106E12">
        <w:rPr>
          <w:rStyle w:val="markedcontent"/>
          <w:rFonts w:ascii="Lato" w:hAnsi="Lato"/>
          <w:sz w:val="20"/>
          <w:szCs w:val="20"/>
        </w:rPr>
        <w:t>cy przez realizację dwóch modułów</w:t>
      </w:r>
      <w:r w:rsidR="00095428" w:rsidRPr="00106E12">
        <w:rPr>
          <w:rStyle w:val="markedcontent"/>
          <w:rFonts w:ascii="Lato" w:hAnsi="Lato"/>
          <w:sz w:val="20"/>
          <w:szCs w:val="20"/>
        </w:rPr>
        <w:t>:</w:t>
      </w:r>
    </w:p>
    <w:p w14:paraId="3302CC27" w14:textId="77777777" w:rsidR="00EE69AD" w:rsidRPr="00106E12" w:rsidRDefault="00EE69AD" w:rsidP="00EE69AD">
      <w:pPr>
        <w:spacing w:after="0" w:line="360" w:lineRule="auto"/>
        <w:ind w:left="1440"/>
        <w:jc w:val="both"/>
        <w:rPr>
          <w:rStyle w:val="markedcontent"/>
          <w:rFonts w:ascii="Lato" w:hAnsi="Lato"/>
          <w:sz w:val="20"/>
          <w:szCs w:val="20"/>
        </w:rPr>
      </w:pPr>
    </w:p>
    <w:p w14:paraId="3CEFED3E" w14:textId="77777777" w:rsidR="003C1AA8" w:rsidRPr="00106E12" w:rsidRDefault="00230EFF" w:rsidP="00C43DA3">
      <w:pPr>
        <w:spacing w:after="0" w:line="360" w:lineRule="auto"/>
        <w:jc w:val="both"/>
        <w:rPr>
          <w:rStyle w:val="markedcontent"/>
          <w:rFonts w:ascii="Lato" w:hAnsi="Lato"/>
          <w:b/>
          <w:sz w:val="20"/>
          <w:szCs w:val="20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I:</w:t>
      </w:r>
    </w:p>
    <w:p w14:paraId="129299A0" w14:textId="5B8E2568" w:rsidR="00230EFF" w:rsidRPr="00106E12" w:rsidRDefault="00230EFF" w:rsidP="00C43DA3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D</w:t>
      </w:r>
      <w:r w:rsidR="00095428" w:rsidRPr="00106E12">
        <w:rPr>
          <w:rStyle w:val="markedcontent"/>
          <w:rFonts w:ascii="Lato" w:hAnsi="Lato"/>
          <w:sz w:val="20"/>
          <w:szCs w:val="20"/>
        </w:rPr>
        <w:t>ofinansowanie kosztów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095428" w:rsidRPr="00106E12">
        <w:rPr>
          <w:rStyle w:val="markedcontent"/>
          <w:rFonts w:ascii="Lato" w:hAnsi="Lato"/>
          <w:sz w:val="20"/>
          <w:szCs w:val="20"/>
        </w:rPr>
        <w:t xml:space="preserve"> jakie gminy ponoszą </w:t>
      </w:r>
      <w:r w:rsidR="00224ECC">
        <w:rPr>
          <w:rStyle w:val="markedcontent"/>
          <w:rFonts w:ascii="Lato" w:hAnsi="Lato"/>
          <w:sz w:val="20"/>
          <w:szCs w:val="20"/>
        </w:rPr>
        <w:t xml:space="preserve">z własnych środków </w:t>
      </w:r>
      <w:r w:rsidR="009E56DC" w:rsidRPr="00106E12">
        <w:rPr>
          <w:rStyle w:val="markedcontent"/>
          <w:rFonts w:ascii="Lato" w:hAnsi="Lato"/>
          <w:sz w:val="20"/>
          <w:szCs w:val="20"/>
        </w:rPr>
        <w:t>w związku z kierowaniem osób do rodzinnych domów pomocy</w:t>
      </w:r>
      <w:r w:rsidR="00903E39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="00C47CDE" w:rsidRPr="00106E12">
        <w:rPr>
          <w:rStyle w:val="markedcontent"/>
          <w:rFonts w:ascii="Lato" w:hAnsi="Lato"/>
          <w:sz w:val="20"/>
          <w:szCs w:val="20"/>
        </w:rPr>
        <w:t>tj.</w:t>
      </w:r>
      <w:r w:rsidR="00BF624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9096D" w:rsidRPr="00106E12">
        <w:rPr>
          <w:rFonts w:ascii="Lato" w:hAnsi="Lato"/>
          <w:sz w:val="20"/>
          <w:szCs w:val="20"/>
        </w:rPr>
        <w:t>dofinasowanie pobytu w rodzinnych domach pomocy osób</w:t>
      </w:r>
      <w:r w:rsidR="00CD0C2A" w:rsidRPr="00106E12">
        <w:rPr>
          <w:rFonts w:ascii="Lato" w:hAnsi="Lato"/>
          <w:sz w:val="20"/>
          <w:szCs w:val="20"/>
        </w:rPr>
        <w:t xml:space="preserve"> przebywających w 202</w:t>
      </w:r>
      <w:r w:rsidR="0062391E">
        <w:rPr>
          <w:rFonts w:ascii="Lato" w:hAnsi="Lato"/>
          <w:sz w:val="20"/>
          <w:szCs w:val="20"/>
        </w:rPr>
        <w:t>4</w:t>
      </w:r>
      <w:r w:rsidR="00CD0C2A" w:rsidRPr="00106E12">
        <w:rPr>
          <w:rFonts w:ascii="Lato" w:hAnsi="Lato"/>
          <w:sz w:val="20"/>
          <w:szCs w:val="20"/>
        </w:rPr>
        <w:t xml:space="preserve"> r</w:t>
      </w:r>
      <w:r w:rsidR="002F5307" w:rsidRPr="00106E12">
        <w:rPr>
          <w:rFonts w:ascii="Lato" w:hAnsi="Lato"/>
          <w:sz w:val="20"/>
          <w:szCs w:val="20"/>
        </w:rPr>
        <w:t>.</w:t>
      </w:r>
      <w:r w:rsidR="00CD0C2A" w:rsidRPr="00106E12">
        <w:rPr>
          <w:rFonts w:ascii="Lato" w:hAnsi="Lato"/>
          <w:sz w:val="20"/>
          <w:szCs w:val="20"/>
        </w:rPr>
        <w:t xml:space="preserve"> w rodzinnych domach pomocy bez względu na to kiedy osoby te zostały skierowane do domu</w:t>
      </w:r>
      <w:r w:rsidR="00F55EBB" w:rsidRPr="00106E12">
        <w:rPr>
          <w:rFonts w:ascii="Lato" w:hAnsi="Lato"/>
          <w:sz w:val="20"/>
          <w:szCs w:val="20"/>
        </w:rPr>
        <w:t>,</w:t>
      </w:r>
      <w:r w:rsidR="00CD0C2A" w:rsidRPr="00106E12">
        <w:rPr>
          <w:rFonts w:ascii="Lato" w:hAnsi="Lato"/>
          <w:sz w:val="20"/>
          <w:szCs w:val="20"/>
        </w:rPr>
        <w:t xml:space="preserve"> tj. dofinansowanie pobytu osób </w:t>
      </w:r>
      <w:r w:rsidR="00D9096D" w:rsidRPr="00106E12">
        <w:rPr>
          <w:rFonts w:ascii="Lato" w:hAnsi="Lato"/>
          <w:sz w:val="20"/>
          <w:szCs w:val="20"/>
        </w:rPr>
        <w:t xml:space="preserve">skierowanych </w:t>
      </w:r>
      <w:r w:rsidR="00B92BFD" w:rsidRPr="00106E12">
        <w:rPr>
          <w:rFonts w:ascii="Lato" w:hAnsi="Lato"/>
          <w:sz w:val="20"/>
          <w:szCs w:val="20"/>
        </w:rPr>
        <w:t xml:space="preserve">do domu </w:t>
      </w:r>
      <w:r w:rsidR="00D9096D" w:rsidRPr="00106E12">
        <w:rPr>
          <w:rFonts w:ascii="Lato" w:hAnsi="Lato"/>
          <w:sz w:val="20"/>
          <w:szCs w:val="20"/>
        </w:rPr>
        <w:t xml:space="preserve">przed </w:t>
      </w:r>
      <w:r w:rsidR="00A402F6" w:rsidRPr="00106E12">
        <w:rPr>
          <w:rFonts w:ascii="Lato" w:hAnsi="Lato"/>
          <w:sz w:val="20"/>
          <w:szCs w:val="20"/>
        </w:rPr>
        <w:t xml:space="preserve">dniem </w:t>
      </w:r>
      <w:r w:rsidR="00D9096D" w:rsidRPr="00106E12">
        <w:rPr>
          <w:rFonts w:ascii="Lato" w:hAnsi="Lato"/>
          <w:sz w:val="20"/>
          <w:szCs w:val="20"/>
        </w:rPr>
        <w:t xml:space="preserve">1 stycznia </w:t>
      </w:r>
      <w:r w:rsidR="00CD0C2A" w:rsidRPr="00106E12">
        <w:rPr>
          <w:rFonts w:ascii="Lato" w:hAnsi="Lato"/>
          <w:sz w:val="20"/>
          <w:szCs w:val="20"/>
        </w:rPr>
        <w:t>202</w:t>
      </w:r>
      <w:r w:rsidR="00566E21">
        <w:rPr>
          <w:rFonts w:ascii="Lato" w:hAnsi="Lato"/>
          <w:sz w:val="20"/>
          <w:szCs w:val="20"/>
        </w:rPr>
        <w:t>4</w:t>
      </w:r>
      <w:r w:rsidR="00813933" w:rsidRPr="00106E12">
        <w:rPr>
          <w:rFonts w:ascii="Lato" w:hAnsi="Lato"/>
          <w:sz w:val="20"/>
          <w:szCs w:val="20"/>
        </w:rPr>
        <w:t> </w:t>
      </w:r>
      <w:r w:rsidR="00D9096D" w:rsidRPr="00106E12">
        <w:rPr>
          <w:rFonts w:ascii="Lato" w:hAnsi="Lato"/>
          <w:sz w:val="20"/>
          <w:szCs w:val="20"/>
        </w:rPr>
        <w:t>r.</w:t>
      </w:r>
      <w:r w:rsidR="00CD0C2A" w:rsidRPr="00106E12">
        <w:rPr>
          <w:rFonts w:ascii="Lato" w:hAnsi="Lato"/>
          <w:sz w:val="20"/>
          <w:szCs w:val="20"/>
        </w:rPr>
        <w:t xml:space="preserve">, jak i dofinansowanie pobytu </w:t>
      </w:r>
      <w:r w:rsidR="00BF6242" w:rsidRPr="00106E12">
        <w:rPr>
          <w:rFonts w:ascii="Lato" w:hAnsi="Lato"/>
          <w:sz w:val="20"/>
          <w:szCs w:val="20"/>
        </w:rPr>
        <w:t>nowo kierowanych</w:t>
      </w:r>
      <w:r w:rsidR="00CD0C2A" w:rsidRPr="00106E12">
        <w:rPr>
          <w:rFonts w:ascii="Lato" w:hAnsi="Lato"/>
          <w:sz w:val="20"/>
          <w:szCs w:val="20"/>
        </w:rPr>
        <w:t xml:space="preserve"> w 202</w:t>
      </w:r>
      <w:r w:rsidR="00566E21">
        <w:rPr>
          <w:rFonts w:ascii="Lato" w:hAnsi="Lato"/>
          <w:sz w:val="20"/>
          <w:szCs w:val="20"/>
        </w:rPr>
        <w:t>4</w:t>
      </w:r>
      <w:r w:rsidR="00CD0C2A" w:rsidRPr="00106E12">
        <w:rPr>
          <w:rFonts w:ascii="Lato" w:hAnsi="Lato"/>
          <w:sz w:val="20"/>
          <w:szCs w:val="20"/>
        </w:rPr>
        <w:t xml:space="preserve"> </w:t>
      </w:r>
      <w:r w:rsidR="002F5307" w:rsidRPr="00106E12">
        <w:rPr>
          <w:rFonts w:ascii="Lato" w:hAnsi="Lato"/>
          <w:sz w:val="20"/>
          <w:szCs w:val="20"/>
        </w:rPr>
        <w:t xml:space="preserve">r. </w:t>
      </w:r>
      <w:r w:rsidR="00CD0C2A" w:rsidRPr="00106E12">
        <w:rPr>
          <w:rFonts w:ascii="Lato" w:hAnsi="Lato"/>
          <w:sz w:val="20"/>
          <w:szCs w:val="20"/>
        </w:rPr>
        <w:t xml:space="preserve">osób do rodzinnych domów pomocy. </w:t>
      </w:r>
    </w:p>
    <w:p w14:paraId="070C8BAE" w14:textId="77777777" w:rsidR="00EE69AD" w:rsidRPr="00106E12" w:rsidRDefault="00EE69AD" w:rsidP="008478E5">
      <w:pPr>
        <w:spacing w:after="0" w:line="360" w:lineRule="auto"/>
        <w:ind w:left="1416"/>
        <w:jc w:val="both"/>
        <w:rPr>
          <w:rStyle w:val="markedcontent"/>
          <w:rFonts w:ascii="Lato" w:hAnsi="Lato"/>
          <w:sz w:val="20"/>
          <w:szCs w:val="20"/>
        </w:rPr>
      </w:pPr>
    </w:p>
    <w:p w14:paraId="1D1C5C3B" w14:textId="77777777" w:rsidR="00230EFF" w:rsidRPr="00106E12" w:rsidRDefault="00230EFF" w:rsidP="00CF1EF8">
      <w:pPr>
        <w:spacing w:after="0" w:line="360" w:lineRule="auto"/>
        <w:jc w:val="both"/>
        <w:rPr>
          <w:rStyle w:val="markedcontent"/>
          <w:rFonts w:ascii="Lato" w:hAnsi="Lato"/>
          <w:b/>
          <w:sz w:val="20"/>
          <w:szCs w:val="20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II:</w:t>
      </w:r>
    </w:p>
    <w:p w14:paraId="2A630FF3" w14:textId="5574EAB6" w:rsidR="00874A15" w:rsidRPr="00106E12" w:rsidRDefault="00BF6242" w:rsidP="00CF1EF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IIA: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74A15" w:rsidRPr="00106E12">
        <w:rPr>
          <w:rStyle w:val="markedcontent"/>
          <w:rFonts w:ascii="Lato" w:hAnsi="Lato"/>
          <w:sz w:val="20"/>
          <w:szCs w:val="20"/>
        </w:rPr>
        <w:t>j</w:t>
      </w:r>
      <w:r w:rsidR="006914A4" w:rsidRPr="00106E12">
        <w:rPr>
          <w:rStyle w:val="markedcontent"/>
          <w:rFonts w:ascii="Lato" w:hAnsi="Lato"/>
          <w:sz w:val="20"/>
          <w:szCs w:val="20"/>
        </w:rPr>
        <w:t xml:space="preserve">ednorazowe </w:t>
      </w:r>
      <w:r w:rsidR="00201298" w:rsidRPr="00106E12">
        <w:rPr>
          <w:rStyle w:val="markedcontent"/>
          <w:rFonts w:ascii="Lato" w:hAnsi="Lato"/>
          <w:sz w:val="20"/>
          <w:szCs w:val="20"/>
        </w:rPr>
        <w:t xml:space="preserve">wsparcie finansowe </w:t>
      </w:r>
      <w:r w:rsidR="00BC428E" w:rsidRPr="00106E12">
        <w:rPr>
          <w:rStyle w:val="markedcontent"/>
          <w:rFonts w:ascii="Lato" w:hAnsi="Lato"/>
          <w:sz w:val="20"/>
          <w:szCs w:val="20"/>
        </w:rPr>
        <w:t>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="00644E1A" w:rsidRPr="00106E12">
        <w:rPr>
          <w:rStyle w:val="markedcontent"/>
          <w:rFonts w:ascii="Lato" w:hAnsi="Lato"/>
          <w:sz w:val="20"/>
          <w:szCs w:val="20"/>
        </w:rPr>
        <w:t>tworzonych rodzinnych dom</w:t>
      </w:r>
      <w:r w:rsidR="00BC428E" w:rsidRPr="00106E12">
        <w:rPr>
          <w:rStyle w:val="markedcontent"/>
          <w:rFonts w:ascii="Lato" w:hAnsi="Lato"/>
          <w:sz w:val="20"/>
          <w:szCs w:val="20"/>
        </w:rPr>
        <w:t>ów</w:t>
      </w:r>
      <w:r w:rsidR="00644E1A" w:rsidRPr="00106E12">
        <w:rPr>
          <w:rStyle w:val="markedcontent"/>
          <w:rFonts w:ascii="Lato" w:hAnsi="Lato"/>
          <w:sz w:val="20"/>
          <w:szCs w:val="20"/>
        </w:rPr>
        <w:t xml:space="preserve"> pomocy</w:t>
      </w:r>
      <w:r w:rsidR="00230EFF" w:rsidRPr="00106E12">
        <w:rPr>
          <w:rStyle w:val="markedcontent"/>
          <w:rFonts w:ascii="Lato" w:hAnsi="Lato"/>
          <w:sz w:val="20"/>
          <w:szCs w:val="20"/>
        </w:rPr>
        <w:t xml:space="preserve"> celem </w:t>
      </w:r>
      <w:r w:rsidR="00671B61" w:rsidRPr="00106E12">
        <w:rPr>
          <w:rFonts w:ascii="Lato" w:hAnsi="Lato"/>
          <w:sz w:val="20"/>
          <w:szCs w:val="20"/>
        </w:rPr>
        <w:t>dostosowani</w:t>
      </w:r>
      <w:r w:rsidR="00BC428E" w:rsidRPr="00106E12">
        <w:rPr>
          <w:rFonts w:ascii="Lato" w:hAnsi="Lato"/>
          <w:sz w:val="20"/>
          <w:szCs w:val="20"/>
        </w:rPr>
        <w:t>a</w:t>
      </w:r>
      <w:r w:rsidR="00671B61" w:rsidRPr="00106E12">
        <w:rPr>
          <w:rFonts w:ascii="Lato" w:hAnsi="Lato"/>
          <w:sz w:val="20"/>
          <w:szCs w:val="20"/>
        </w:rPr>
        <w:t xml:space="preserve"> </w:t>
      </w:r>
      <w:r w:rsidR="00FE3BCD" w:rsidRPr="00106E12">
        <w:rPr>
          <w:rFonts w:ascii="Lato" w:hAnsi="Lato"/>
          <w:sz w:val="20"/>
          <w:szCs w:val="20"/>
        </w:rPr>
        <w:t>pomieszczeń</w:t>
      </w:r>
      <w:r w:rsidR="00671B61" w:rsidRPr="00106E12">
        <w:rPr>
          <w:rFonts w:ascii="Lato" w:hAnsi="Lato"/>
          <w:sz w:val="20"/>
          <w:szCs w:val="20"/>
        </w:rPr>
        <w:t xml:space="preserve"> do wymogów rozporządzenia</w:t>
      </w:r>
      <w:r w:rsidR="00671B61" w:rsidRPr="00106E12">
        <w:rPr>
          <w:rFonts w:ascii="Lato" w:hAnsi="Lato"/>
          <w:i/>
          <w:sz w:val="20"/>
          <w:szCs w:val="20"/>
        </w:rPr>
        <w:t xml:space="preserve"> </w:t>
      </w:r>
      <w:r w:rsidR="00BC428E" w:rsidRPr="00106E12">
        <w:rPr>
          <w:rFonts w:ascii="Lato" w:eastAsia="Times New Roman" w:hAnsi="Lato"/>
          <w:sz w:val="20"/>
          <w:szCs w:val="20"/>
          <w:lang w:eastAsia="pl-PL"/>
        </w:rPr>
        <w:t>przez</w:t>
      </w:r>
      <w:r w:rsidR="004278BC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7063F8" w:rsidRPr="00106E12">
        <w:rPr>
          <w:rFonts w:ascii="Lato" w:eastAsia="Times New Roman" w:hAnsi="Lato"/>
          <w:sz w:val="20"/>
          <w:szCs w:val="20"/>
          <w:lang w:eastAsia="pl-PL"/>
        </w:rPr>
        <w:t>dofinansowanie</w:t>
      </w:r>
      <w:r w:rsidR="007063F8" w:rsidRPr="00E877CE">
        <w:rPr>
          <w:rFonts w:ascii="Lato" w:eastAsia="Times New Roman" w:hAnsi="Lato"/>
          <w:color w:val="FF0000"/>
          <w:sz w:val="20"/>
          <w:szCs w:val="20"/>
          <w:lang w:eastAsia="pl-PL"/>
        </w:rPr>
        <w:t xml:space="preserve"> </w:t>
      </w:r>
      <w:r w:rsidR="00FC444A" w:rsidRPr="00106E12">
        <w:rPr>
          <w:rFonts w:ascii="Lato" w:eastAsia="Times New Roman" w:hAnsi="Lato"/>
          <w:sz w:val="20"/>
          <w:szCs w:val="20"/>
          <w:lang w:eastAsia="pl-PL"/>
        </w:rPr>
        <w:t xml:space="preserve">remontu </w:t>
      </w:r>
      <w:r w:rsidR="00565C02" w:rsidRPr="00106E12">
        <w:rPr>
          <w:rFonts w:ascii="Lato" w:eastAsia="Times New Roman" w:hAnsi="Lato"/>
          <w:sz w:val="20"/>
          <w:szCs w:val="20"/>
          <w:lang w:eastAsia="pl-PL"/>
        </w:rPr>
        <w:t>pomieszczeń lub</w:t>
      </w:r>
      <w:r w:rsidR="00FC444A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7063F8" w:rsidRPr="00106E12">
        <w:rPr>
          <w:rFonts w:ascii="Lato" w:eastAsia="Times New Roman" w:hAnsi="Lato"/>
          <w:sz w:val="20"/>
          <w:szCs w:val="20"/>
          <w:lang w:eastAsia="pl-PL"/>
        </w:rPr>
        <w:t>zakupu wyposażenia</w:t>
      </w:r>
      <w:r w:rsidR="00FE3BCD" w:rsidRPr="00106E12">
        <w:rPr>
          <w:rFonts w:ascii="Lato" w:eastAsia="Times New Roman" w:hAnsi="Lato"/>
          <w:sz w:val="20"/>
          <w:szCs w:val="20"/>
          <w:lang w:eastAsia="pl-PL"/>
        </w:rPr>
        <w:t xml:space="preserve"> w budynkach</w:t>
      </w:r>
      <w:r w:rsidR="00E63232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D71AF0" w:rsidRPr="00106E12">
        <w:rPr>
          <w:rFonts w:ascii="Lato" w:eastAsia="Times New Roman" w:hAnsi="Lato"/>
          <w:sz w:val="20"/>
          <w:szCs w:val="20"/>
          <w:lang w:eastAsia="pl-PL"/>
        </w:rPr>
        <w:t xml:space="preserve"> jakie gmina planuje udostępnić z własnych </w:t>
      </w:r>
      <w:r w:rsidR="00FA7F68" w:rsidRPr="00106E12">
        <w:rPr>
          <w:rFonts w:ascii="Lato" w:eastAsia="Times New Roman" w:hAnsi="Lato"/>
          <w:sz w:val="20"/>
          <w:szCs w:val="20"/>
          <w:lang w:eastAsia="pl-PL"/>
        </w:rPr>
        <w:t xml:space="preserve">zasobów </w:t>
      </w:r>
      <w:r w:rsidR="00566E21">
        <w:rPr>
          <w:rFonts w:ascii="Lato" w:eastAsia="Times New Roman" w:hAnsi="Lato"/>
          <w:sz w:val="20"/>
          <w:szCs w:val="20"/>
          <w:lang w:eastAsia="pl-PL"/>
        </w:rPr>
        <w:t>podmiotom uprawnionym</w:t>
      </w:r>
      <w:r w:rsidR="00FA7F68" w:rsidRPr="00106E12">
        <w:rPr>
          <w:rFonts w:ascii="Lato" w:eastAsia="Times New Roman" w:hAnsi="Lato"/>
          <w:sz w:val="20"/>
          <w:szCs w:val="20"/>
          <w:lang w:eastAsia="pl-PL"/>
        </w:rPr>
        <w:t xml:space="preserve"> lub osobom fizycznym planującym uruchomienie </w:t>
      </w:r>
      <w:r w:rsidR="0010257D" w:rsidRPr="00106E12">
        <w:rPr>
          <w:rStyle w:val="markedcontent"/>
          <w:rFonts w:ascii="Lato" w:hAnsi="Lato"/>
          <w:sz w:val="20"/>
          <w:szCs w:val="20"/>
        </w:rPr>
        <w:t>rodzinn</w:t>
      </w:r>
      <w:r w:rsidR="0010257D">
        <w:rPr>
          <w:rStyle w:val="markedcontent"/>
          <w:rFonts w:ascii="Lato" w:hAnsi="Lato"/>
          <w:sz w:val="20"/>
          <w:szCs w:val="20"/>
        </w:rPr>
        <w:t xml:space="preserve">ego </w:t>
      </w:r>
      <w:r w:rsidR="0010257D" w:rsidRPr="00106E12">
        <w:rPr>
          <w:rStyle w:val="markedcontent"/>
          <w:rFonts w:ascii="Lato" w:hAnsi="Lato"/>
          <w:sz w:val="20"/>
          <w:szCs w:val="20"/>
        </w:rPr>
        <w:t>dom</w:t>
      </w:r>
      <w:r w:rsidR="0010257D">
        <w:rPr>
          <w:rStyle w:val="markedcontent"/>
          <w:rFonts w:ascii="Lato" w:hAnsi="Lato"/>
          <w:sz w:val="20"/>
          <w:szCs w:val="20"/>
        </w:rPr>
        <w:t>u</w:t>
      </w:r>
      <w:r w:rsidR="0010257D" w:rsidRPr="00106E12">
        <w:rPr>
          <w:rStyle w:val="markedcontent"/>
          <w:rFonts w:ascii="Lato" w:hAnsi="Lato"/>
          <w:sz w:val="20"/>
          <w:szCs w:val="20"/>
        </w:rPr>
        <w:t xml:space="preserve"> pomocy </w:t>
      </w:r>
      <w:r w:rsidR="00FA7F68" w:rsidRPr="00106E12">
        <w:rPr>
          <w:rFonts w:ascii="Lato" w:eastAsia="Times New Roman" w:hAnsi="Lato"/>
          <w:sz w:val="20"/>
          <w:szCs w:val="20"/>
          <w:lang w:eastAsia="pl-PL"/>
        </w:rPr>
        <w:t>na podstawie umowy zawartej z gminą</w:t>
      </w:r>
      <w:r w:rsidR="002F5307" w:rsidRPr="00106E12">
        <w:rPr>
          <w:rFonts w:ascii="Lato" w:eastAsia="Times New Roman" w:hAnsi="Lato"/>
          <w:sz w:val="20"/>
          <w:szCs w:val="20"/>
          <w:lang w:eastAsia="pl-PL"/>
        </w:rPr>
        <w:t>.</w:t>
      </w:r>
    </w:p>
    <w:p w14:paraId="09D52A8A" w14:textId="307EA9DB" w:rsidR="00FE3BCD" w:rsidRPr="00106E12" w:rsidRDefault="00BF6242" w:rsidP="00460453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IIB:</w:t>
      </w:r>
      <w:r w:rsidR="0011404A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8691A" w:rsidRPr="00106E12">
        <w:rPr>
          <w:rStyle w:val="markedcontent"/>
          <w:rFonts w:ascii="Lato" w:hAnsi="Lato"/>
          <w:sz w:val="20"/>
          <w:szCs w:val="20"/>
        </w:rPr>
        <w:t>j</w:t>
      </w:r>
      <w:r w:rsidR="00874A15" w:rsidRPr="00106E12">
        <w:rPr>
          <w:rStyle w:val="markedcontent"/>
          <w:rFonts w:ascii="Lato" w:hAnsi="Lato"/>
          <w:sz w:val="20"/>
          <w:szCs w:val="20"/>
        </w:rPr>
        <w:t xml:space="preserve">ednorazowe </w:t>
      </w:r>
      <w:r w:rsidR="00B35AAA" w:rsidRPr="00106E12">
        <w:rPr>
          <w:rStyle w:val="markedcontent"/>
          <w:rFonts w:ascii="Lato" w:hAnsi="Lato"/>
          <w:sz w:val="20"/>
          <w:szCs w:val="20"/>
        </w:rPr>
        <w:t xml:space="preserve">wsparcie finansowe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>nowo</w:t>
      </w:r>
      <w:r w:rsidR="000F47CE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>tworzonych rodzinnych domów pomocy celem dostosowania pomieszczeń do wymogów rozporządzenia</w:t>
      </w:r>
      <w:r w:rsidR="00874A15" w:rsidRPr="00106E12">
        <w:rPr>
          <w:rFonts w:ascii="Lato" w:eastAsia="Times New Roman" w:hAnsi="Lato"/>
          <w:i/>
          <w:sz w:val="20"/>
          <w:szCs w:val="20"/>
          <w:lang w:eastAsia="pl-PL"/>
        </w:rPr>
        <w:t xml:space="preserve">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>przez dofinansowanie</w:t>
      </w:r>
      <w:r w:rsidR="00CD2013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 xml:space="preserve">remontu pomieszczeń lub zakupu wyposażenia w budynkach będących </w:t>
      </w:r>
      <w:r w:rsidR="00146498" w:rsidRPr="00106E12">
        <w:rPr>
          <w:rFonts w:ascii="Lato" w:eastAsia="Times New Roman" w:hAnsi="Lato"/>
          <w:sz w:val="20"/>
          <w:szCs w:val="20"/>
          <w:lang w:eastAsia="pl-PL"/>
        </w:rPr>
        <w:t>własnością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566E21">
        <w:rPr>
          <w:rFonts w:ascii="Lato" w:eastAsia="Times New Roman" w:hAnsi="Lato"/>
          <w:sz w:val="20"/>
          <w:szCs w:val="20"/>
          <w:lang w:eastAsia="pl-PL"/>
        </w:rPr>
        <w:t>podmiotu uprawnionego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 xml:space="preserve">, </w:t>
      </w:r>
      <w:r w:rsidR="00555AE9" w:rsidRPr="00106E12">
        <w:rPr>
          <w:rFonts w:ascii="Lato" w:eastAsia="Times New Roman" w:hAnsi="Lato"/>
          <w:sz w:val="20"/>
          <w:szCs w:val="20"/>
          <w:lang w:eastAsia="pl-PL"/>
        </w:rPr>
        <w:t xml:space="preserve">w których planowane jest uruchomienie rodzinnego domu pomocy na podstawie umowy zawartej z gminą. </w:t>
      </w:r>
    </w:p>
    <w:p w14:paraId="11BF4395" w14:textId="77777777" w:rsidR="00D017D0" w:rsidRPr="00106E12" w:rsidRDefault="00D017D0" w:rsidP="00F044E2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01C4B73" w14:textId="4F2A5F7F" w:rsidR="00C47CDE" w:rsidRPr="00106E12" w:rsidRDefault="00565492" w:rsidP="00F76A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W</w:t>
      </w:r>
      <w:r w:rsidR="00BE2EDA" w:rsidRPr="00106E12">
        <w:rPr>
          <w:rStyle w:val="markedcontent"/>
          <w:rFonts w:ascii="Lato" w:hAnsi="Lato"/>
          <w:sz w:val="20"/>
          <w:szCs w:val="20"/>
        </w:rPr>
        <w:t xml:space="preserve"> ramach </w:t>
      </w:r>
      <w:r w:rsidR="007F2EA5">
        <w:rPr>
          <w:rStyle w:val="markedcontent"/>
          <w:rFonts w:ascii="Lato" w:hAnsi="Lato"/>
          <w:sz w:val="20"/>
          <w:szCs w:val="20"/>
        </w:rPr>
        <w:t>M</w:t>
      </w:r>
      <w:r w:rsidR="007F2EA5" w:rsidRPr="00106E12">
        <w:rPr>
          <w:rStyle w:val="markedcontent"/>
          <w:rFonts w:ascii="Lato" w:hAnsi="Lato"/>
          <w:sz w:val="20"/>
          <w:szCs w:val="20"/>
        </w:rPr>
        <w:t>odułu</w:t>
      </w:r>
      <w:r w:rsidR="00BE2EDA" w:rsidRPr="00106E12">
        <w:rPr>
          <w:rStyle w:val="markedcontent"/>
          <w:rFonts w:ascii="Lato" w:hAnsi="Lato"/>
          <w:sz w:val="20"/>
          <w:szCs w:val="20"/>
        </w:rPr>
        <w:t xml:space="preserve"> I</w:t>
      </w:r>
      <w:r w:rsidRPr="00106E12">
        <w:rPr>
          <w:rStyle w:val="markedcontent"/>
          <w:rFonts w:ascii="Lato" w:hAnsi="Lato"/>
          <w:sz w:val="20"/>
          <w:szCs w:val="20"/>
        </w:rPr>
        <w:t>:</w:t>
      </w:r>
    </w:p>
    <w:p w14:paraId="396D699C" w14:textId="445C5006" w:rsidR="00CD3484" w:rsidRPr="00106E12" w:rsidRDefault="00565492" w:rsidP="00583E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k</w:t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osztem realizacji zadania jest wydatek, jaki co miesiąc ponosi gmina </w:t>
      </w:r>
      <w:r w:rsidR="00CD3484" w:rsidRPr="00106E12">
        <w:rPr>
          <w:rStyle w:val="markedcontent"/>
          <w:rFonts w:ascii="Lato" w:hAnsi="Lato"/>
          <w:sz w:val="20"/>
          <w:szCs w:val="20"/>
        </w:rPr>
        <w:br/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w związku z </w:t>
      </w:r>
      <w:r w:rsidR="003E4485" w:rsidRPr="00106E12">
        <w:rPr>
          <w:rStyle w:val="markedcontent"/>
          <w:rFonts w:ascii="Lato" w:hAnsi="Lato"/>
          <w:sz w:val="20"/>
          <w:szCs w:val="20"/>
        </w:rPr>
        <w:t>odpłatnością za</w:t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 pobyt</w:t>
      </w:r>
      <w:r w:rsidR="003E4485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7D3698" w:rsidRPr="00106E12">
        <w:rPr>
          <w:rStyle w:val="markedcontent"/>
          <w:rFonts w:ascii="Lato" w:hAnsi="Lato"/>
          <w:sz w:val="20"/>
          <w:szCs w:val="20"/>
        </w:rPr>
        <w:t>osób skierowanych decyzj</w:t>
      </w:r>
      <w:r w:rsidRPr="00106E12">
        <w:rPr>
          <w:rStyle w:val="markedcontent"/>
          <w:rFonts w:ascii="Lato" w:hAnsi="Lato"/>
          <w:sz w:val="20"/>
          <w:szCs w:val="20"/>
        </w:rPr>
        <w:t>ami</w:t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administracyjnymi </w:t>
      </w:r>
      <w:r w:rsidRPr="00106E12">
        <w:rPr>
          <w:rStyle w:val="markedcontent"/>
          <w:rFonts w:ascii="Lato" w:hAnsi="Lato"/>
          <w:sz w:val="20"/>
          <w:szCs w:val="20"/>
        </w:rPr>
        <w:lastRenderedPageBreak/>
        <w:t>do rodzinnych domów pomocy</w:t>
      </w:r>
      <w:r w:rsidR="0022788B" w:rsidRPr="00106E12">
        <w:rPr>
          <w:rStyle w:val="Odwoanieprzypisudolnego"/>
          <w:rFonts w:ascii="Lato" w:hAnsi="Lato"/>
          <w:sz w:val="20"/>
          <w:szCs w:val="20"/>
        </w:rPr>
        <w:footnoteReference w:id="4"/>
      </w:r>
      <w:r w:rsidR="00566E21">
        <w:rPr>
          <w:rStyle w:val="markedcontent"/>
          <w:rFonts w:ascii="Lato" w:hAnsi="Lato"/>
          <w:sz w:val="20"/>
          <w:szCs w:val="20"/>
        </w:rPr>
        <w:t xml:space="preserve"> (zatem kosztem realizacji zadania jest tylko część odpłatności ponoszona przez gminę, a nie cz</w:t>
      </w:r>
      <w:r w:rsidR="00CD2013">
        <w:rPr>
          <w:rStyle w:val="markedcontent"/>
          <w:rFonts w:ascii="Lato" w:hAnsi="Lato"/>
          <w:sz w:val="20"/>
          <w:szCs w:val="20"/>
        </w:rPr>
        <w:t>ę</w:t>
      </w:r>
      <w:r w:rsidR="00566E21">
        <w:rPr>
          <w:rStyle w:val="markedcontent"/>
          <w:rFonts w:ascii="Lato" w:hAnsi="Lato"/>
          <w:sz w:val="20"/>
          <w:szCs w:val="20"/>
        </w:rPr>
        <w:t>ść odpłatności ponoszona przez osobę przebywającą w rodzinnym domu pomocy)</w:t>
      </w:r>
      <w:r w:rsidR="00915C36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57969E4" w14:textId="349690B5" w:rsidR="00BE2EDA" w:rsidRPr="00106E12" w:rsidRDefault="00BE2EDA" w:rsidP="00583E3B">
      <w:pPr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gmina może uzyskać dofinansowanie w ramach Programu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566E21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maksymalnie do 50% kosztów miesięcznych</w:t>
      </w:r>
      <w:r w:rsidR="00441E76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Pr="00106E12">
        <w:rPr>
          <w:rStyle w:val="markedcontent"/>
          <w:rFonts w:ascii="Lato" w:hAnsi="Lato"/>
          <w:sz w:val="20"/>
          <w:szCs w:val="20"/>
        </w:rPr>
        <w:t xml:space="preserve">o jakich mowa w </w:t>
      </w:r>
      <w:r w:rsidR="00CC74D4" w:rsidRPr="00106E12">
        <w:rPr>
          <w:rStyle w:val="markedcontent"/>
          <w:rFonts w:ascii="Lato" w:hAnsi="Lato"/>
          <w:sz w:val="20"/>
          <w:szCs w:val="20"/>
        </w:rPr>
        <w:t>pkt 1</w:t>
      </w:r>
      <w:r w:rsidR="002F5307" w:rsidRPr="00106E12">
        <w:rPr>
          <w:rStyle w:val="markedcontent"/>
          <w:rFonts w:ascii="Lato" w:hAnsi="Lato"/>
          <w:sz w:val="20"/>
          <w:szCs w:val="20"/>
        </w:rPr>
        <w:t>,</w:t>
      </w:r>
      <w:r w:rsidR="00D236A0" w:rsidRPr="00106E12">
        <w:rPr>
          <w:rStyle w:val="markedcontent"/>
          <w:rFonts w:ascii="Lato" w:hAnsi="Lato"/>
          <w:sz w:val="20"/>
          <w:szCs w:val="20"/>
        </w:rPr>
        <w:t xml:space="preserve"> z zastrzeżeniem </w:t>
      </w:r>
      <w:r w:rsidR="00CC74D4" w:rsidRPr="00106E12">
        <w:rPr>
          <w:rStyle w:val="markedcontent"/>
          <w:rFonts w:ascii="Lato" w:hAnsi="Lato"/>
          <w:sz w:val="20"/>
          <w:szCs w:val="20"/>
        </w:rPr>
        <w:t>części</w:t>
      </w:r>
      <w:r w:rsidR="00D236A0" w:rsidRPr="00106E12">
        <w:rPr>
          <w:rStyle w:val="markedcontent"/>
          <w:rFonts w:ascii="Lato" w:hAnsi="Lato"/>
          <w:sz w:val="20"/>
          <w:szCs w:val="20"/>
        </w:rPr>
        <w:t xml:space="preserve"> VI ust. 4 </w:t>
      </w:r>
      <w:r w:rsidR="00CC74D4" w:rsidRPr="00106E12">
        <w:rPr>
          <w:rStyle w:val="markedcontent"/>
          <w:rFonts w:ascii="Lato" w:hAnsi="Lato"/>
          <w:sz w:val="20"/>
          <w:szCs w:val="20"/>
        </w:rPr>
        <w:t>pkt 1</w:t>
      </w:r>
      <w:r w:rsidR="00D83FC1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="00D83FC1" w:rsidRPr="00106E12">
        <w:rPr>
          <w:rStyle w:val="markedcontent"/>
          <w:rFonts w:ascii="Lato" w:hAnsi="Lato"/>
          <w:sz w:val="20"/>
          <w:szCs w:val="20"/>
        </w:rPr>
        <w:t>rogramu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566E21">
        <w:rPr>
          <w:rStyle w:val="markedcontent"/>
          <w:rFonts w:ascii="Lato" w:hAnsi="Lato"/>
          <w:sz w:val="20"/>
          <w:szCs w:val="20"/>
        </w:rPr>
        <w:t>4</w:t>
      </w:r>
      <w:r w:rsidR="00915C36" w:rsidRPr="00106E12">
        <w:rPr>
          <w:rStyle w:val="markedcontent"/>
          <w:rFonts w:ascii="Lato" w:hAnsi="Lato"/>
          <w:sz w:val="20"/>
          <w:szCs w:val="20"/>
        </w:rPr>
        <w:t>.</w:t>
      </w:r>
    </w:p>
    <w:p w14:paraId="0DE01451" w14:textId="279E60B0" w:rsidR="00F22A49" w:rsidRPr="00106E12" w:rsidRDefault="00671B61" w:rsidP="00BF207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W </w:t>
      </w:r>
      <w:r w:rsidR="00F22A49" w:rsidRPr="00106E12">
        <w:rPr>
          <w:rFonts w:ascii="Lato" w:hAnsi="Lato"/>
          <w:sz w:val="20"/>
          <w:szCs w:val="20"/>
        </w:rPr>
        <w:t xml:space="preserve">ramach </w:t>
      </w:r>
      <w:r w:rsidR="00DC26E4">
        <w:rPr>
          <w:rFonts w:ascii="Lato" w:hAnsi="Lato"/>
          <w:sz w:val="20"/>
          <w:szCs w:val="20"/>
        </w:rPr>
        <w:t>M</w:t>
      </w:r>
      <w:r w:rsidR="00DC26E4" w:rsidRPr="00106E12">
        <w:rPr>
          <w:rFonts w:ascii="Lato" w:hAnsi="Lato"/>
          <w:sz w:val="20"/>
          <w:szCs w:val="20"/>
        </w:rPr>
        <w:t>odułu</w:t>
      </w:r>
      <w:r w:rsidR="00F22A49" w:rsidRPr="00106E12">
        <w:rPr>
          <w:rFonts w:ascii="Lato" w:hAnsi="Lato"/>
          <w:sz w:val="20"/>
          <w:szCs w:val="20"/>
        </w:rPr>
        <w:t xml:space="preserve"> II:</w:t>
      </w:r>
    </w:p>
    <w:p w14:paraId="09664C85" w14:textId="77777777" w:rsidR="00423844" w:rsidRPr="00106E12" w:rsidRDefault="003B1255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dofinansowane zostaną gminy</w:t>
      </w:r>
      <w:r w:rsidR="00423844" w:rsidRPr="00106E12">
        <w:rPr>
          <w:rFonts w:ascii="Lato" w:hAnsi="Lato"/>
          <w:sz w:val="20"/>
          <w:szCs w:val="20"/>
        </w:rPr>
        <w:t>,</w:t>
      </w:r>
      <w:r w:rsidRPr="00106E12">
        <w:rPr>
          <w:rFonts w:ascii="Lato" w:hAnsi="Lato"/>
          <w:sz w:val="20"/>
          <w:szCs w:val="20"/>
        </w:rPr>
        <w:t xml:space="preserve"> które</w:t>
      </w:r>
      <w:r w:rsidR="00423844" w:rsidRPr="00106E12">
        <w:rPr>
          <w:rFonts w:ascii="Lato" w:hAnsi="Lato"/>
          <w:sz w:val="20"/>
          <w:szCs w:val="20"/>
        </w:rPr>
        <w:t>:</w:t>
      </w:r>
    </w:p>
    <w:p w14:paraId="42640B6F" w14:textId="0BF72F5A" w:rsidR="007F2A35" w:rsidRPr="00106E12" w:rsidRDefault="003B125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podpiszą umowę z </w:t>
      </w:r>
      <w:r w:rsidR="00E91FED">
        <w:rPr>
          <w:rFonts w:ascii="Lato" w:hAnsi="Lato"/>
          <w:sz w:val="20"/>
          <w:szCs w:val="20"/>
        </w:rPr>
        <w:t>podmiotem uprawnionym</w:t>
      </w:r>
      <w:r w:rsidRPr="00106E12">
        <w:rPr>
          <w:rFonts w:ascii="Lato" w:hAnsi="Lato"/>
          <w:sz w:val="20"/>
          <w:szCs w:val="20"/>
        </w:rPr>
        <w:t xml:space="preserve"> bądź osobą fizyczną na prowadzenie rodzinn</w:t>
      </w:r>
      <w:r w:rsidR="00D4364F" w:rsidRPr="00106E12">
        <w:rPr>
          <w:rFonts w:ascii="Lato" w:hAnsi="Lato"/>
          <w:sz w:val="20"/>
          <w:szCs w:val="20"/>
        </w:rPr>
        <w:t>ego</w:t>
      </w:r>
      <w:r w:rsidRPr="00106E12">
        <w:rPr>
          <w:rFonts w:ascii="Lato" w:hAnsi="Lato"/>
          <w:sz w:val="20"/>
          <w:szCs w:val="20"/>
        </w:rPr>
        <w:t xml:space="preserve"> dom</w:t>
      </w:r>
      <w:r w:rsidR="00D4364F" w:rsidRPr="00106E12">
        <w:rPr>
          <w:rFonts w:ascii="Lato" w:hAnsi="Lato"/>
          <w:sz w:val="20"/>
          <w:szCs w:val="20"/>
        </w:rPr>
        <w:t>u</w:t>
      </w:r>
      <w:r w:rsidRPr="00106E12">
        <w:rPr>
          <w:rFonts w:ascii="Lato" w:hAnsi="Lato"/>
          <w:sz w:val="20"/>
          <w:szCs w:val="20"/>
        </w:rPr>
        <w:t xml:space="preserve"> pomocy</w:t>
      </w:r>
      <w:r w:rsidR="003D197E" w:rsidRPr="00106E12">
        <w:rPr>
          <w:rStyle w:val="Odwoanieprzypisudolnego"/>
          <w:rFonts w:ascii="Lato" w:hAnsi="Lato"/>
          <w:sz w:val="20"/>
          <w:szCs w:val="20"/>
        </w:rPr>
        <w:footnoteReference w:id="5"/>
      </w:r>
      <w:r w:rsidR="005F560C" w:rsidRPr="00106E12">
        <w:rPr>
          <w:rFonts w:ascii="Lato" w:hAnsi="Lato"/>
          <w:sz w:val="20"/>
          <w:szCs w:val="20"/>
        </w:rPr>
        <w:t>, który będzie nowo</w:t>
      </w:r>
      <w:r w:rsidR="000F47CE">
        <w:rPr>
          <w:rFonts w:ascii="Lato" w:hAnsi="Lato"/>
          <w:sz w:val="20"/>
          <w:szCs w:val="20"/>
        </w:rPr>
        <w:t xml:space="preserve"> </w:t>
      </w:r>
      <w:r w:rsidR="005F560C" w:rsidRPr="00106E12">
        <w:rPr>
          <w:rFonts w:ascii="Lato" w:hAnsi="Lato"/>
          <w:sz w:val="20"/>
          <w:szCs w:val="20"/>
        </w:rPr>
        <w:t>tworzoną placówką,</w:t>
      </w:r>
      <w:r w:rsidR="00D4364F" w:rsidRPr="00106E12">
        <w:rPr>
          <w:rFonts w:ascii="Lato" w:hAnsi="Lato"/>
          <w:sz w:val="20"/>
          <w:szCs w:val="20"/>
        </w:rPr>
        <w:t xml:space="preserve"> </w:t>
      </w:r>
      <w:r w:rsidR="00FC444A" w:rsidRPr="00106E12">
        <w:rPr>
          <w:rFonts w:ascii="Lato" w:hAnsi="Lato"/>
          <w:sz w:val="20"/>
          <w:szCs w:val="20"/>
        </w:rPr>
        <w:t xml:space="preserve">jednocześnie udostępniając na cel prowadzenia domu </w:t>
      </w:r>
      <w:r w:rsidR="00F463DD" w:rsidRPr="00106E12">
        <w:rPr>
          <w:rFonts w:ascii="Lato" w:hAnsi="Lato"/>
          <w:sz w:val="20"/>
          <w:szCs w:val="20"/>
        </w:rPr>
        <w:t>budynek</w:t>
      </w:r>
      <w:r w:rsidR="00FC444A" w:rsidRPr="00106E12">
        <w:rPr>
          <w:rFonts w:ascii="Lato" w:hAnsi="Lato"/>
          <w:sz w:val="20"/>
          <w:szCs w:val="20"/>
        </w:rPr>
        <w:t xml:space="preserve"> </w:t>
      </w:r>
      <w:r w:rsidR="009C501F">
        <w:rPr>
          <w:rFonts w:ascii="Lato" w:hAnsi="Lato"/>
          <w:sz w:val="20"/>
          <w:szCs w:val="20"/>
        </w:rPr>
        <w:br/>
      </w:r>
      <w:r w:rsidR="00F55EBB" w:rsidRPr="00106E12">
        <w:rPr>
          <w:rFonts w:ascii="Lato" w:hAnsi="Lato"/>
          <w:sz w:val="20"/>
          <w:szCs w:val="20"/>
        </w:rPr>
        <w:t xml:space="preserve">z </w:t>
      </w:r>
      <w:r w:rsidR="00FC444A" w:rsidRPr="00106E12">
        <w:rPr>
          <w:rFonts w:ascii="Lato" w:hAnsi="Lato"/>
          <w:sz w:val="20"/>
          <w:szCs w:val="20"/>
        </w:rPr>
        <w:t xml:space="preserve">zasobów gminy, który w ramach </w:t>
      </w:r>
      <w:r w:rsidR="00DC26E4">
        <w:rPr>
          <w:rFonts w:ascii="Lato" w:hAnsi="Lato"/>
          <w:sz w:val="20"/>
          <w:szCs w:val="20"/>
        </w:rPr>
        <w:t>M</w:t>
      </w:r>
      <w:r w:rsidR="00DC26E4" w:rsidRPr="00106E12">
        <w:rPr>
          <w:rFonts w:ascii="Lato" w:hAnsi="Lato"/>
          <w:sz w:val="20"/>
          <w:szCs w:val="20"/>
        </w:rPr>
        <w:t>odułu</w:t>
      </w:r>
      <w:r w:rsidR="00FC444A" w:rsidRPr="00106E12">
        <w:rPr>
          <w:rFonts w:ascii="Lato" w:hAnsi="Lato"/>
          <w:sz w:val="20"/>
          <w:szCs w:val="20"/>
        </w:rPr>
        <w:t xml:space="preserve"> II zostanie wyremontowany lub wyposażany celem </w:t>
      </w:r>
      <w:r w:rsidR="00D4364F" w:rsidRPr="00106E12">
        <w:rPr>
          <w:rFonts w:ascii="Lato" w:hAnsi="Lato"/>
          <w:sz w:val="20"/>
          <w:szCs w:val="20"/>
        </w:rPr>
        <w:t xml:space="preserve">dostosowania </w:t>
      </w:r>
      <w:r w:rsidR="00E2040B" w:rsidRPr="00106E12">
        <w:rPr>
          <w:rFonts w:ascii="Lato" w:hAnsi="Lato"/>
          <w:sz w:val="20"/>
          <w:szCs w:val="20"/>
        </w:rPr>
        <w:t>nowo</w:t>
      </w:r>
      <w:r w:rsidR="000F47CE">
        <w:rPr>
          <w:rFonts w:ascii="Lato" w:hAnsi="Lato"/>
          <w:sz w:val="20"/>
          <w:szCs w:val="20"/>
        </w:rPr>
        <w:t xml:space="preserve"> </w:t>
      </w:r>
      <w:r w:rsidR="00E2040B" w:rsidRPr="00106E12">
        <w:rPr>
          <w:rFonts w:ascii="Lato" w:hAnsi="Lato"/>
          <w:sz w:val="20"/>
          <w:szCs w:val="20"/>
        </w:rPr>
        <w:t xml:space="preserve">tworzonego </w:t>
      </w:r>
      <w:r w:rsidR="00FE0CBB" w:rsidRPr="00106E12">
        <w:rPr>
          <w:rFonts w:ascii="Lato" w:hAnsi="Lato"/>
          <w:sz w:val="20"/>
          <w:szCs w:val="20"/>
        </w:rPr>
        <w:t xml:space="preserve">domu </w:t>
      </w:r>
      <w:r w:rsidR="00D4364F" w:rsidRPr="00106E12">
        <w:rPr>
          <w:rFonts w:ascii="Lato" w:hAnsi="Lato"/>
          <w:sz w:val="20"/>
          <w:szCs w:val="20"/>
        </w:rPr>
        <w:t xml:space="preserve">do wymogów </w:t>
      </w:r>
      <w:r w:rsidR="00423844" w:rsidRPr="00106E12">
        <w:rPr>
          <w:rFonts w:ascii="Lato" w:hAnsi="Lato"/>
          <w:sz w:val="20"/>
          <w:szCs w:val="20"/>
        </w:rPr>
        <w:t>rozporządzenia; udostępnienie</w:t>
      </w:r>
      <w:r w:rsidR="003B1BE9" w:rsidRPr="00106E12">
        <w:rPr>
          <w:rFonts w:ascii="Lato" w:hAnsi="Lato"/>
          <w:sz w:val="20"/>
          <w:szCs w:val="20"/>
        </w:rPr>
        <w:t xml:space="preserve"> </w:t>
      </w:r>
      <w:r w:rsidR="00E2040B" w:rsidRPr="00106E12">
        <w:rPr>
          <w:rFonts w:ascii="Lato" w:hAnsi="Lato"/>
          <w:sz w:val="20"/>
          <w:szCs w:val="20"/>
        </w:rPr>
        <w:t xml:space="preserve">przez gminę </w:t>
      </w:r>
      <w:r w:rsidR="00D65461" w:rsidRPr="00106E12">
        <w:rPr>
          <w:rFonts w:ascii="Lato" w:hAnsi="Lato"/>
          <w:sz w:val="20"/>
          <w:szCs w:val="20"/>
        </w:rPr>
        <w:t>budynku</w:t>
      </w:r>
      <w:r w:rsidR="003B1BE9" w:rsidRPr="00106E12">
        <w:rPr>
          <w:rFonts w:ascii="Lato" w:hAnsi="Lato"/>
          <w:sz w:val="20"/>
          <w:szCs w:val="20"/>
        </w:rPr>
        <w:t xml:space="preserve"> osobie fizycznej lub </w:t>
      </w:r>
      <w:r w:rsidR="009C501F">
        <w:rPr>
          <w:rFonts w:ascii="Lato" w:hAnsi="Lato"/>
          <w:sz w:val="20"/>
          <w:szCs w:val="20"/>
        </w:rPr>
        <w:t>podmiotowi uprawnionemu</w:t>
      </w:r>
      <w:r w:rsidR="003B1BE9" w:rsidRPr="00106E12">
        <w:rPr>
          <w:rFonts w:ascii="Lato" w:hAnsi="Lato"/>
          <w:sz w:val="20"/>
          <w:szCs w:val="20"/>
        </w:rPr>
        <w:t xml:space="preserve"> nastąpi w formie najmu, </w:t>
      </w:r>
      <w:r w:rsidR="00341448" w:rsidRPr="00106E12">
        <w:rPr>
          <w:rFonts w:ascii="Lato" w:hAnsi="Lato"/>
          <w:sz w:val="20"/>
          <w:szCs w:val="20"/>
        </w:rPr>
        <w:t xml:space="preserve">tym samym </w:t>
      </w:r>
      <w:r w:rsidR="003B1BE9" w:rsidRPr="00106E12">
        <w:rPr>
          <w:rFonts w:ascii="Lato" w:hAnsi="Lato"/>
          <w:sz w:val="20"/>
          <w:szCs w:val="20"/>
        </w:rPr>
        <w:t xml:space="preserve">osoba fizyczna czy </w:t>
      </w:r>
      <w:r w:rsidR="00EB1FD3">
        <w:rPr>
          <w:rFonts w:ascii="Lato" w:hAnsi="Lato"/>
          <w:sz w:val="20"/>
          <w:szCs w:val="20"/>
        </w:rPr>
        <w:t>podmiot uprawniony</w:t>
      </w:r>
      <w:r w:rsidR="00556308" w:rsidRPr="00106E12">
        <w:rPr>
          <w:rFonts w:ascii="Lato" w:hAnsi="Lato"/>
          <w:sz w:val="20"/>
          <w:szCs w:val="20"/>
        </w:rPr>
        <w:t xml:space="preserve"> </w:t>
      </w:r>
      <w:r w:rsidR="003B1BE9" w:rsidRPr="00106E12">
        <w:rPr>
          <w:rFonts w:ascii="Lato" w:hAnsi="Lato"/>
          <w:sz w:val="20"/>
          <w:szCs w:val="20"/>
        </w:rPr>
        <w:t xml:space="preserve">staną </w:t>
      </w:r>
      <w:r w:rsidR="00556308" w:rsidRPr="00106E12">
        <w:rPr>
          <w:rFonts w:ascii="Lato" w:hAnsi="Lato"/>
          <w:sz w:val="20"/>
          <w:szCs w:val="20"/>
        </w:rPr>
        <w:t>się najemcami lokalu,</w:t>
      </w:r>
      <w:r w:rsidR="000C4ABE" w:rsidRPr="00106E12">
        <w:rPr>
          <w:rFonts w:ascii="Lato" w:hAnsi="Lato"/>
          <w:sz w:val="20"/>
          <w:szCs w:val="20"/>
        </w:rPr>
        <w:t xml:space="preserve"> lub</w:t>
      </w:r>
    </w:p>
    <w:p w14:paraId="7F7CF23C" w14:textId="62A502DE" w:rsidR="00C734F5" w:rsidRPr="00106E12" w:rsidRDefault="00C734F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podpiszą umowę </w:t>
      </w:r>
      <w:r w:rsidR="00A16638">
        <w:rPr>
          <w:rFonts w:ascii="Lato" w:hAnsi="Lato"/>
          <w:sz w:val="20"/>
          <w:szCs w:val="20"/>
        </w:rPr>
        <w:t>z podmiotem uprawnionym</w:t>
      </w:r>
      <w:r w:rsidRPr="00106E12">
        <w:rPr>
          <w:rFonts w:ascii="Lato" w:hAnsi="Lato"/>
          <w:sz w:val="20"/>
          <w:szCs w:val="20"/>
        </w:rPr>
        <w:t xml:space="preserve"> </w:t>
      </w:r>
      <w:r w:rsidR="00DC26E4">
        <w:rPr>
          <w:rFonts w:ascii="Lato" w:hAnsi="Lato"/>
          <w:sz w:val="20"/>
          <w:szCs w:val="20"/>
        </w:rPr>
        <w:t>do</w:t>
      </w:r>
      <w:r w:rsidR="00DC26E4" w:rsidRPr="00106E12">
        <w:rPr>
          <w:rFonts w:ascii="Lato" w:hAnsi="Lato"/>
          <w:sz w:val="20"/>
          <w:szCs w:val="20"/>
        </w:rPr>
        <w:t xml:space="preserve"> prowadzeni</w:t>
      </w:r>
      <w:r w:rsidR="00DC26E4">
        <w:rPr>
          <w:rFonts w:ascii="Lato" w:hAnsi="Lato"/>
          <w:sz w:val="20"/>
          <w:szCs w:val="20"/>
        </w:rPr>
        <w:t>a</w:t>
      </w:r>
      <w:r w:rsidRPr="00106E12">
        <w:rPr>
          <w:rFonts w:ascii="Lato" w:hAnsi="Lato"/>
          <w:sz w:val="20"/>
          <w:szCs w:val="20"/>
        </w:rPr>
        <w:t xml:space="preserve"> rodzinnego domu pomocy, który będzie nowo</w:t>
      </w:r>
      <w:r w:rsidR="000F47CE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tworzoną placówką, jednocześnie przekazując na podstawie art. 25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Fonts w:ascii="Lato" w:hAnsi="Lato"/>
          <w:sz w:val="20"/>
          <w:szCs w:val="20"/>
        </w:rPr>
        <w:t>o pomocy społecznej dotacj</w:t>
      </w:r>
      <w:r w:rsidR="007F2A35" w:rsidRPr="00106E12">
        <w:rPr>
          <w:rFonts w:ascii="Lato" w:hAnsi="Lato"/>
          <w:sz w:val="20"/>
          <w:szCs w:val="20"/>
        </w:rPr>
        <w:t>ę</w:t>
      </w:r>
      <w:r w:rsidRPr="00106E12">
        <w:rPr>
          <w:rFonts w:ascii="Lato" w:hAnsi="Lato"/>
          <w:sz w:val="20"/>
          <w:szCs w:val="20"/>
        </w:rPr>
        <w:t xml:space="preserve"> na dofinansowanie remontu</w:t>
      </w:r>
      <w:r w:rsidRPr="001976BE">
        <w:rPr>
          <w:rFonts w:ascii="Lato" w:hAnsi="Lato"/>
          <w:color w:val="FF0000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lub zakupu wyposażenia budynku będącego własnością </w:t>
      </w:r>
      <w:r w:rsidR="001976BE">
        <w:rPr>
          <w:rFonts w:ascii="Lato" w:hAnsi="Lato"/>
          <w:sz w:val="20"/>
          <w:szCs w:val="20"/>
        </w:rPr>
        <w:t xml:space="preserve">podmiotu uprawnionego </w:t>
      </w:r>
      <w:r w:rsidRPr="00106E12">
        <w:rPr>
          <w:rFonts w:ascii="Lato" w:hAnsi="Lato"/>
          <w:sz w:val="20"/>
          <w:szCs w:val="20"/>
        </w:rPr>
        <w:t>celem dostosowania nowo</w:t>
      </w:r>
      <w:r w:rsidR="000F47CE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tworzonego domu do wymogów rozporządzenia</w:t>
      </w:r>
      <w:r w:rsidR="00915C36" w:rsidRPr="00106E12">
        <w:rPr>
          <w:rFonts w:ascii="Lato" w:hAnsi="Lato"/>
          <w:sz w:val="20"/>
          <w:szCs w:val="20"/>
        </w:rPr>
        <w:t>;</w:t>
      </w:r>
    </w:p>
    <w:p w14:paraId="6C175A26" w14:textId="56380873" w:rsidR="00556308" w:rsidRPr="00106E12" w:rsidRDefault="00752E02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możliwość dofinansowania dotyczyć będzie tylko nowych placówek </w:t>
      </w:r>
      <w:r w:rsidR="00D01675" w:rsidRPr="00106E12">
        <w:rPr>
          <w:rFonts w:ascii="Lato" w:hAnsi="Lato"/>
          <w:sz w:val="20"/>
          <w:szCs w:val="20"/>
        </w:rPr>
        <w:t xml:space="preserve">tworzonych </w:t>
      </w:r>
      <w:r w:rsidR="00086718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>w 202</w:t>
      </w:r>
      <w:r w:rsidR="001976BE">
        <w:rPr>
          <w:rFonts w:ascii="Lato" w:hAnsi="Lato"/>
          <w:sz w:val="20"/>
          <w:szCs w:val="20"/>
        </w:rPr>
        <w:t>4</w:t>
      </w:r>
      <w:r w:rsidRPr="00106E12">
        <w:rPr>
          <w:rFonts w:ascii="Lato" w:hAnsi="Lato"/>
          <w:sz w:val="20"/>
          <w:szCs w:val="20"/>
        </w:rPr>
        <w:t xml:space="preserve"> r</w:t>
      </w:r>
      <w:r w:rsidR="00477C47" w:rsidRPr="00106E12">
        <w:rPr>
          <w:rFonts w:ascii="Lato" w:hAnsi="Lato"/>
          <w:sz w:val="20"/>
          <w:szCs w:val="20"/>
        </w:rPr>
        <w:t>.</w:t>
      </w:r>
      <w:r w:rsidR="00915C36" w:rsidRPr="00106E12">
        <w:rPr>
          <w:rFonts w:ascii="Lato" w:hAnsi="Lato"/>
          <w:sz w:val="20"/>
          <w:szCs w:val="20"/>
        </w:rPr>
        <w:t>;</w:t>
      </w:r>
    </w:p>
    <w:p w14:paraId="56EA5C23" w14:textId="01EE393A" w:rsidR="00A15628" w:rsidRPr="00106E12" w:rsidRDefault="003D197E" w:rsidP="00583E3B">
      <w:pPr>
        <w:numPr>
          <w:ilvl w:val="0"/>
          <w:numId w:val="50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gmina może uzyskać dofinansowanie w ramach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CA0840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maksymalnie</w:t>
      </w:r>
      <w:r w:rsidR="004D7E38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515AF9" w:rsidRPr="00106E12">
        <w:rPr>
          <w:rStyle w:val="markedcontent"/>
          <w:rFonts w:ascii="Lato" w:hAnsi="Lato"/>
          <w:sz w:val="20"/>
          <w:szCs w:val="20"/>
        </w:rPr>
        <w:t>80</w:t>
      </w:r>
      <w:r w:rsidRPr="00106E12">
        <w:rPr>
          <w:rStyle w:val="markedcontent"/>
          <w:rFonts w:ascii="Lato" w:hAnsi="Lato"/>
          <w:sz w:val="20"/>
          <w:szCs w:val="20"/>
        </w:rPr>
        <w:t xml:space="preserve">% kosztów </w:t>
      </w:r>
      <w:r w:rsidR="00515AF9" w:rsidRPr="00106E12">
        <w:rPr>
          <w:rStyle w:val="markedcontent"/>
          <w:rFonts w:ascii="Lato" w:hAnsi="Lato"/>
          <w:sz w:val="20"/>
          <w:szCs w:val="20"/>
        </w:rPr>
        <w:t xml:space="preserve">poniesionych </w:t>
      </w:r>
      <w:r w:rsidR="00FC444A" w:rsidRPr="00106E12">
        <w:rPr>
          <w:rStyle w:val="markedcontent"/>
          <w:rFonts w:ascii="Lato" w:hAnsi="Lato"/>
          <w:sz w:val="20"/>
          <w:szCs w:val="20"/>
        </w:rPr>
        <w:t>na remont</w:t>
      </w:r>
      <w:r w:rsidR="006030A1">
        <w:rPr>
          <w:rStyle w:val="markedcontent"/>
          <w:rFonts w:ascii="Lato" w:hAnsi="Lato"/>
          <w:sz w:val="20"/>
          <w:szCs w:val="20"/>
        </w:rPr>
        <w:t xml:space="preserve"> </w:t>
      </w:r>
      <w:r w:rsidR="00FC444A" w:rsidRPr="00106E12">
        <w:rPr>
          <w:rStyle w:val="markedcontent"/>
          <w:rFonts w:ascii="Lato" w:hAnsi="Lato"/>
          <w:sz w:val="20"/>
          <w:szCs w:val="20"/>
        </w:rPr>
        <w:t>lub zakup wyposażenia</w:t>
      </w:r>
      <w:r w:rsidR="00924C11" w:rsidRPr="00106E12">
        <w:rPr>
          <w:rStyle w:val="markedcontent"/>
          <w:rFonts w:ascii="Lato" w:hAnsi="Lato"/>
          <w:sz w:val="20"/>
          <w:szCs w:val="20"/>
        </w:rPr>
        <w:t xml:space="preserve"> budynku</w:t>
      </w:r>
      <w:r w:rsidR="00FC444A" w:rsidRPr="00106E12">
        <w:rPr>
          <w:rStyle w:val="markedcontent"/>
          <w:rFonts w:ascii="Lato" w:hAnsi="Lato"/>
          <w:sz w:val="20"/>
          <w:szCs w:val="20"/>
        </w:rPr>
        <w:t xml:space="preserve"> będącego </w:t>
      </w:r>
      <w:r w:rsidR="00FF41B9">
        <w:rPr>
          <w:rStyle w:val="markedcontent"/>
          <w:rFonts w:ascii="Lato" w:hAnsi="Lato"/>
          <w:sz w:val="20"/>
          <w:szCs w:val="20"/>
        </w:rPr>
        <w:br/>
      </w:r>
      <w:r w:rsidR="00FC444A" w:rsidRPr="00106E12">
        <w:rPr>
          <w:rStyle w:val="markedcontent"/>
          <w:rFonts w:ascii="Lato" w:hAnsi="Lato"/>
          <w:sz w:val="20"/>
          <w:szCs w:val="20"/>
        </w:rPr>
        <w:lastRenderedPageBreak/>
        <w:t xml:space="preserve">w zasobach gminy, w którym następnie na zasadach wynikających art. 52 ust. 2 ustawy 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FC444A" w:rsidRPr="00106E12">
        <w:rPr>
          <w:rStyle w:val="markedcontent"/>
          <w:rFonts w:ascii="Lato" w:hAnsi="Lato"/>
          <w:sz w:val="20"/>
          <w:szCs w:val="20"/>
        </w:rPr>
        <w:t xml:space="preserve">o pomocy społecznej zleci </w:t>
      </w:r>
      <w:r w:rsidR="00CA0840">
        <w:rPr>
          <w:rStyle w:val="markedcontent"/>
          <w:rFonts w:ascii="Lato" w:hAnsi="Lato"/>
          <w:sz w:val="20"/>
          <w:szCs w:val="20"/>
        </w:rPr>
        <w:t xml:space="preserve">podmiotowi uprawnionemu </w:t>
      </w:r>
      <w:r w:rsidR="00FC444A" w:rsidRPr="00106E12">
        <w:rPr>
          <w:rStyle w:val="markedcontent"/>
          <w:rFonts w:ascii="Lato" w:hAnsi="Lato"/>
          <w:sz w:val="20"/>
          <w:szCs w:val="20"/>
        </w:rPr>
        <w:t>lub osobie fizycznej prowadzenie rodzinnego domu pomocy</w:t>
      </w:r>
      <w:r w:rsidR="00C734F5" w:rsidRPr="00106E12">
        <w:rPr>
          <w:rStyle w:val="markedcontent"/>
          <w:rFonts w:ascii="Lato" w:hAnsi="Lato"/>
          <w:sz w:val="20"/>
          <w:szCs w:val="20"/>
        </w:rPr>
        <w:t xml:space="preserve"> lub </w:t>
      </w:r>
      <w:r w:rsidR="000D2468"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C734F5" w:rsidRPr="00106E12">
        <w:rPr>
          <w:rStyle w:val="markedcontent"/>
          <w:rFonts w:ascii="Lato" w:hAnsi="Lato"/>
          <w:sz w:val="20"/>
          <w:szCs w:val="20"/>
        </w:rPr>
        <w:t xml:space="preserve">80% kosztów poniesionych </w:t>
      </w:r>
      <w:r w:rsidR="0072637D" w:rsidRPr="00106E12">
        <w:rPr>
          <w:rStyle w:val="markedcontent"/>
          <w:rFonts w:ascii="Lato" w:hAnsi="Lato"/>
          <w:sz w:val="20"/>
          <w:szCs w:val="20"/>
        </w:rPr>
        <w:t>na dofinansowanie</w:t>
      </w:r>
      <w:r w:rsidR="0072637D" w:rsidRPr="00106E12">
        <w:rPr>
          <w:rFonts w:ascii="Lato" w:hAnsi="Lato"/>
          <w:sz w:val="20"/>
          <w:szCs w:val="20"/>
        </w:rPr>
        <w:t xml:space="preserve"> </w:t>
      </w:r>
      <w:r w:rsidR="004D7E38" w:rsidRPr="00106E12">
        <w:rPr>
          <w:rFonts w:ascii="Lato" w:hAnsi="Lato"/>
          <w:sz w:val="20"/>
          <w:szCs w:val="20"/>
        </w:rPr>
        <w:t xml:space="preserve">na podstawie art. 25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</w:t>
      </w:r>
      <w:r w:rsidR="00086718">
        <w:rPr>
          <w:rStyle w:val="markedcontent"/>
          <w:rFonts w:ascii="Lato" w:hAnsi="Lato"/>
          <w:sz w:val="20"/>
          <w:szCs w:val="20"/>
        </w:rPr>
        <w:br/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12 marca 2004 r. </w:t>
      </w:r>
      <w:r w:rsidR="004D7E38" w:rsidRPr="00106E12">
        <w:rPr>
          <w:rFonts w:ascii="Lato" w:hAnsi="Lato"/>
          <w:sz w:val="20"/>
          <w:szCs w:val="20"/>
        </w:rPr>
        <w:t xml:space="preserve">o pomocy społecznej </w:t>
      </w:r>
      <w:r w:rsidR="0072637D" w:rsidRPr="00106E12">
        <w:rPr>
          <w:rFonts w:ascii="Lato" w:hAnsi="Lato"/>
          <w:sz w:val="20"/>
          <w:szCs w:val="20"/>
        </w:rPr>
        <w:t xml:space="preserve">remontu lub zakupu wyposażenia budynku będącego własnością </w:t>
      </w:r>
      <w:r w:rsidR="004C56E5">
        <w:rPr>
          <w:rFonts w:ascii="Lato" w:hAnsi="Lato"/>
          <w:sz w:val="20"/>
          <w:szCs w:val="20"/>
        </w:rPr>
        <w:t>podmiotu uprawnionego</w:t>
      </w:r>
      <w:r w:rsidR="00003ADC" w:rsidRPr="00106E12">
        <w:rPr>
          <w:rFonts w:ascii="Lato" w:hAnsi="Lato"/>
          <w:sz w:val="20"/>
          <w:szCs w:val="20"/>
        </w:rPr>
        <w:t>,</w:t>
      </w:r>
      <w:r w:rsidR="0072637D" w:rsidRPr="00106E12">
        <w:rPr>
          <w:rFonts w:ascii="Lato" w:hAnsi="Lato"/>
          <w:sz w:val="20"/>
          <w:szCs w:val="20"/>
        </w:rPr>
        <w:t xml:space="preserve"> </w:t>
      </w:r>
      <w:r w:rsidR="00003ADC" w:rsidRPr="00106E12">
        <w:rPr>
          <w:rFonts w:ascii="Lato" w:hAnsi="Lato"/>
          <w:sz w:val="20"/>
          <w:szCs w:val="20"/>
        </w:rPr>
        <w:t>w którym na zasadach wynikających art. 52 ust. 2</w:t>
      </w:r>
      <w:r w:rsidR="00B54113" w:rsidRPr="00106E12">
        <w:rPr>
          <w:rFonts w:ascii="Lato" w:hAnsi="Lato"/>
          <w:sz w:val="20"/>
          <w:szCs w:val="20"/>
        </w:rPr>
        <w:t xml:space="preserve"> tej</w:t>
      </w:r>
      <w:r w:rsidR="00003ADC" w:rsidRPr="00106E12">
        <w:rPr>
          <w:rFonts w:ascii="Lato" w:hAnsi="Lato"/>
          <w:sz w:val="20"/>
          <w:szCs w:val="20"/>
        </w:rPr>
        <w:t xml:space="preserve"> ustawy zleci </w:t>
      </w:r>
      <w:r w:rsidR="004C56E5">
        <w:rPr>
          <w:rFonts w:ascii="Lato" w:hAnsi="Lato"/>
          <w:sz w:val="20"/>
          <w:szCs w:val="20"/>
        </w:rPr>
        <w:t>podmiotowi uprawnionemu</w:t>
      </w:r>
      <w:r w:rsidR="00003ADC" w:rsidRPr="00106E12">
        <w:rPr>
          <w:rFonts w:ascii="Lato" w:hAnsi="Lato"/>
          <w:sz w:val="20"/>
          <w:szCs w:val="20"/>
        </w:rPr>
        <w:t xml:space="preserve"> prowadzenie rodzinnego domu pomocy. </w:t>
      </w:r>
    </w:p>
    <w:p w14:paraId="77DDA020" w14:textId="77777777" w:rsidR="001751C0" w:rsidRPr="00B30747" w:rsidRDefault="001751C0" w:rsidP="003A57F1">
      <w:pPr>
        <w:spacing w:after="0" w:line="360" w:lineRule="auto"/>
        <w:jc w:val="both"/>
        <w:rPr>
          <w:rStyle w:val="markedcontent"/>
          <w:rFonts w:ascii="Lato" w:eastAsia="Times New Roman" w:hAnsi="Lato"/>
          <w:lang w:eastAsia="pl-PL"/>
        </w:rPr>
      </w:pPr>
    </w:p>
    <w:p w14:paraId="0C54DDAB" w14:textId="6BD61791" w:rsidR="00F22A49" w:rsidRPr="00F6085E" w:rsidRDefault="00F04D19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7" w:name="_Toc152052811"/>
      <w:r w:rsidRPr="00F6085E">
        <w:rPr>
          <w:rStyle w:val="markedcontent"/>
          <w:rFonts w:ascii="Lato" w:hAnsi="Lato"/>
          <w:sz w:val="28"/>
          <w:szCs w:val="28"/>
        </w:rPr>
        <w:t xml:space="preserve">VI. </w:t>
      </w:r>
      <w:r w:rsidR="00F22A49" w:rsidRPr="00F6085E">
        <w:rPr>
          <w:rStyle w:val="markedcontent"/>
          <w:rFonts w:ascii="Lato" w:hAnsi="Lato"/>
          <w:sz w:val="28"/>
          <w:szCs w:val="28"/>
        </w:rPr>
        <w:t xml:space="preserve">Finansowanie </w:t>
      </w:r>
      <w:r w:rsidR="000E4EF1" w:rsidRPr="00F6085E">
        <w:rPr>
          <w:rStyle w:val="markedcontent"/>
          <w:rFonts w:ascii="Lato" w:hAnsi="Lato"/>
          <w:sz w:val="28"/>
          <w:szCs w:val="28"/>
        </w:rPr>
        <w:t>P</w:t>
      </w:r>
      <w:r w:rsidR="00F22A49" w:rsidRPr="00F6085E">
        <w:rPr>
          <w:rStyle w:val="markedcontent"/>
          <w:rFonts w:ascii="Lato" w:hAnsi="Lato"/>
          <w:sz w:val="28"/>
          <w:szCs w:val="28"/>
        </w:rPr>
        <w:t xml:space="preserve">rogramu </w:t>
      </w:r>
      <w:r w:rsidR="008B2AA7" w:rsidRPr="00F6085E">
        <w:rPr>
          <w:rStyle w:val="markedcontent"/>
          <w:rFonts w:ascii="Lato" w:hAnsi="Lato"/>
          <w:sz w:val="28"/>
          <w:szCs w:val="28"/>
        </w:rPr>
        <w:t>202</w:t>
      </w:r>
      <w:r w:rsidR="008E4CB5" w:rsidRPr="00F6085E">
        <w:rPr>
          <w:rStyle w:val="markedcontent"/>
          <w:rFonts w:ascii="Lato" w:hAnsi="Lato"/>
          <w:sz w:val="28"/>
          <w:szCs w:val="28"/>
        </w:rPr>
        <w:t>4</w:t>
      </w:r>
      <w:r w:rsidR="008B2AA7" w:rsidRPr="00F6085E">
        <w:rPr>
          <w:rStyle w:val="markedcontent"/>
          <w:rFonts w:ascii="Lato" w:hAnsi="Lato"/>
          <w:sz w:val="28"/>
          <w:szCs w:val="28"/>
        </w:rPr>
        <w:t xml:space="preserve"> </w:t>
      </w:r>
      <w:r w:rsidR="00F22A49" w:rsidRPr="00F6085E">
        <w:rPr>
          <w:rStyle w:val="markedcontent"/>
          <w:rFonts w:ascii="Lato" w:hAnsi="Lato"/>
          <w:sz w:val="28"/>
          <w:szCs w:val="28"/>
        </w:rPr>
        <w:t xml:space="preserve">oraz warunki przyznawania gminom środków budżetu państwa przeznaczonych na realizację </w:t>
      </w:r>
      <w:r w:rsidR="00D10A18" w:rsidRPr="00F6085E">
        <w:rPr>
          <w:rStyle w:val="markedcontent"/>
          <w:rFonts w:ascii="Lato" w:hAnsi="Lato"/>
          <w:sz w:val="28"/>
          <w:szCs w:val="28"/>
        </w:rPr>
        <w:t>P</w:t>
      </w:r>
      <w:r w:rsidR="00F22A49" w:rsidRPr="00F6085E">
        <w:rPr>
          <w:rStyle w:val="markedcontent"/>
          <w:rFonts w:ascii="Lato" w:hAnsi="Lato"/>
          <w:sz w:val="28"/>
          <w:szCs w:val="28"/>
        </w:rPr>
        <w:t>rogramu</w:t>
      </w:r>
      <w:r w:rsidR="008B2AA7" w:rsidRPr="00F6085E">
        <w:rPr>
          <w:rStyle w:val="markedcontent"/>
          <w:rFonts w:ascii="Lato" w:hAnsi="Lato"/>
          <w:sz w:val="28"/>
          <w:szCs w:val="28"/>
        </w:rPr>
        <w:t xml:space="preserve"> 202</w:t>
      </w:r>
      <w:r w:rsidR="008E4CB5" w:rsidRPr="00F6085E">
        <w:rPr>
          <w:rStyle w:val="markedcontent"/>
          <w:rFonts w:ascii="Lato" w:hAnsi="Lato"/>
          <w:sz w:val="28"/>
          <w:szCs w:val="28"/>
        </w:rPr>
        <w:t>4</w:t>
      </w:r>
      <w:bookmarkEnd w:id="17"/>
    </w:p>
    <w:p w14:paraId="0F531582" w14:textId="77777777" w:rsidR="00F6085E" w:rsidRPr="00F6085E" w:rsidRDefault="00F6085E" w:rsidP="00F6085E"/>
    <w:p w14:paraId="05EE3C4A" w14:textId="77777777" w:rsidR="00D10A18" w:rsidRPr="00106E12" w:rsidRDefault="00AB028A" w:rsidP="00AA6E32">
      <w:pPr>
        <w:numPr>
          <w:ilvl w:val="0"/>
          <w:numId w:val="8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hAnsi="Lato"/>
          <w:sz w:val="20"/>
          <w:szCs w:val="20"/>
        </w:rPr>
        <w:t>Program zakłada dwa źródła finansowania</w:t>
      </w:r>
      <w:r w:rsidR="00D10A18" w:rsidRPr="00106E12">
        <w:rPr>
          <w:rFonts w:ascii="Lato" w:hAnsi="Lato"/>
          <w:sz w:val="20"/>
          <w:szCs w:val="20"/>
        </w:rPr>
        <w:t xml:space="preserve">: </w:t>
      </w:r>
    </w:p>
    <w:p w14:paraId="1F681775" w14:textId="5860E411" w:rsidR="008B400A" w:rsidRPr="00106E12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dotację </w:t>
      </w:r>
      <w:r w:rsidRPr="00106E12">
        <w:rPr>
          <w:rFonts w:ascii="Lato" w:hAnsi="Lato"/>
          <w:color w:val="000000"/>
          <w:sz w:val="20"/>
          <w:szCs w:val="20"/>
        </w:rPr>
        <w:t xml:space="preserve">z rezerwy celowej </w:t>
      </w:r>
      <w:r w:rsidRPr="00106E12">
        <w:rPr>
          <w:rFonts w:ascii="Lato" w:hAnsi="Lato"/>
          <w:sz w:val="20"/>
          <w:szCs w:val="20"/>
        </w:rPr>
        <w:t>budżetu państwa</w:t>
      </w:r>
      <w:r w:rsidR="008326F1">
        <w:rPr>
          <w:rFonts w:ascii="Lato" w:hAnsi="Lato"/>
          <w:sz w:val="20"/>
          <w:szCs w:val="20"/>
        </w:rPr>
        <w:t xml:space="preserve">, </w:t>
      </w:r>
      <w:r w:rsidR="00CE158D">
        <w:rPr>
          <w:rFonts w:ascii="Lato" w:hAnsi="Lato"/>
          <w:sz w:val="20"/>
          <w:szCs w:val="20"/>
        </w:rPr>
        <w:t>oraz</w:t>
      </w:r>
    </w:p>
    <w:p w14:paraId="2EC8AE48" w14:textId="23DAF729" w:rsidR="0034622F" w:rsidRPr="00106E12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środki własne jednostek samorządu terytorialnego uczestniczących </w:t>
      </w:r>
      <w:r w:rsidR="00BD0FA7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 xml:space="preserve">w </w:t>
      </w:r>
      <w:r w:rsidR="002F5307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>rogramie</w:t>
      </w:r>
      <w:r w:rsidR="008B2AA7" w:rsidRPr="00106E12">
        <w:rPr>
          <w:rFonts w:ascii="Lato" w:hAnsi="Lato"/>
          <w:sz w:val="20"/>
          <w:szCs w:val="20"/>
        </w:rPr>
        <w:t xml:space="preserve"> 202</w:t>
      </w:r>
      <w:r w:rsidR="008E4CB5">
        <w:rPr>
          <w:rFonts w:ascii="Lato" w:hAnsi="Lato"/>
          <w:sz w:val="20"/>
          <w:szCs w:val="20"/>
        </w:rPr>
        <w:t>4</w:t>
      </w:r>
      <w:r w:rsidRPr="00106E12">
        <w:rPr>
          <w:rFonts w:ascii="Lato" w:hAnsi="Lato"/>
          <w:sz w:val="20"/>
          <w:szCs w:val="20"/>
        </w:rPr>
        <w:t>.</w:t>
      </w:r>
    </w:p>
    <w:p w14:paraId="63D2CCBB" w14:textId="22489459" w:rsidR="00CA0A09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8E4CB5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gminom udziela się wsparcia finansowego na podstawie </w:t>
      </w:r>
      <w:r w:rsidR="00BD0FA7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 xml:space="preserve">art. 115 ust. 1 ustawy 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Style w:val="markedcontent"/>
          <w:rFonts w:ascii="Lato" w:hAnsi="Lato"/>
          <w:sz w:val="20"/>
          <w:szCs w:val="20"/>
        </w:rPr>
        <w:t>o pomocy społecznej.</w:t>
      </w:r>
    </w:p>
    <w:p w14:paraId="29051433" w14:textId="44AB9509" w:rsidR="00CA0A09" w:rsidRPr="00106E12" w:rsidRDefault="00B117D1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A402F6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dofi</w:t>
      </w:r>
      <w:r w:rsidR="00836367" w:rsidRPr="00106E12">
        <w:rPr>
          <w:rStyle w:val="markedcontent"/>
          <w:rFonts w:ascii="Lato" w:hAnsi="Lato"/>
          <w:sz w:val="20"/>
          <w:szCs w:val="20"/>
        </w:rPr>
        <w:t xml:space="preserve">nansowane mogą być </w:t>
      </w:r>
      <w:r w:rsidR="003E06C8" w:rsidRPr="00106E12">
        <w:rPr>
          <w:rStyle w:val="markedcontent"/>
          <w:rFonts w:ascii="Lato" w:hAnsi="Lato"/>
          <w:sz w:val="20"/>
          <w:szCs w:val="20"/>
        </w:rPr>
        <w:t>koszty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3E06C8" w:rsidRPr="00106E12">
        <w:rPr>
          <w:rStyle w:val="markedcontent"/>
          <w:rFonts w:ascii="Lato" w:hAnsi="Lato"/>
          <w:sz w:val="20"/>
          <w:szCs w:val="20"/>
        </w:rPr>
        <w:t xml:space="preserve"> jakie gmina </w:t>
      </w:r>
      <w:r w:rsidR="0010257D" w:rsidRPr="00106E12">
        <w:rPr>
          <w:rStyle w:val="markedcontent"/>
          <w:rFonts w:ascii="Lato" w:hAnsi="Lato"/>
          <w:sz w:val="20"/>
          <w:szCs w:val="20"/>
        </w:rPr>
        <w:t>ponosi</w:t>
      </w:r>
      <w:r w:rsidR="004A33FE" w:rsidRPr="00106E12">
        <w:rPr>
          <w:rStyle w:val="markedcontent"/>
          <w:rFonts w:ascii="Lato" w:hAnsi="Lato"/>
          <w:sz w:val="20"/>
          <w:szCs w:val="20"/>
        </w:rPr>
        <w:br/>
      </w:r>
      <w:r w:rsidR="003E06C8" w:rsidRPr="00106E12">
        <w:rPr>
          <w:rStyle w:val="markedcontent"/>
          <w:rFonts w:ascii="Lato" w:hAnsi="Lato"/>
          <w:sz w:val="20"/>
          <w:szCs w:val="20"/>
        </w:rPr>
        <w:t>za świadczenie usług opiekuńczych w rodzinnych domach pomocy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3E06C8" w:rsidRPr="00106E12">
        <w:rPr>
          <w:rStyle w:val="markedcontent"/>
          <w:rFonts w:ascii="Lato" w:hAnsi="Lato"/>
          <w:sz w:val="20"/>
          <w:szCs w:val="20"/>
        </w:rPr>
        <w:t xml:space="preserve"> tj. koszty ponoszone za 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pobyt </w:t>
      </w:r>
      <w:r w:rsidR="00CA0A09" w:rsidRPr="00106E12">
        <w:rPr>
          <w:rStyle w:val="markedcontent"/>
          <w:rFonts w:ascii="Lato" w:hAnsi="Lato"/>
          <w:sz w:val="20"/>
          <w:szCs w:val="20"/>
        </w:rPr>
        <w:t xml:space="preserve">osób 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skierowanych </w:t>
      </w:r>
      <w:r w:rsidR="006B494A" w:rsidRPr="00106E12">
        <w:rPr>
          <w:rStyle w:val="markedcontent"/>
          <w:rFonts w:ascii="Lato" w:hAnsi="Lato"/>
          <w:sz w:val="20"/>
          <w:szCs w:val="20"/>
        </w:rPr>
        <w:t xml:space="preserve">decyzjami administracyjnymi 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CA0A09" w:rsidRPr="00106E12">
        <w:rPr>
          <w:rStyle w:val="markedcontent"/>
          <w:rFonts w:ascii="Lato" w:hAnsi="Lato"/>
          <w:sz w:val="20"/>
          <w:szCs w:val="20"/>
        </w:rPr>
        <w:t>rodzinnych dom</w:t>
      </w:r>
      <w:r w:rsidR="002E42FF" w:rsidRPr="00106E12">
        <w:rPr>
          <w:rStyle w:val="markedcontent"/>
          <w:rFonts w:ascii="Lato" w:hAnsi="Lato"/>
          <w:sz w:val="20"/>
          <w:szCs w:val="20"/>
        </w:rPr>
        <w:t>ów</w:t>
      </w:r>
      <w:r w:rsidR="00CA0A09" w:rsidRPr="00106E12">
        <w:rPr>
          <w:rStyle w:val="markedcontent"/>
          <w:rFonts w:ascii="Lato" w:hAnsi="Lato"/>
          <w:sz w:val="20"/>
          <w:szCs w:val="20"/>
        </w:rPr>
        <w:t xml:space="preserve"> pomocy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, ponoszone przez gminy </w:t>
      </w:r>
      <w:r w:rsidR="00F22A49" w:rsidRPr="00106E12">
        <w:rPr>
          <w:rStyle w:val="markedcontent"/>
          <w:rFonts w:ascii="Lato" w:hAnsi="Lato"/>
          <w:sz w:val="20"/>
          <w:szCs w:val="20"/>
        </w:rPr>
        <w:t xml:space="preserve">od </w:t>
      </w:r>
      <w:r w:rsidR="00A402F6" w:rsidRPr="00106E12">
        <w:rPr>
          <w:rStyle w:val="markedcontent"/>
          <w:rFonts w:ascii="Lato" w:hAnsi="Lato"/>
          <w:sz w:val="20"/>
          <w:szCs w:val="20"/>
        </w:rPr>
        <w:t xml:space="preserve">dnia </w:t>
      </w:r>
      <w:r w:rsidR="00F22A49" w:rsidRPr="00106E12">
        <w:rPr>
          <w:rStyle w:val="markedcontent"/>
          <w:rFonts w:ascii="Lato" w:hAnsi="Lato"/>
          <w:sz w:val="20"/>
          <w:szCs w:val="20"/>
        </w:rPr>
        <w:t>1 stycznia</w:t>
      </w:r>
      <w:r w:rsidR="008C711A" w:rsidRPr="00106E12">
        <w:rPr>
          <w:rStyle w:val="markedcontent"/>
          <w:rFonts w:ascii="Lato" w:hAnsi="Lato"/>
          <w:sz w:val="20"/>
          <w:szCs w:val="20"/>
        </w:rPr>
        <w:t xml:space="preserve"> do </w:t>
      </w:r>
      <w:r w:rsidR="00A402F6" w:rsidRPr="00106E12">
        <w:rPr>
          <w:rStyle w:val="markedcontent"/>
          <w:rFonts w:ascii="Lato" w:hAnsi="Lato"/>
          <w:sz w:val="20"/>
          <w:szCs w:val="20"/>
        </w:rPr>
        <w:t xml:space="preserve">dnia </w:t>
      </w:r>
      <w:r w:rsidR="008C711A" w:rsidRPr="00106E12">
        <w:rPr>
          <w:rStyle w:val="markedcontent"/>
          <w:rFonts w:ascii="Lato" w:hAnsi="Lato"/>
          <w:sz w:val="20"/>
          <w:szCs w:val="20"/>
        </w:rPr>
        <w:t>31 grudnia</w:t>
      </w:r>
      <w:r w:rsidR="00F22A49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F22A49" w:rsidRPr="00106E12">
        <w:rPr>
          <w:rStyle w:val="markedcontent"/>
          <w:rFonts w:ascii="Lato" w:hAnsi="Lato"/>
          <w:sz w:val="20"/>
          <w:szCs w:val="20"/>
        </w:rPr>
        <w:t xml:space="preserve"> r.</w:t>
      </w:r>
      <w:r w:rsidRPr="00106E12">
        <w:rPr>
          <w:rStyle w:val="markedcontent"/>
          <w:rFonts w:ascii="Lato" w:hAnsi="Lato"/>
          <w:sz w:val="20"/>
          <w:szCs w:val="20"/>
        </w:rPr>
        <w:t xml:space="preserve"> bądź </w:t>
      </w:r>
      <w:r w:rsidR="00D60BC7" w:rsidRPr="00106E12">
        <w:rPr>
          <w:rStyle w:val="markedcontent"/>
          <w:rFonts w:ascii="Lato" w:hAnsi="Lato"/>
          <w:sz w:val="20"/>
          <w:szCs w:val="20"/>
        </w:rPr>
        <w:t xml:space="preserve">wydatki jakie gminy </w:t>
      </w:r>
      <w:r w:rsidR="005F560C" w:rsidRPr="00106E12">
        <w:rPr>
          <w:rStyle w:val="markedcontent"/>
          <w:rFonts w:ascii="Lato" w:hAnsi="Lato"/>
          <w:sz w:val="20"/>
          <w:szCs w:val="20"/>
        </w:rPr>
        <w:t xml:space="preserve">poniosą </w:t>
      </w:r>
      <w:r w:rsidR="00E75BED" w:rsidRPr="00106E12">
        <w:rPr>
          <w:rStyle w:val="markedcontent"/>
          <w:rFonts w:ascii="Lato" w:hAnsi="Lato"/>
          <w:sz w:val="20"/>
          <w:szCs w:val="20"/>
        </w:rPr>
        <w:t>dostosowując budynki do prowadzenia w nich rodzinnych domów pomocy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tj. wydatki poniesione przez gmin</w:t>
      </w:r>
      <w:r w:rsidR="00B012FA" w:rsidRPr="00106E12">
        <w:rPr>
          <w:rStyle w:val="markedcontent"/>
          <w:rFonts w:ascii="Lato" w:hAnsi="Lato"/>
          <w:sz w:val="20"/>
          <w:szCs w:val="20"/>
        </w:rPr>
        <w:t>y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6B5382" w:rsidRPr="00106E12">
        <w:rPr>
          <w:rStyle w:val="markedcontent"/>
          <w:rFonts w:ascii="Lato" w:hAnsi="Lato"/>
          <w:sz w:val="20"/>
          <w:szCs w:val="20"/>
        </w:rPr>
        <w:t>zgodn</w:t>
      </w:r>
      <w:r w:rsidR="006D2464" w:rsidRPr="00106E12">
        <w:rPr>
          <w:rStyle w:val="markedcontent"/>
          <w:rFonts w:ascii="Lato" w:hAnsi="Lato"/>
          <w:sz w:val="20"/>
          <w:szCs w:val="20"/>
        </w:rPr>
        <w:t>i</w:t>
      </w:r>
      <w:r w:rsidR="006B5382" w:rsidRPr="00106E12">
        <w:rPr>
          <w:rStyle w:val="markedcontent"/>
          <w:rFonts w:ascii="Lato" w:hAnsi="Lato"/>
          <w:sz w:val="20"/>
          <w:szCs w:val="20"/>
        </w:rPr>
        <w:t xml:space="preserve">e z zapisami </w:t>
      </w:r>
      <w:r w:rsidR="00A402F6" w:rsidRPr="00106E12">
        <w:rPr>
          <w:rStyle w:val="markedcontent"/>
          <w:rFonts w:ascii="Lato" w:hAnsi="Lato"/>
          <w:sz w:val="20"/>
          <w:szCs w:val="20"/>
        </w:rPr>
        <w:t>P</w:t>
      </w:r>
      <w:r w:rsidR="006B5382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na dofinansowanie </w:t>
      </w:r>
      <w:r w:rsidR="00EE1822" w:rsidRPr="00106E12">
        <w:rPr>
          <w:rStyle w:val="markedcontent"/>
          <w:rFonts w:ascii="Lato" w:hAnsi="Lato"/>
          <w:sz w:val="20"/>
          <w:szCs w:val="20"/>
        </w:rPr>
        <w:t>tworzeni</w:t>
      </w:r>
      <w:r w:rsidR="00E75BED" w:rsidRPr="00106E12">
        <w:rPr>
          <w:rStyle w:val="markedcontent"/>
          <w:rFonts w:ascii="Lato" w:hAnsi="Lato"/>
          <w:sz w:val="20"/>
          <w:szCs w:val="20"/>
        </w:rPr>
        <w:t>a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A762BC" w:rsidRPr="00106E12">
        <w:rPr>
          <w:rStyle w:val="markedcontent"/>
          <w:rFonts w:ascii="Lato" w:hAnsi="Lato"/>
          <w:sz w:val="20"/>
          <w:szCs w:val="20"/>
        </w:rPr>
        <w:t>między dniem 1 stycznia a 31 grudnia 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A762BC" w:rsidRPr="00106E12">
        <w:rPr>
          <w:rStyle w:val="markedcontent"/>
          <w:rFonts w:ascii="Lato" w:hAnsi="Lato"/>
          <w:sz w:val="20"/>
          <w:szCs w:val="20"/>
        </w:rPr>
        <w:t xml:space="preserve"> r. 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rodzinnych domów pomocy na mocy umowy zawartej z </w:t>
      </w:r>
      <w:r w:rsidR="002B66AB">
        <w:rPr>
          <w:rStyle w:val="markedcontent"/>
          <w:rFonts w:ascii="Lato" w:hAnsi="Lato"/>
          <w:sz w:val="20"/>
          <w:szCs w:val="20"/>
        </w:rPr>
        <w:t>podmiotem uprawnionym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 lub osobą fizyczną</w:t>
      </w:r>
      <w:r w:rsidR="008E0AE0" w:rsidRPr="00106E12">
        <w:rPr>
          <w:rStyle w:val="markedcontent"/>
          <w:rFonts w:ascii="Lato" w:hAnsi="Lato"/>
          <w:sz w:val="20"/>
          <w:szCs w:val="20"/>
        </w:rPr>
        <w:t>.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 </w:t>
      </w:r>
    </w:p>
    <w:p w14:paraId="42E4C271" w14:textId="045A145B" w:rsidR="0087168B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>Gmina może otrzymać dotację celową</w:t>
      </w:r>
      <w:r w:rsidR="00961CDC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na realizację działań przewidzianych </w:t>
      </w:r>
      <w:r w:rsidR="00963A1A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>rogramem</w:t>
      </w:r>
      <w:r w:rsidR="00963A1A">
        <w:rPr>
          <w:rStyle w:val="markedcontent"/>
          <w:rFonts w:ascii="Lato" w:hAnsi="Lato"/>
          <w:sz w:val="20"/>
          <w:szCs w:val="20"/>
        </w:rPr>
        <w:t xml:space="preserve"> 2024</w:t>
      </w:r>
      <w:r w:rsidRPr="00106E12">
        <w:rPr>
          <w:rStyle w:val="markedcontent"/>
          <w:rFonts w:ascii="Lato" w:hAnsi="Lato"/>
          <w:sz w:val="20"/>
          <w:szCs w:val="20"/>
        </w:rPr>
        <w:t>, jeżeli udział środków własnych gminy wynosi</w:t>
      </w:r>
      <w:r w:rsidR="0087168B" w:rsidRPr="00106E12">
        <w:rPr>
          <w:rStyle w:val="markedcontent"/>
          <w:rFonts w:ascii="Lato" w:hAnsi="Lato"/>
          <w:sz w:val="20"/>
          <w:szCs w:val="20"/>
        </w:rPr>
        <w:t>:</w:t>
      </w:r>
    </w:p>
    <w:p w14:paraId="5D0441B1" w14:textId="0ECB9FB5" w:rsidR="0087168B" w:rsidRPr="00106E12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A2942">
        <w:rPr>
          <w:rStyle w:val="markedcontent"/>
          <w:rFonts w:ascii="Lato" w:hAnsi="Lato"/>
          <w:sz w:val="20"/>
          <w:szCs w:val="20"/>
        </w:rPr>
        <w:t>M</w:t>
      </w:r>
      <w:r w:rsidR="00CA2942" w:rsidRPr="00106E12">
        <w:rPr>
          <w:rStyle w:val="markedcontent"/>
          <w:rFonts w:ascii="Lato" w:hAnsi="Lato"/>
          <w:sz w:val="20"/>
          <w:szCs w:val="20"/>
        </w:rPr>
        <w:t>odułu</w:t>
      </w:r>
      <w:r w:rsidRPr="00106E12">
        <w:rPr>
          <w:rStyle w:val="markedcontent"/>
          <w:rFonts w:ascii="Lato" w:hAnsi="Lato"/>
          <w:sz w:val="20"/>
          <w:szCs w:val="20"/>
        </w:rPr>
        <w:t xml:space="preserve"> I:</w:t>
      </w:r>
    </w:p>
    <w:p w14:paraId="0BC346FF" w14:textId="34BAA285" w:rsidR="00C441B8" w:rsidRPr="00106E12" w:rsidRDefault="00F22A49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nie mniej niż 50% przewidywanych kosztów realizacji zadania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C441B8" w:rsidRPr="00106E12">
        <w:rPr>
          <w:rStyle w:val="markedcontent"/>
          <w:rFonts w:ascii="Lato" w:hAnsi="Lato"/>
          <w:sz w:val="20"/>
          <w:szCs w:val="20"/>
        </w:rPr>
        <w:br/>
      </w:r>
      <w:r w:rsidR="00031996" w:rsidRPr="00106E12">
        <w:rPr>
          <w:rStyle w:val="markedcontent"/>
          <w:rFonts w:ascii="Lato" w:hAnsi="Lato"/>
          <w:sz w:val="20"/>
          <w:szCs w:val="20"/>
        </w:rPr>
        <w:t>w</w:t>
      </w:r>
      <w:r w:rsidR="0087168B" w:rsidRPr="00106E12">
        <w:rPr>
          <w:rStyle w:val="markedcontent"/>
          <w:rFonts w:ascii="Lato" w:hAnsi="Lato"/>
          <w:sz w:val="20"/>
          <w:szCs w:val="20"/>
        </w:rPr>
        <w:t xml:space="preserve"> przypadku</w:t>
      </w:r>
      <w:r w:rsidR="0087168B" w:rsidRPr="00106E12">
        <w:rPr>
          <w:rFonts w:ascii="Lato" w:hAnsi="Lato"/>
          <w:sz w:val="20"/>
          <w:szCs w:val="20"/>
        </w:rPr>
        <w:t xml:space="preserve"> dofinansowani</w:t>
      </w:r>
      <w:r w:rsidR="005F3A6C" w:rsidRPr="00106E12">
        <w:rPr>
          <w:rFonts w:ascii="Lato" w:hAnsi="Lato"/>
          <w:sz w:val="20"/>
          <w:szCs w:val="20"/>
        </w:rPr>
        <w:t>a</w:t>
      </w:r>
      <w:r w:rsidR="0087168B" w:rsidRPr="00106E12">
        <w:rPr>
          <w:rFonts w:ascii="Lato" w:hAnsi="Lato"/>
          <w:sz w:val="20"/>
          <w:szCs w:val="20"/>
        </w:rPr>
        <w:t xml:space="preserve"> pobytu w rodzinnych domach pomocy </w:t>
      </w:r>
      <w:r w:rsidR="005F033A" w:rsidRPr="00106E12">
        <w:rPr>
          <w:rFonts w:ascii="Lato" w:hAnsi="Lato"/>
          <w:sz w:val="20"/>
          <w:szCs w:val="20"/>
        </w:rPr>
        <w:t>osób skierowanych</w:t>
      </w:r>
      <w:r w:rsidR="00E12623" w:rsidRPr="00106E12">
        <w:rPr>
          <w:rFonts w:ascii="Lato" w:hAnsi="Lato"/>
          <w:sz w:val="20"/>
          <w:szCs w:val="20"/>
        </w:rPr>
        <w:t xml:space="preserve"> do</w:t>
      </w:r>
      <w:r w:rsidR="0010257D">
        <w:rPr>
          <w:rFonts w:ascii="Lato" w:hAnsi="Lato"/>
          <w:sz w:val="20"/>
          <w:szCs w:val="20"/>
        </w:rPr>
        <w:t xml:space="preserve"> tych</w:t>
      </w:r>
      <w:r w:rsidR="00E12623" w:rsidRPr="00106E12">
        <w:rPr>
          <w:rFonts w:ascii="Lato" w:hAnsi="Lato"/>
          <w:sz w:val="20"/>
          <w:szCs w:val="20"/>
        </w:rPr>
        <w:t xml:space="preserve"> </w:t>
      </w:r>
      <w:r w:rsidR="008B0958" w:rsidRPr="00106E12">
        <w:rPr>
          <w:rFonts w:ascii="Lato" w:hAnsi="Lato"/>
          <w:sz w:val="20"/>
          <w:szCs w:val="20"/>
        </w:rPr>
        <w:t>domów</w:t>
      </w:r>
      <w:r w:rsidR="00F62DAB" w:rsidRPr="00106E12">
        <w:rPr>
          <w:rFonts w:ascii="Lato" w:hAnsi="Lato"/>
          <w:sz w:val="20"/>
          <w:szCs w:val="20"/>
        </w:rPr>
        <w:t xml:space="preserve"> </w:t>
      </w:r>
      <w:r w:rsidR="00C2276D" w:rsidRPr="00106E12">
        <w:rPr>
          <w:rFonts w:ascii="Lato" w:hAnsi="Lato"/>
          <w:sz w:val="20"/>
          <w:szCs w:val="20"/>
        </w:rPr>
        <w:t>od dnia</w:t>
      </w:r>
      <w:r w:rsidR="00112F40" w:rsidRPr="00106E12">
        <w:rPr>
          <w:rFonts w:ascii="Lato" w:hAnsi="Lato"/>
          <w:sz w:val="20"/>
          <w:szCs w:val="20"/>
        </w:rPr>
        <w:t xml:space="preserve"> </w:t>
      </w:r>
      <w:r w:rsidR="00F62DAB" w:rsidRPr="00106E12">
        <w:rPr>
          <w:rFonts w:ascii="Lato" w:hAnsi="Lato"/>
          <w:sz w:val="20"/>
          <w:szCs w:val="20"/>
        </w:rPr>
        <w:t>1 stycznia 202</w:t>
      </w:r>
      <w:r w:rsidR="00290BEB" w:rsidRPr="00106E12">
        <w:rPr>
          <w:rFonts w:ascii="Lato" w:hAnsi="Lato"/>
          <w:sz w:val="20"/>
          <w:szCs w:val="20"/>
        </w:rPr>
        <w:t>2</w:t>
      </w:r>
      <w:r w:rsidR="00F62DAB" w:rsidRPr="00106E12">
        <w:rPr>
          <w:rFonts w:ascii="Lato" w:hAnsi="Lato"/>
          <w:sz w:val="20"/>
          <w:szCs w:val="20"/>
        </w:rPr>
        <w:t xml:space="preserve"> r</w:t>
      </w:r>
      <w:r w:rsidR="00112F40" w:rsidRPr="00106E12">
        <w:rPr>
          <w:rFonts w:ascii="Lato" w:hAnsi="Lato"/>
          <w:sz w:val="20"/>
          <w:szCs w:val="20"/>
        </w:rPr>
        <w:t>.</w:t>
      </w:r>
      <w:r w:rsidR="00F62DAB" w:rsidRPr="00106E12">
        <w:rPr>
          <w:rFonts w:ascii="Lato" w:hAnsi="Lato"/>
          <w:sz w:val="20"/>
          <w:szCs w:val="20"/>
        </w:rPr>
        <w:t xml:space="preserve"> tj. kierowanych zarówno</w:t>
      </w:r>
      <w:r w:rsidR="005F033A" w:rsidRPr="00106E12">
        <w:rPr>
          <w:rFonts w:ascii="Lato" w:hAnsi="Lato"/>
          <w:sz w:val="20"/>
          <w:szCs w:val="20"/>
        </w:rPr>
        <w:t xml:space="preserve"> w 2022 </w:t>
      </w:r>
      <w:r w:rsidR="00112F40" w:rsidRPr="00106E12">
        <w:rPr>
          <w:rFonts w:ascii="Lato" w:hAnsi="Lato"/>
          <w:sz w:val="20"/>
          <w:szCs w:val="20"/>
        </w:rPr>
        <w:t>r.</w:t>
      </w:r>
      <w:r w:rsidR="0010257D">
        <w:rPr>
          <w:rFonts w:ascii="Lato" w:hAnsi="Lato"/>
          <w:sz w:val="20"/>
          <w:szCs w:val="20"/>
        </w:rPr>
        <w:t xml:space="preserve"> jak</w:t>
      </w:r>
      <w:r w:rsidR="00112F40" w:rsidRPr="00106E12">
        <w:rPr>
          <w:rFonts w:ascii="Lato" w:hAnsi="Lato"/>
          <w:sz w:val="20"/>
          <w:szCs w:val="20"/>
        </w:rPr>
        <w:t xml:space="preserve"> </w:t>
      </w:r>
      <w:r w:rsidR="002B66AB">
        <w:rPr>
          <w:rFonts w:ascii="Lato" w:hAnsi="Lato"/>
          <w:sz w:val="20"/>
          <w:szCs w:val="20"/>
        </w:rPr>
        <w:t xml:space="preserve">i </w:t>
      </w:r>
      <w:r w:rsidR="0010257D">
        <w:rPr>
          <w:rFonts w:ascii="Lato" w:hAnsi="Lato"/>
          <w:sz w:val="20"/>
          <w:szCs w:val="20"/>
        </w:rPr>
        <w:t xml:space="preserve">w </w:t>
      </w:r>
      <w:r w:rsidR="002B66AB">
        <w:rPr>
          <w:rFonts w:ascii="Lato" w:hAnsi="Lato"/>
          <w:sz w:val="20"/>
          <w:szCs w:val="20"/>
        </w:rPr>
        <w:t xml:space="preserve">2023 r. </w:t>
      </w:r>
      <w:r w:rsidR="005F033A" w:rsidRPr="00106E12">
        <w:rPr>
          <w:rFonts w:ascii="Lato" w:hAnsi="Lato"/>
          <w:sz w:val="20"/>
          <w:szCs w:val="20"/>
        </w:rPr>
        <w:t xml:space="preserve">oraz </w:t>
      </w:r>
      <w:r w:rsidR="00E12623" w:rsidRPr="00106E12">
        <w:rPr>
          <w:rFonts w:ascii="Lato" w:hAnsi="Lato"/>
          <w:sz w:val="20"/>
          <w:szCs w:val="20"/>
        </w:rPr>
        <w:t xml:space="preserve">osób </w:t>
      </w:r>
      <w:r w:rsidR="0087168B" w:rsidRPr="00106E12">
        <w:rPr>
          <w:rFonts w:ascii="Lato" w:hAnsi="Lato"/>
          <w:sz w:val="20"/>
          <w:szCs w:val="20"/>
        </w:rPr>
        <w:t xml:space="preserve">nowo kierowanych </w:t>
      </w:r>
      <w:r w:rsidR="00620E81" w:rsidRPr="00106E12">
        <w:rPr>
          <w:rFonts w:ascii="Lato" w:hAnsi="Lato"/>
          <w:sz w:val="20"/>
          <w:szCs w:val="20"/>
        </w:rPr>
        <w:t>w</w:t>
      </w:r>
      <w:r w:rsidR="005F37C5" w:rsidRPr="00106E12">
        <w:rPr>
          <w:rFonts w:ascii="Lato" w:hAnsi="Lato"/>
          <w:sz w:val="20"/>
          <w:szCs w:val="20"/>
        </w:rPr>
        <w:t xml:space="preserve"> </w:t>
      </w:r>
      <w:r w:rsidR="00620E81" w:rsidRPr="00106E12">
        <w:rPr>
          <w:rFonts w:ascii="Lato" w:hAnsi="Lato"/>
          <w:sz w:val="20"/>
          <w:szCs w:val="20"/>
        </w:rPr>
        <w:t>202</w:t>
      </w:r>
      <w:r w:rsidR="002B66AB">
        <w:rPr>
          <w:rFonts w:ascii="Lato" w:hAnsi="Lato"/>
          <w:sz w:val="20"/>
          <w:szCs w:val="20"/>
        </w:rPr>
        <w:t>4</w:t>
      </w:r>
      <w:r w:rsidR="00620E81" w:rsidRPr="00106E12">
        <w:rPr>
          <w:rFonts w:ascii="Lato" w:hAnsi="Lato"/>
          <w:sz w:val="20"/>
          <w:szCs w:val="20"/>
        </w:rPr>
        <w:t xml:space="preserve"> </w:t>
      </w:r>
      <w:r w:rsidR="004D2A22" w:rsidRPr="00106E12">
        <w:rPr>
          <w:rFonts w:ascii="Lato" w:hAnsi="Lato"/>
          <w:sz w:val="20"/>
          <w:szCs w:val="20"/>
        </w:rPr>
        <w:t>r.</w:t>
      </w:r>
      <w:r w:rsidR="0087168B" w:rsidRPr="00106E12">
        <w:rPr>
          <w:rFonts w:ascii="Lato" w:hAnsi="Lato"/>
          <w:sz w:val="20"/>
          <w:szCs w:val="20"/>
        </w:rPr>
        <w:t xml:space="preserve">, </w:t>
      </w:r>
      <w:r w:rsidR="00CE2C06" w:rsidRPr="00106E12">
        <w:rPr>
          <w:rFonts w:ascii="Lato" w:hAnsi="Lato"/>
          <w:sz w:val="20"/>
          <w:szCs w:val="20"/>
        </w:rPr>
        <w:t xml:space="preserve">tym samym maksymalna kwota dofinansowania </w:t>
      </w:r>
      <w:r w:rsidR="00C3409A" w:rsidRPr="00106E12">
        <w:rPr>
          <w:rFonts w:ascii="Lato" w:hAnsi="Lato"/>
          <w:sz w:val="20"/>
          <w:szCs w:val="20"/>
        </w:rPr>
        <w:t xml:space="preserve">ze środków budżetu państwa </w:t>
      </w:r>
      <w:r w:rsidR="00963A1A">
        <w:rPr>
          <w:rFonts w:ascii="Lato" w:hAnsi="Lato"/>
          <w:sz w:val="20"/>
          <w:szCs w:val="20"/>
        </w:rPr>
        <w:br/>
      </w:r>
      <w:r w:rsidR="00CE2C06" w:rsidRPr="00106E12">
        <w:rPr>
          <w:rFonts w:ascii="Lato" w:hAnsi="Lato"/>
          <w:sz w:val="20"/>
          <w:szCs w:val="20"/>
        </w:rPr>
        <w:lastRenderedPageBreak/>
        <w:t xml:space="preserve">w ramach </w:t>
      </w:r>
      <w:r w:rsidR="00C441B8" w:rsidRPr="00106E12">
        <w:rPr>
          <w:rFonts w:ascii="Lato" w:hAnsi="Lato"/>
          <w:sz w:val="20"/>
          <w:szCs w:val="20"/>
        </w:rPr>
        <w:t>P</w:t>
      </w:r>
      <w:r w:rsidR="00CE2C06"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2B66AB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="00CE2C06" w:rsidRPr="00106E12">
        <w:rPr>
          <w:rFonts w:ascii="Lato" w:hAnsi="Lato"/>
          <w:sz w:val="20"/>
          <w:szCs w:val="20"/>
        </w:rPr>
        <w:t xml:space="preserve">wynosi </w:t>
      </w:r>
      <w:r w:rsidR="00D21597" w:rsidRPr="00106E12">
        <w:rPr>
          <w:rFonts w:ascii="Lato" w:hAnsi="Lato"/>
          <w:sz w:val="20"/>
          <w:szCs w:val="20"/>
        </w:rPr>
        <w:t>nie więcej niż</w:t>
      </w:r>
      <w:r w:rsidR="000C2E30" w:rsidRPr="00106E12">
        <w:rPr>
          <w:rFonts w:ascii="Lato" w:hAnsi="Lato"/>
          <w:sz w:val="20"/>
          <w:szCs w:val="20"/>
        </w:rPr>
        <w:t xml:space="preserve"> </w:t>
      </w:r>
      <w:r w:rsidR="00CE2C06" w:rsidRPr="00106E12">
        <w:rPr>
          <w:rFonts w:ascii="Lato" w:hAnsi="Lato"/>
          <w:sz w:val="20"/>
          <w:szCs w:val="20"/>
        </w:rPr>
        <w:t xml:space="preserve">50% kosztów realizacji </w:t>
      </w:r>
      <w:r w:rsidR="00C86E85" w:rsidRPr="00106E12">
        <w:rPr>
          <w:rFonts w:ascii="Lato" w:hAnsi="Lato"/>
          <w:sz w:val="20"/>
          <w:szCs w:val="20"/>
        </w:rPr>
        <w:t xml:space="preserve">tego </w:t>
      </w:r>
      <w:r w:rsidR="00CE2C06" w:rsidRPr="00106E12">
        <w:rPr>
          <w:rFonts w:ascii="Lato" w:hAnsi="Lato"/>
          <w:sz w:val="20"/>
          <w:szCs w:val="20"/>
        </w:rPr>
        <w:t>zadani</w:t>
      </w:r>
      <w:r w:rsidR="00C3409A" w:rsidRPr="00106E12">
        <w:rPr>
          <w:rFonts w:ascii="Lato" w:hAnsi="Lato"/>
          <w:sz w:val="20"/>
          <w:szCs w:val="20"/>
        </w:rPr>
        <w:t>a</w:t>
      </w:r>
      <w:r w:rsidR="00CE2C06" w:rsidRPr="00106E12">
        <w:rPr>
          <w:rFonts w:ascii="Lato" w:hAnsi="Lato"/>
          <w:sz w:val="20"/>
          <w:szCs w:val="20"/>
        </w:rPr>
        <w:t>,</w:t>
      </w:r>
    </w:p>
    <w:p w14:paraId="7B44C7A3" w14:textId="76F991E5" w:rsidR="0087168B" w:rsidRPr="00106E12" w:rsidRDefault="0087168B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nie mniej niż 70% przewidywanych kosztów realizacji zadania </w:t>
      </w:r>
      <w:r w:rsidR="006129DD" w:rsidRPr="00106E12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przypadku</w:t>
      </w:r>
      <w:r w:rsidRPr="00106E12">
        <w:rPr>
          <w:rFonts w:ascii="Lato" w:hAnsi="Lato"/>
          <w:sz w:val="20"/>
          <w:szCs w:val="20"/>
        </w:rPr>
        <w:t xml:space="preserve"> dofinansowani</w:t>
      </w:r>
      <w:r w:rsidR="007E5A5A" w:rsidRPr="00106E12">
        <w:rPr>
          <w:rFonts w:ascii="Lato" w:hAnsi="Lato"/>
          <w:sz w:val="20"/>
          <w:szCs w:val="20"/>
        </w:rPr>
        <w:t>a</w:t>
      </w:r>
      <w:r w:rsidRPr="00106E12">
        <w:rPr>
          <w:rFonts w:ascii="Lato" w:hAnsi="Lato"/>
          <w:sz w:val="20"/>
          <w:szCs w:val="20"/>
        </w:rPr>
        <w:t xml:space="preserve"> pobytu w rodzinnych domach pomocy osób skierowanych przed </w:t>
      </w:r>
      <w:r w:rsidR="00112F40" w:rsidRPr="00106E12">
        <w:rPr>
          <w:rFonts w:ascii="Lato" w:hAnsi="Lato"/>
          <w:sz w:val="20"/>
          <w:szCs w:val="20"/>
        </w:rPr>
        <w:t xml:space="preserve">dniem </w:t>
      </w:r>
      <w:r w:rsidRPr="00106E12">
        <w:rPr>
          <w:rFonts w:ascii="Lato" w:hAnsi="Lato"/>
          <w:sz w:val="20"/>
          <w:szCs w:val="20"/>
        </w:rPr>
        <w:t>1</w:t>
      </w:r>
      <w:r w:rsidR="004D2A22" w:rsidRPr="00106E12">
        <w:rPr>
          <w:rFonts w:ascii="Lato" w:hAnsi="Lato"/>
          <w:sz w:val="20"/>
          <w:szCs w:val="20"/>
        </w:rPr>
        <w:t xml:space="preserve"> stycznia </w:t>
      </w:r>
      <w:r w:rsidRPr="00106E12">
        <w:rPr>
          <w:rFonts w:ascii="Lato" w:hAnsi="Lato"/>
          <w:sz w:val="20"/>
          <w:szCs w:val="20"/>
        </w:rPr>
        <w:t>2022 r. do istniejących rodzinnych domów pomocy</w:t>
      </w:r>
      <w:r w:rsidR="00CE2C06" w:rsidRPr="00106E12">
        <w:rPr>
          <w:rFonts w:ascii="Lato" w:hAnsi="Lato"/>
          <w:sz w:val="20"/>
          <w:szCs w:val="20"/>
        </w:rPr>
        <w:t xml:space="preserve">, tym samym maksymalna kwota dofinansowania </w:t>
      </w:r>
      <w:r w:rsidR="00C3409A" w:rsidRPr="00106E12">
        <w:rPr>
          <w:rFonts w:ascii="Lato" w:hAnsi="Lato"/>
          <w:sz w:val="20"/>
          <w:szCs w:val="20"/>
        </w:rPr>
        <w:t xml:space="preserve">ze środków budżetu państwa </w:t>
      </w:r>
      <w:r w:rsidR="00CE2C06" w:rsidRPr="00106E12">
        <w:rPr>
          <w:rFonts w:ascii="Lato" w:hAnsi="Lato"/>
          <w:sz w:val="20"/>
          <w:szCs w:val="20"/>
        </w:rPr>
        <w:t xml:space="preserve">w ramach </w:t>
      </w:r>
      <w:r w:rsidR="006129DD" w:rsidRPr="00106E12">
        <w:rPr>
          <w:rFonts w:ascii="Lato" w:hAnsi="Lato"/>
          <w:sz w:val="20"/>
          <w:szCs w:val="20"/>
        </w:rPr>
        <w:t>P</w:t>
      </w:r>
      <w:r w:rsidR="00CE2C06" w:rsidRPr="00106E12">
        <w:rPr>
          <w:rFonts w:ascii="Lato" w:hAnsi="Lato"/>
          <w:sz w:val="20"/>
          <w:szCs w:val="20"/>
        </w:rPr>
        <w:t>rogramu</w:t>
      </w:r>
      <w:r w:rsidR="008B2AA7" w:rsidRPr="00106E12">
        <w:rPr>
          <w:rFonts w:ascii="Lato" w:hAnsi="Lato"/>
          <w:sz w:val="20"/>
          <w:szCs w:val="20"/>
        </w:rPr>
        <w:t xml:space="preserve"> 202</w:t>
      </w:r>
      <w:r w:rsidR="002B66AB">
        <w:rPr>
          <w:rFonts w:ascii="Lato" w:hAnsi="Lato"/>
          <w:sz w:val="20"/>
          <w:szCs w:val="20"/>
        </w:rPr>
        <w:t>4</w:t>
      </w:r>
      <w:r w:rsidR="00CE2C06" w:rsidRPr="00106E12">
        <w:rPr>
          <w:rFonts w:ascii="Lato" w:hAnsi="Lato"/>
          <w:sz w:val="20"/>
          <w:szCs w:val="20"/>
        </w:rPr>
        <w:t xml:space="preserve"> wynosi </w:t>
      </w:r>
      <w:r w:rsidR="00D21597" w:rsidRPr="00106E12">
        <w:rPr>
          <w:rFonts w:ascii="Lato" w:hAnsi="Lato"/>
          <w:sz w:val="20"/>
          <w:szCs w:val="20"/>
        </w:rPr>
        <w:t>nie więcej niż</w:t>
      </w:r>
      <w:r w:rsidR="000C2E30" w:rsidRPr="00106E12">
        <w:rPr>
          <w:rFonts w:ascii="Lato" w:hAnsi="Lato"/>
          <w:sz w:val="20"/>
          <w:szCs w:val="20"/>
        </w:rPr>
        <w:t xml:space="preserve"> </w:t>
      </w:r>
      <w:r w:rsidR="00CE2C06" w:rsidRPr="00106E12">
        <w:rPr>
          <w:rFonts w:ascii="Lato" w:hAnsi="Lato"/>
          <w:sz w:val="20"/>
          <w:szCs w:val="20"/>
        </w:rPr>
        <w:t xml:space="preserve">30% kosztów realizacji </w:t>
      </w:r>
      <w:r w:rsidR="00C86E85" w:rsidRPr="00106E12">
        <w:rPr>
          <w:rFonts w:ascii="Lato" w:hAnsi="Lato"/>
          <w:sz w:val="20"/>
          <w:szCs w:val="20"/>
        </w:rPr>
        <w:t xml:space="preserve">tego </w:t>
      </w:r>
      <w:r w:rsidR="00CE2C06" w:rsidRPr="00106E12">
        <w:rPr>
          <w:rFonts w:ascii="Lato" w:hAnsi="Lato"/>
          <w:sz w:val="20"/>
          <w:szCs w:val="20"/>
        </w:rPr>
        <w:t>zadania</w:t>
      </w:r>
      <w:r w:rsidR="00E41048" w:rsidRPr="00106E12">
        <w:rPr>
          <w:rFonts w:ascii="Lato" w:hAnsi="Lato"/>
          <w:sz w:val="20"/>
          <w:szCs w:val="20"/>
        </w:rPr>
        <w:t>;</w:t>
      </w:r>
    </w:p>
    <w:p w14:paraId="18ABA6D0" w14:textId="47FC5C18" w:rsidR="00961CDC" w:rsidRPr="00106E12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ramach </w:t>
      </w:r>
      <w:r w:rsidR="00CA2942">
        <w:rPr>
          <w:rStyle w:val="markedcontent"/>
          <w:rFonts w:ascii="Lato" w:hAnsi="Lato"/>
          <w:sz w:val="20"/>
          <w:szCs w:val="20"/>
        </w:rPr>
        <w:t>M</w:t>
      </w:r>
      <w:r w:rsidR="00CA2942" w:rsidRPr="00106E12">
        <w:rPr>
          <w:rStyle w:val="markedcontent"/>
          <w:rFonts w:ascii="Lato" w:hAnsi="Lato"/>
          <w:sz w:val="20"/>
          <w:szCs w:val="20"/>
        </w:rPr>
        <w:t>odułu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 I</w:t>
      </w:r>
      <w:r w:rsidRPr="00106E12">
        <w:rPr>
          <w:rStyle w:val="markedcontent"/>
          <w:rFonts w:ascii="Lato" w:hAnsi="Lato"/>
          <w:sz w:val="20"/>
          <w:szCs w:val="20"/>
        </w:rPr>
        <w:t>I -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21597" w:rsidRPr="00106E12">
        <w:rPr>
          <w:rStyle w:val="markedcontent"/>
          <w:rFonts w:ascii="Lato" w:hAnsi="Lato"/>
          <w:sz w:val="20"/>
          <w:szCs w:val="20"/>
        </w:rPr>
        <w:t xml:space="preserve">nie mniej niż </w:t>
      </w:r>
      <w:r w:rsidRPr="00106E12">
        <w:rPr>
          <w:rStyle w:val="markedcontent"/>
          <w:rFonts w:ascii="Lato" w:hAnsi="Lato"/>
          <w:sz w:val="20"/>
          <w:szCs w:val="20"/>
        </w:rPr>
        <w:t>20</w:t>
      </w:r>
      <w:r w:rsidR="00031996" w:rsidRPr="00106E12">
        <w:rPr>
          <w:rStyle w:val="markedcontent"/>
          <w:rFonts w:ascii="Lato" w:hAnsi="Lato"/>
          <w:sz w:val="20"/>
          <w:szCs w:val="20"/>
        </w:rPr>
        <w:t>% przewidywanych kosztów realizacji zadania</w:t>
      </w:r>
      <w:r w:rsidR="007105F2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="007105F2" w:rsidRPr="00106E12">
        <w:rPr>
          <w:rFonts w:ascii="Lato" w:hAnsi="Lato"/>
          <w:sz w:val="20"/>
          <w:szCs w:val="20"/>
        </w:rPr>
        <w:t xml:space="preserve">tym samym maksymalna kwota dofinansowania ze środków budżetu państwa w ramach </w:t>
      </w:r>
      <w:r w:rsidR="00CA2942">
        <w:rPr>
          <w:rFonts w:ascii="Lato" w:hAnsi="Lato"/>
          <w:sz w:val="20"/>
          <w:szCs w:val="20"/>
        </w:rPr>
        <w:t>M</w:t>
      </w:r>
      <w:r w:rsidR="00CA2942" w:rsidRPr="00106E12">
        <w:rPr>
          <w:rFonts w:ascii="Lato" w:hAnsi="Lato"/>
          <w:sz w:val="20"/>
          <w:szCs w:val="20"/>
        </w:rPr>
        <w:t xml:space="preserve">odułu </w:t>
      </w:r>
      <w:r w:rsidR="007105F2" w:rsidRPr="00106E12">
        <w:rPr>
          <w:rFonts w:ascii="Lato" w:hAnsi="Lato"/>
          <w:sz w:val="20"/>
          <w:szCs w:val="20"/>
        </w:rPr>
        <w:t xml:space="preserve">II </w:t>
      </w:r>
      <w:r w:rsidR="00005F65" w:rsidRPr="00106E12">
        <w:rPr>
          <w:rFonts w:ascii="Lato" w:hAnsi="Lato"/>
          <w:sz w:val="20"/>
          <w:szCs w:val="20"/>
        </w:rPr>
        <w:t>P</w:t>
      </w:r>
      <w:r w:rsidR="007105F2"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2B66AB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="007105F2" w:rsidRPr="00106E12">
        <w:rPr>
          <w:rFonts w:ascii="Lato" w:hAnsi="Lato"/>
          <w:sz w:val="20"/>
          <w:szCs w:val="20"/>
        </w:rPr>
        <w:t xml:space="preserve">wynosi </w:t>
      </w:r>
      <w:r w:rsidR="00527C7D" w:rsidRPr="00106E12">
        <w:rPr>
          <w:rFonts w:ascii="Lato" w:hAnsi="Lato"/>
          <w:sz w:val="20"/>
          <w:szCs w:val="20"/>
        </w:rPr>
        <w:t>nie więcej niż</w:t>
      </w:r>
      <w:r w:rsidR="00D21597" w:rsidRPr="00106E12">
        <w:rPr>
          <w:rFonts w:ascii="Lato" w:hAnsi="Lato"/>
          <w:sz w:val="20"/>
          <w:szCs w:val="20"/>
        </w:rPr>
        <w:t xml:space="preserve"> </w:t>
      </w:r>
      <w:r w:rsidR="007105F2" w:rsidRPr="00106E12">
        <w:rPr>
          <w:rFonts w:ascii="Lato" w:hAnsi="Lato"/>
          <w:sz w:val="20"/>
          <w:szCs w:val="20"/>
        </w:rPr>
        <w:t>80% kosztów realizacji zadania</w:t>
      </w:r>
      <w:r w:rsidR="00414EC4" w:rsidRPr="00106E12">
        <w:rPr>
          <w:rFonts w:ascii="Lato" w:hAnsi="Lato"/>
          <w:sz w:val="20"/>
          <w:szCs w:val="20"/>
        </w:rPr>
        <w:t>.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</w:p>
    <w:p w14:paraId="0C2B30F0" w14:textId="70A0BC91" w:rsidR="00961CDC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Gmina zgłasza roczne zapotrzebowanie na środki z rezerwy celowej budżetu państwa na realizację usług opiekuńczych </w:t>
      </w:r>
      <w:r w:rsidR="00961CDC" w:rsidRPr="00106E12">
        <w:rPr>
          <w:rStyle w:val="markedcontent"/>
          <w:rFonts w:ascii="Lato" w:hAnsi="Lato"/>
          <w:sz w:val="20"/>
          <w:szCs w:val="20"/>
        </w:rPr>
        <w:t xml:space="preserve">w rodzinnych domach pomocy </w:t>
      </w: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112F40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wypełniając formularz zapotrzebowania</w:t>
      </w:r>
      <w:r w:rsidR="00EA2AE1" w:rsidRPr="00106E12">
        <w:rPr>
          <w:rStyle w:val="markedcontent"/>
          <w:rFonts w:ascii="Lato" w:hAnsi="Lato"/>
          <w:sz w:val="20"/>
          <w:szCs w:val="20"/>
        </w:rPr>
        <w:t xml:space="preserve"> (oddzielnie dla każdego z modułów)</w:t>
      </w:r>
      <w:r w:rsidRPr="00106E12">
        <w:rPr>
          <w:rStyle w:val="markedcontent"/>
          <w:rFonts w:ascii="Lato" w:hAnsi="Lato"/>
          <w:sz w:val="20"/>
          <w:szCs w:val="20"/>
        </w:rPr>
        <w:t>, który jest udostępniany przez Ministerstwo Rodziny</w:t>
      </w:r>
      <w:r w:rsidR="00414EC4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i Polityki Społecznej w </w:t>
      </w:r>
      <w:r w:rsidR="0097323C" w:rsidRPr="00106E12">
        <w:rPr>
          <w:rStyle w:val="markedcontent"/>
          <w:rFonts w:ascii="Lato" w:hAnsi="Lato"/>
          <w:sz w:val="20"/>
          <w:szCs w:val="20"/>
        </w:rPr>
        <w:t xml:space="preserve">systemie </w:t>
      </w:r>
      <w:r w:rsidRPr="00106E12">
        <w:rPr>
          <w:rStyle w:val="markedcontent"/>
          <w:rFonts w:ascii="Lato" w:hAnsi="Lato"/>
          <w:sz w:val="20"/>
          <w:szCs w:val="20"/>
        </w:rPr>
        <w:t>Central</w:t>
      </w:r>
      <w:r w:rsidR="00CF2A78" w:rsidRPr="00106E12">
        <w:rPr>
          <w:rStyle w:val="markedcontent"/>
          <w:rFonts w:ascii="Lato" w:hAnsi="Lato"/>
          <w:sz w:val="20"/>
          <w:szCs w:val="20"/>
        </w:rPr>
        <w:t>n</w:t>
      </w:r>
      <w:r w:rsidR="0097323C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 Aplikacj</w:t>
      </w:r>
      <w:r w:rsidR="0097323C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 Statystyczn</w:t>
      </w:r>
      <w:r w:rsidR="0097323C" w:rsidRPr="00106E12">
        <w:rPr>
          <w:rStyle w:val="markedcontent"/>
          <w:rFonts w:ascii="Lato" w:hAnsi="Lato"/>
          <w:sz w:val="20"/>
          <w:szCs w:val="20"/>
        </w:rPr>
        <w:t>a</w:t>
      </w:r>
      <w:r w:rsidR="0015785B">
        <w:rPr>
          <w:rStyle w:val="markedcontent"/>
          <w:rFonts w:ascii="Lato" w:hAnsi="Lato"/>
          <w:sz w:val="20"/>
          <w:szCs w:val="20"/>
        </w:rPr>
        <w:t>,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7F4922">
        <w:rPr>
          <w:rStyle w:val="markedcontent"/>
          <w:rFonts w:ascii="Lato" w:hAnsi="Lato"/>
          <w:sz w:val="20"/>
          <w:szCs w:val="20"/>
        </w:rPr>
        <w:t>zwanej dalej „</w:t>
      </w:r>
      <w:r w:rsidRPr="00106E12">
        <w:rPr>
          <w:rStyle w:val="markedcontent"/>
          <w:rFonts w:ascii="Lato" w:hAnsi="Lato"/>
          <w:sz w:val="20"/>
          <w:szCs w:val="20"/>
        </w:rPr>
        <w:t>CAS</w:t>
      </w:r>
      <w:r w:rsidR="007F4922">
        <w:rPr>
          <w:rStyle w:val="markedcontent"/>
          <w:rFonts w:ascii="Lato" w:hAnsi="Lato"/>
          <w:sz w:val="20"/>
          <w:szCs w:val="20"/>
        </w:rPr>
        <w:t>”</w:t>
      </w:r>
      <w:r w:rsidRPr="00106E12">
        <w:rPr>
          <w:rStyle w:val="markedcontent"/>
          <w:rFonts w:ascii="Lato" w:hAnsi="Lato"/>
          <w:sz w:val="20"/>
          <w:szCs w:val="20"/>
        </w:rPr>
        <w:t>.</w:t>
      </w:r>
    </w:p>
    <w:p w14:paraId="70012394" w14:textId="4279BF33" w:rsidR="008E3D2A" w:rsidRPr="00106E12" w:rsidRDefault="008E3D2A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Przed złożeniem zapotrzebowania gmina dokonuje dokładnej analizy potrzeb </w:t>
      </w:r>
      <w:r w:rsidR="002346FB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w tym zakresie oraz faktycznych możliwości realizacji zadania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we współpracy </w:t>
      </w:r>
      <w:r w:rsidR="007147BB">
        <w:rPr>
          <w:rStyle w:val="markedcontent"/>
          <w:rFonts w:ascii="Lato" w:eastAsia="Times New Roman" w:hAnsi="Lato"/>
          <w:sz w:val="20"/>
          <w:szCs w:val="20"/>
          <w:lang w:eastAsia="pl-PL"/>
        </w:rPr>
        <w:br/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z </w:t>
      </w:r>
      <w:r w:rsidR="002B66AB">
        <w:rPr>
          <w:rStyle w:val="markedcontent"/>
          <w:rFonts w:ascii="Lato" w:eastAsia="Times New Roman" w:hAnsi="Lato"/>
          <w:sz w:val="20"/>
          <w:szCs w:val="20"/>
          <w:lang w:eastAsia="pl-PL"/>
        </w:rPr>
        <w:t>podmiotem uprawnionym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lub osobą fizyczną</w:t>
      </w: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, tak aby</w:t>
      </w:r>
      <w:r w:rsidR="00A92EB2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zminimalizować ryzyko 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ewentualnej rezygnacji z realizacji zadania na późniejszych etapach realizacji </w:t>
      </w:r>
      <w:r w:rsidR="00112F40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P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202</w:t>
      </w:r>
      <w:r w:rsidR="002B66AB">
        <w:rPr>
          <w:rStyle w:val="markedcontent"/>
          <w:rFonts w:ascii="Lato" w:eastAsia="Times New Roman" w:hAnsi="Lato"/>
          <w:sz w:val="20"/>
          <w:szCs w:val="20"/>
          <w:lang w:eastAsia="pl-PL"/>
        </w:rPr>
        <w:t>4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. </w:t>
      </w:r>
    </w:p>
    <w:p w14:paraId="76BECE09" w14:textId="77777777" w:rsidR="00961CDC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>Dotację</w:t>
      </w:r>
      <w:r w:rsidR="00961CDC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z rezerwy celowej przekazuje wojewoda.</w:t>
      </w:r>
    </w:p>
    <w:p w14:paraId="10F3376B" w14:textId="53A8E70F" w:rsidR="00310FDC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Niewykorzystana kwota dotacji podlega zwrotowi na zasadach przewidzianych </w:t>
      </w:r>
      <w:r w:rsidR="007147BB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ustawie z dnia 27</w:t>
      </w:r>
      <w:r w:rsidR="0057586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sierpnia 2009</w:t>
      </w:r>
      <w:r w:rsidR="0057586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r. o finansach publicznych</w:t>
      </w:r>
      <w:r w:rsidR="00575860" w:rsidRPr="00106E12">
        <w:rPr>
          <w:rStyle w:val="markedcontent"/>
          <w:rFonts w:ascii="Lato" w:hAnsi="Lato"/>
          <w:sz w:val="20"/>
          <w:szCs w:val="20"/>
        </w:rPr>
        <w:t>.</w:t>
      </w:r>
    </w:p>
    <w:p w14:paraId="5DA1B8FE" w14:textId="66C3F5D8" w:rsidR="00F22A49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Środki, o których mowa w </w:t>
      </w:r>
      <w:r w:rsidR="00DD6A5C" w:rsidRPr="00106E12">
        <w:rPr>
          <w:rStyle w:val="markedcontent"/>
          <w:rFonts w:ascii="Lato" w:hAnsi="Lato"/>
          <w:sz w:val="20"/>
          <w:szCs w:val="20"/>
        </w:rPr>
        <w:t>ust.</w:t>
      </w:r>
      <w:r w:rsidRPr="00106E12">
        <w:rPr>
          <w:rStyle w:val="markedcontent"/>
          <w:rFonts w:ascii="Lato" w:hAnsi="Lato"/>
          <w:sz w:val="20"/>
          <w:szCs w:val="20"/>
        </w:rPr>
        <w:t xml:space="preserve"> 1, zaplanowane są w rezerwie celowej budżetu państwa przeznaczonej na</w:t>
      </w:r>
      <w:r w:rsidR="00310FDC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zadania określone w ustawie 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Style w:val="markedcontent"/>
          <w:rFonts w:ascii="Lato" w:hAnsi="Lato"/>
          <w:sz w:val="20"/>
          <w:szCs w:val="20"/>
        </w:rPr>
        <w:t>o pomocy społeczn</w:t>
      </w:r>
      <w:r w:rsidR="00310FDC" w:rsidRPr="00106E12">
        <w:rPr>
          <w:rStyle w:val="markedcontent"/>
          <w:rFonts w:ascii="Lato" w:hAnsi="Lato"/>
          <w:sz w:val="20"/>
          <w:szCs w:val="20"/>
        </w:rPr>
        <w:t>ej</w:t>
      </w:r>
      <w:r w:rsidR="002415BE" w:rsidRPr="00106E12">
        <w:rPr>
          <w:rStyle w:val="markedcontent"/>
          <w:rFonts w:ascii="Lato" w:hAnsi="Lato"/>
          <w:sz w:val="20"/>
          <w:szCs w:val="20"/>
        </w:rPr>
        <w:t>.</w:t>
      </w:r>
    </w:p>
    <w:p w14:paraId="2042E029" w14:textId="37D7EB2C" w:rsidR="005F5ABC" w:rsidRPr="00106E12" w:rsidRDefault="005F5ABC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Beneficjenci </w:t>
      </w:r>
      <w:r w:rsidR="00112F40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D81609" w:rsidRPr="00106E12">
        <w:rPr>
          <w:rStyle w:val="markedcontent"/>
          <w:rFonts w:ascii="Lato" w:hAnsi="Lato"/>
          <w:sz w:val="20"/>
          <w:szCs w:val="20"/>
        </w:rPr>
        <w:t>202</w:t>
      </w:r>
      <w:r w:rsidR="005D0855">
        <w:rPr>
          <w:rStyle w:val="markedcontent"/>
          <w:rFonts w:ascii="Lato" w:hAnsi="Lato"/>
          <w:sz w:val="20"/>
          <w:szCs w:val="20"/>
        </w:rPr>
        <w:t>4</w:t>
      </w:r>
      <w:r w:rsidR="00D81609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zobowiązani są do wypełniania obowiązku informacyjnego, </w:t>
      </w:r>
      <w:r w:rsidR="00A76343" w:rsidRPr="00106E12">
        <w:rPr>
          <w:rFonts w:ascii="Lato" w:hAnsi="Lato"/>
          <w:sz w:val="20"/>
          <w:szCs w:val="20"/>
        </w:rPr>
        <w:t>zgodnie z przepisami rozporządzenia Rady Ministrów z dnia 7 maja 2021 r. w sprawie określenia działań informacyjnych podejmowanych przez podmioty realizujące zadania finansowane lub dofinansowane z budżetu państwa lub z państwowych funduszy celowych (Dz. U. poz</w:t>
      </w:r>
      <w:r w:rsidR="00B66E3A" w:rsidRPr="00106E12">
        <w:rPr>
          <w:rFonts w:ascii="Lato" w:hAnsi="Lato"/>
          <w:sz w:val="20"/>
          <w:szCs w:val="20"/>
        </w:rPr>
        <w:t>.</w:t>
      </w:r>
      <w:r w:rsidR="00A76343" w:rsidRPr="00106E12">
        <w:rPr>
          <w:rFonts w:ascii="Lato" w:hAnsi="Lato"/>
          <w:sz w:val="20"/>
          <w:szCs w:val="20"/>
        </w:rPr>
        <w:t xml:space="preserve"> 953).</w:t>
      </w:r>
    </w:p>
    <w:p w14:paraId="409E5059" w14:textId="68655334" w:rsidR="001C61EF" w:rsidRPr="00106E12" w:rsidRDefault="00E75BED" w:rsidP="00AA6E32">
      <w:pPr>
        <w:numPr>
          <w:ilvl w:val="0"/>
          <w:numId w:val="8"/>
        </w:numPr>
        <w:spacing w:after="0" w:line="360" w:lineRule="auto"/>
        <w:jc w:val="both"/>
        <w:rPr>
          <w:rStyle w:val="text-justify"/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przypadku przyjęcia i wykorzystania dotacji w ramach modułu II gmina zobowiązuje się do zapewnienia utrzymania trwałości zadania </w:t>
      </w:r>
      <w:r w:rsidR="008E0AE0" w:rsidRPr="00106E12">
        <w:rPr>
          <w:rFonts w:ascii="Lato" w:eastAsia="Times New Roman" w:hAnsi="Lato"/>
          <w:sz w:val="20"/>
          <w:szCs w:val="20"/>
          <w:lang w:eastAsia="pl-PL"/>
        </w:rPr>
        <w:t>przez okres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3A2E45" w:rsidRPr="00106E12">
        <w:rPr>
          <w:rFonts w:ascii="Lato" w:eastAsia="Times New Roman" w:hAnsi="Lato"/>
          <w:sz w:val="20"/>
          <w:szCs w:val="20"/>
          <w:lang w:eastAsia="pl-PL"/>
        </w:rPr>
        <w:t xml:space="preserve">co najmniej 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>5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lat,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 xml:space="preserve"> tj. </w:t>
      </w:r>
      <w:r w:rsidR="000F47CE">
        <w:rPr>
          <w:rFonts w:ascii="Lato" w:eastAsia="Times New Roman" w:hAnsi="Lato"/>
          <w:sz w:val="20"/>
          <w:szCs w:val="20"/>
          <w:lang w:eastAsia="pl-PL"/>
        </w:rPr>
        <w:t xml:space="preserve">co najmniej 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 xml:space="preserve">do </w:t>
      </w:r>
      <w:r w:rsidR="005C50B5" w:rsidRPr="00106E12">
        <w:rPr>
          <w:rFonts w:ascii="Lato" w:eastAsia="Times New Roman" w:hAnsi="Lato"/>
          <w:sz w:val="20"/>
          <w:szCs w:val="20"/>
          <w:lang w:eastAsia="pl-PL"/>
        </w:rPr>
        <w:t xml:space="preserve">dnia 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>31 grudnia 202</w:t>
      </w:r>
      <w:r w:rsidR="005D0855">
        <w:rPr>
          <w:rFonts w:ascii="Lato" w:eastAsia="Times New Roman" w:hAnsi="Lato"/>
          <w:sz w:val="20"/>
          <w:szCs w:val="20"/>
          <w:lang w:eastAsia="pl-PL"/>
        </w:rPr>
        <w:t>9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 xml:space="preserve">r. Za utrzymanie trwałości zadania należy rozumieć </w:t>
      </w:r>
      <w:r w:rsidR="00E00D12" w:rsidRPr="00106E12">
        <w:rPr>
          <w:rFonts w:ascii="Lato" w:eastAsia="Times New Roman" w:hAnsi="Lato"/>
          <w:sz w:val="20"/>
          <w:szCs w:val="20"/>
          <w:lang w:eastAsia="pl-PL"/>
        </w:rPr>
        <w:lastRenderedPageBreak/>
        <w:t xml:space="preserve">kontynuowanie </w:t>
      </w:r>
      <w:r w:rsidR="008A761E" w:rsidRPr="00106E12">
        <w:rPr>
          <w:rFonts w:ascii="Lato" w:eastAsia="Times New Roman" w:hAnsi="Lato"/>
          <w:sz w:val="20"/>
          <w:szCs w:val="20"/>
          <w:lang w:eastAsia="pl-PL"/>
        </w:rPr>
        <w:t>zlecani</w:t>
      </w:r>
      <w:r w:rsidR="00E00D12" w:rsidRPr="00106E12">
        <w:rPr>
          <w:rFonts w:ascii="Lato" w:eastAsia="Times New Roman" w:hAnsi="Lato"/>
          <w:sz w:val="20"/>
          <w:szCs w:val="20"/>
          <w:lang w:eastAsia="pl-PL"/>
        </w:rPr>
        <w:t>a</w:t>
      </w:r>
      <w:r w:rsidR="008A761E" w:rsidRPr="00106E12">
        <w:rPr>
          <w:rFonts w:ascii="Lato" w:eastAsia="Times New Roman" w:hAnsi="Lato"/>
          <w:sz w:val="20"/>
          <w:szCs w:val="20"/>
          <w:lang w:eastAsia="pl-PL"/>
        </w:rPr>
        <w:t xml:space="preserve"> przez gminę prowadzenia rodzinnego domu pomocy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 xml:space="preserve"> oraz </w:t>
      </w:r>
      <w:r w:rsidR="00794C6F" w:rsidRPr="00106E12">
        <w:rPr>
          <w:rFonts w:ascii="Lato" w:eastAsia="Times New Roman" w:hAnsi="Lato"/>
          <w:sz w:val="20"/>
          <w:szCs w:val="20"/>
          <w:lang w:eastAsia="pl-PL"/>
        </w:rPr>
        <w:t xml:space="preserve">utrzymanie miejsc w 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>rodzinn</w:t>
      </w:r>
      <w:r w:rsidR="00794C6F" w:rsidRPr="00106E12">
        <w:rPr>
          <w:rFonts w:ascii="Lato" w:eastAsia="Times New Roman" w:hAnsi="Lato"/>
          <w:sz w:val="20"/>
          <w:szCs w:val="20"/>
          <w:lang w:eastAsia="pl-PL"/>
        </w:rPr>
        <w:t xml:space="preserve">ym 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>domu pomocy</w:t>
      </w:r>
      <w:r w:rsidR="00E00D12" w:rsidRPr="00106E12">
        <w:rPr>
          <w:rFonts w:ascii="Lato" w:eastAsia="Times New Roman" w:hAnsi="Lato"/>
          <w:sz w:val="20"/>
          <w:szCs w:val="20"/>
          <w:lang w:eastAsia="pl-PL"/>
        </w:rPr>
        <w:t xml:space="preserve">. </w:t>
      </w:r>
      <w:r w:rsidR="001C61EF" w:rsidRPr="00106E12">
        <w:rPr>
          <w:rStyle w:val="text-justify"/>
          <w:rFonts w:ascii="Lato" w:hAnsi="Lato"/>
          <w:sz w:val="20"/>
          <w:szCs w:val="20"/>
        </w:rPr>
        <w:t>W tym czasie jednostka samorządu jest zobowiązana do przedstawiania corocznych sprawozdań z kontynuacji realizacji zadania właściwemu wojewodzie.</w:t>
      </w:r>
    </w:p>
    <w:p w14:paraId="147D3CCD" w14:textId="11B51AFF" w:rsidR="001C61EF" w:rsidRPr="00106E12" w:rsidRDefault="001C61EF" w:rsidP="00AA6E32">
      <w:pPr>
        <w:numPr>
          <w:ilvl w:val="0"/>
          <w:numId w:val="8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przypadku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nie utrzymania trwałości zadania </w:t>
      </w:r>
      <w:r w:rsidR="0015399C" w:rsidRPr="00106E12">
        <w:rPr>
          <w:rFonts w:ascii="Lato" w:eastAsia="Times New Roman" w:hAnsi="Lato"/>
          <w:sz w:val="20"/>
          <w:szCs w:val="20"/>
          <w:lang w:eastAsia="pl-PL"/>
        </w:rPr>
        <w:t xml:space="preserve">w okresie wskazanym w </w:t>
      </w:r>
      <w:r w:rsidR="00112F40" w:rsidRPr="00106E12">
        <w:rPr>
          <w:rFonts w:ascii="Lato" w:eastAsia="Times New Roman" w:hAnsi="Lato"/>
          <w:sz w:val="20"/>
          <w:szCs w:val="20"/>
          <w:lang w:eastAsia="pl-PL"/>
        </w:rPr>
        <w:t>ust.</w:t>
      </w:r>
      <w:r w:rsidR="0015399C" w:rsidRPr="00106E12">
        <w:rPr>
          <w:rFonts w:ascii="Lato" w:eastAsia="Times New Roman" w:hAnsi="Lato"/>
          <w:sz w:val="20"/>
          <w:szCs w:val="20"/>
          <w:lang w:eastAsia="pl-PL"/>
        </w:rPr>
        <w:t xml:space="preserve"> 11</w:t>
      </w:r>
      <w:r w:rsidR="00686450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15399C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środki </w:t>
      </w:r>
      <w:r w:rsidR="007147BB">
        <w:rPr>
          <w:rFonts w:ascii="Lato" w:eastAsia="Times New Roman" w:hAnsi="Lato"/>
          <w:sz w:val="20"/>
          <w:szCs w:val="20"/>
          <w:lang w:eastAsia="pl-PL"/>
        </w:rPr>
        <w:br/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>z dotacji podlegają zwrotowi proporcjonalnie do okresu</w:t>
      </w:r>
      <w:r w:rsidR="00686450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7C7ABC" w:rsidRPr="00106E12">
        <w:rPr>
          <w:rFonts w:ascii="Lato" w:eastAsia="Times New Roman" w:hAnsi="Lato"/>
          <w:sz w:val="20"/>
          <w:szCs w:val="20"/>
          <w:lang w:eastAsia="pl-PL"/>
        </w:rPr>
        <w:t>w jakim rodzinny dom pomocy nie będzie funkcjonował</w:t>
      </w:r>
      <w:r w:rsidR="00686450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tj. 1/5 kwoty dotacji za każdy rok niedochowania trwałości zadania.</w:t>
      </w:r>
    </w:p>
    <w:p w14:paraId="2DB77E05" w14:textId="226E037B" w:rsidR="001B05B8" w:rsidRPr="00F6085E" w:rsidRDefault="001C61EF" w:rsidP="00F6085E">
      <w:pPr>
        <w:numPr>
          <w:ilvl w:val="0"/>
          <w:numId w:val="8"/>
        </w:numPr>
        <w:spacing w:after="0" w:line="360" w:lineRule="auto"/>
        <w:jc w:val="both"/>
        <w:rPr>
          <w:rFonts w:eastAsia="Times New Roman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szczególnie uzasadnionych przypadkach, w </w:t>
      </w:r>
      <w:r w:rsidR="00881C5E" w:rsidRPr="00106E12">
        <w:rPr>
          <w:rFonts w:ascii="Lato" w:eastAsia="Times New Roman" w:hAnsi="Lato"/>
          <w:sz w:val="20"/>
          <w:szCs w:val="20"/>
          <w:lang w:eastAsia="pl-PL"/>
        </w:rPr>
        <w:t>sytuacji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>nie</w:t>
      </w:r>
      <w:r w:rsidR="00D811AE" w:rsidRPr="00106E12">
        <w:rPr>
          <w:rFonts w:ascii="Lato" w:eastAsia="Times New Roman" w:hAnsi="Lato"/>
          <w:sz w:val="20"/>
          <w:szCs w:val="20"/>
          <w:lang w:eastAsia="pl-PL"/>
        </w:rPr>
        <w:t>d</w:t>
      </w:r>
      <w:r w:rsidR="00516F52" w:rsidRPr="00106E12">
        <w:rPr>
          <w:rFonts w:ascii="Lato" w:eastAsia="Times New Roman" w:hAnsi="Lato"/>
          <w:sz w:val="20"/>
          <w:szCs w:val="20"/>
          <w:lang w:eastAsia="pl-PL"/>
        </w:rPr>
        <w:t>ochowania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>trwałości zadania w okresie</w:t>
      </w:r>
      <w:r w:rsidR="006546DE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o jakim mowa w </w:t>
      </w:r>
      <w:r w:rsidR="00112F40" w:rsidRPr="00106E12">
        <w:rPr>
          <w:rFonts w:ascii="Lato" w:eastAsia="Times New Roman" w:hAnsi="Lato"/>
          <w:sz w:val="20"/>
          <w:szCs w:val="20"/>
          <w:lang w:eastAsia="pl-PL"/>
        </w:rPr>
        <w:t>ust.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11</w:t>
      </w:r>
      <w:r w:rsidR="00CC74D4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istnieje możliwość </w:t>
      </w:r>
      <w:r w:rsidR="00516F52" w:rsidRPr="00106E12">
        <w:rPr>
          <w:rFonts w:ascii="Lato" w:eastAsia="Times New Roman" w:hAnsi="Lato"/>
          <w:sz w:val="20"/>
          <w:szCs w:val="20"/>
          <w:lang w:eastAsia="pl-PL"/>
        </w:rPr>
        <w:t xml:space="preserve">odstąpienia od </w:t>
      </w:r>
      <w:r w:rsidR="00E66BA3" w:rsidRPr="00106E12">
        <w:rPr>
          <w:rFonts w:ascii="Lato" w:eastAsia="Times New Roman" w:hAnsi="Lato"/>
          <w:sz w:val="20"/>
          <w:szCs w:val="20"/>
          <w:lang w:eastAsia="pl-PL"/>
        </w:rPr>
        <w:t>żądania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zwrotu środków dotacji, o jakim mowa w </w:t>
      </w:r>
      <w:r w:rsidR="00112F40" w:rsidRPr="00106E12">
        <w:rPr>
          <w:rFonts w:ascii="Lato" w:eastAsia="Times New Roman" w:hAnsi="Lato"/>
          <w:sz w:val="20"/>
          <w:szCs w:val="20"/>
          <w:lang w:eastAsia="pl-PL"/>
        </w:rPr>
        <w:t>ust.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12, </w:t>
      </w:r>
      <w:r w:rsidR="00B85C26">
        <w:rPr>
          <w:rFonts w:ascii="Lato" w:eastAsia="Times New Roman" w:hAnsi="Lato"/>
          <w:sz w:val="20"/>
          <w:szCs w:val="20"/>
          <w:lang w:eastAsia="pl-PL"/>
        </w:rPr>
        <w:t>jeżeli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przedmiotowy budynek gmina</w:t>
      </w:r>
      <w:r w:rsidR="00251E18" w:rsidRPr="00106E12">
        <w:rPr>
          <w:rFonts w:ascii="Lato" w:eastAsia="Times New Roman" w:hAnsi="Lato"/>
          <w:sz w:val="20"/>
          <w:szCs w:val="20"/>
          <w:lang w:eastAsia="pl-PL"/>
        </w:rPr>
        <w:t xml:space="preserve">, bądź </w:t>
      </w:r>
      <w:r w:rsidR="00A868C6">
        <w:rPr>
          <w:rFonts w:ascii="Lato" w:eastAsia="Times New Roman" w:hAnsi="Lato"/>
          <w:sz w:val="20"/>
          <w:szCs w:val="20"/>
          <w:lang w:eastAsia="pl-PL"/>
        </w:rPr>
        <w:t>podmiot uprawniony</w:t>
      </w:r>
      <w:r w:rsidR="00251E18" w:rsidRPr="00106E12">
        <w:rPr>
          <w:rFonts w:ascii="Lato" w:eastAsia="Times New Roman" w:hAnsi="Lato"/>
          <w:sz w:val="20"/>
          <w:szCs w:val="20"/>
          <w:lang w:eastAsia="pl-PL"/>
        </w:rPr>
        <w:t xml:space="preserve"> w porozumieniu z gminą (w sytuacji, gdy zadanie realizowane było w budynku będącym własnością </w:t>
      </w:r>
      <w:r w:rsidR="00A868C6">
        <w:rPr>
          <w:rFonts w:ascii="Lato" w:eastAsia="Times New Roman" w:hAnsi="Lato"/>
          <w:sz w:val="20"/>
          <w:szCs w:val="20"/>
          <w:lang w:eastAsia="pl-PL"/>
        </w:rPr>
        <w:t>podmiotu uprawnionego</w:t>
      </w:r>
      <w:r w:rsidR="00251E18" w:rsidRPr="00106E12">
        <w:rPr>
          <w:rFonts w:ascii="Lato" w:eastAsia="Times New Roman" w:hAnsi="Lato"/>
          <w:sz w:val="20"/>
          <w:szCs w:val="20"/>
          <w:lang w:eastAsia="pl-PL"/>
        </w:rPr>
        <w:t>)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przeznaczy na realizację innych zadań gminy z obszaru pomocy społecznej. </w:t>
      </w:r>
      <w:r w:rsidR="00904925" w:rsidRPr="00106E12">
        <w:rPr>
          <w:rFonts w:ascii="Lato" w:eastAsia="Times New Roman" w:hAnsi="Lato"/>
          <w:sz w:val="20"/>
          <w:szCs w:val="20"/>
          <w:lang w:eastAsia="pl-PL"/>
        </w:rPr>
        <w:t xml:space="preserve">Decyzję w tym zakresie podejmuje wojewoda po konsultacji z </w:t>
      </w:r>
      <w:r w:rsidR="006514EF" w:rsidRPr="00106E12">
        <w:rPr>
          <w:rFonts w:ascii="Lato" w:eastAsia="Times New Roman" w:hAnsi="Lato"/>
          <w:sz w:val="20"/>
          <w:szCs w:val="20"/>
          <w:lang w:eastAsia="pl-PL"/>
        </w:rPr>
        <w:t>Ministrem Rodziny i Polityki Społecznej</w:t>
      </w:r>
      <w:r w:rsidR="00904925" w:rsidRPr="00106E12">
        <w:rPr>
          <w:rFonts w:ascii="Lato" w:eastAsia="Times New Roman" w:hAnsi="Lato"/>
          <w:sz w:val="20"/>
          <w:szCs w:val="20"/>
          <w:lang w:eastAsia="pl-PL"/>
        </w:rPr>
        <w:t>, na uzasadniony wniosek gminy</w:t>
      </w:r>
      <w:r w:rsidR="00516F52" w:rsidRPr="00106E12">
        <w:rPr>
          <w:rFonts w:ascii="Lato" w:eastAsia="Times New Roman" w:hAnsi="Lato"/>
          <w:sz w:val="20"/>
          <w:szCs w:val="20"/>
          <w:lang w:eastAsia="pl-PL"/>
        </w:rPr>
        <w:t xml:space="preserve"> o o</w:t>
      </w:r>
      <w:r w:rsidR="00064118" w:rsidRPr="00106E12">
        <w:rPr>
          <w:rFonts w:ascii="Lato" w:eastAsia="Times New Roman" w:hAnsi="Lato"/>
          <w:sz w:val="20"/>
          <w:szCs w:val="20"/>
          <w:lang w:eastAsia="pl-PL"/>
        </w:rPr>
        <w:t xml:space="preserve">dstąpienie </w:t>
      </w:r>
      <w:r w:rsidR="0099435E" w:rsidRPr="00106E12">
        <w:rPr>
          <w:rFonts w:ascii="Lato" w:eastAsia="Times New Roman" w:hAnsi="Lato"/>
          <w:sz w:val="20"/>
          <w:szCs w:val="20"/>
          <w:lang w:eastAsia="pl-PL"/>
        </w:rPr>
        <w:t>od</w:t>
      </w:r>
      <w:r w:rsidR="00064118" w:rsidRPr="00106E12">
        <w:rPr>
          <w:rFonts w:ascii="Lato" w:eastAsia="Times New Roman" w:hAnsi="Lato"/>
          <w:sz w:val="20"/>
          <w:szCs w:val="20"/>
          <w:lang w:eastAsia="pl-PL"/>
        </w:rPr>
        <w:t xml:space="preserve"> żądania zwrotu środków</w:t>
      </w:r>
      <w:r w:rsidR="00E66BA3" w:rsidRPr="00106E12">
        <w:rPr>
          <w:rFonts w:ascii="Lato" w:eastAsia="Times New Roman" w:hAnsi="Lato"/>
          <w:sz w:val="20"/>
          <w:szCs w:val="20"/>
          <w:lang w:eastAsia="pl-PL"/>
        </w:rPr>
        <w:t xml:space="preserve"> z dotacji w związku </w:t>
      </w:r>
      <w:r w:rsidR="00A868C6">
        <w:rPr>
          <w:rFonts w:ascii="Lato" w:eastAsia="Times New Roman" w:hAnsi="Lato"/>
          <w:sz w:val="20"/>
          <w:szCs w:val="20"/>
          <w:lang w:eastAsia="pl-PL"/>
        </w:rPr>
        <w:br/>
      </w:r>
      <w:r w:rsidR="00E66BA3" w:rsidRPr="00106E12">
        <w:rPr>
          <w:rFonts w:ascii="Lato" w:eastAsia="Times New Roman" w:hAnsi="Lato"/>
          <w:sz w:val="20"/>
          <w:szCs w:val="20"/>
          <w:lang w:eastAsia="pl-PL"/>
        </w:rPr>
        <w:t xml:space="preserve">z niedochowaniem trwałości realizacji zadania. </w:t>
      </w:r>
      <w:r w:rsidR="00904925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</w:p>
    <w:p w14:paraId="769BC355" w14:textId="65B53B6E" w:rsidR="00016335" w:rsidRPr="00F6085E" w:rsidRDefault="00F04D19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8" w:name="_Toc152052812"/>
      <w:r w:rsidRPr="00F6085E">
        <w:rPr>
          <w:rStyle w:val="markedcontent"/>
          <w:rFonts w:ascii="Lato" w:hAnsi="Lato"/>
          <w:sz w:val="28"/>
          <w:szCs w:val="28"/>
        </w:rPr>
        <w:t xml:space="preserve">VII. </w:t>
      </w:r>
      <w:r w:rsidR="00AB1B09" w:rsidRPr="00F6085E">
        <w:rPr>
          <w:rStyle w:val="markedcontent"/>
          <w:rFonts w:ascii="Lato" w:hAnsi="Lato"/>
          <w:sz w:val="28"/>
          <w:szCs w:val="28"/>
        </w:rPr>
        <w:t xml:space="preserve">Zasady podziału środków budżetu państwa na realizację </w:t>
      </w:r>
      <w:r w:rsidR="00112F40" w:rsidRPr="00F6085E">
        <w:rPr>
          <w:rStyle w:val="markedcontent"/>
          <w:rFonts w:ascii="Lato" w:hAnsi="Lato"/>
          <w:sz w:val="28"/>
          <w:szCs w:val="28"/>
        </w:rPr>
        <w:t>P</w:t>
      </w:r>
      <w:r w:rsidR="00AB1B09" w:rsidRPr="00F6085E">
        <w:rPr>
          <w:rStyle w:val="markedcontent"/>
          <w:rFonts w:ascii="Lato" w:hAnsi="Lato"/>
          <w:sz w:val="28"/>
          <w:szCs w:val="28"/>
        </w:rPr>
        <w:t>rogramu</w:t>
      </w:r>
      <w:r w:rsidR="00D81609" w:rsidRPr="00F6085E">
        <w:rPr>
          <w:rStyle w:val="markedcontent"/>
          <w:rFonts w:ascii="Lato" w:hAnsi="Lato"/>
          <w:sz w:val="28"/>
          <w:szCs w:val="28"/>
        </w:rPr>
        <w:t xml:space="preserve"> 202</w:t>
      </w:r>
      <w:r w:rsidR="0070099A" w:rsidRPr="00F6085E">
        <w:rPr>
          <w:rStyle w:val="markedcontent"/>
          <w:rFonts w:ascii="Lato" w:hAnsi="Lato"/>
          <w:sz w:val="28"/>
          <w:szCs w:val="28"/>
        </w:rPr>
        <w:t>4</w:t>
      </w:r>
      <w:bookmarkEnd w:id="18"/>
    </w:p>
    <w:p w14:paraId="74B5C8EB" w14:textId="77777777" w:rsidR="00F6085E" w:rsidRPr="00F6085E" w:rsidRDefault="00F6085E" w:rsidP="00F6085E"/>
    <w:p w14:paraId="50A18B04" w14:textId="6714CD63" w:rsidR="00016335" w:rsidRPr="00106E12" w:rsidRDefault="00C10C7F" w:rsidP="00AA6E32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BE16CC" w:rsidRPr="00106E12">
        <w:rPr>
          <w:rStyle w:val="markedcontent"/>
          <w:rFonts w:ascii="Lato" w:hAnsi="Lato"/>
          <w:sz w:val="20"/>
          <w:szCs w:val="20"/>
        </w:rPr>
        <w:t xml:space="preserve"> I</w:t>
      </w:r>
      <w:r w:rsidRPr="00106E12">
        <w:rPr>
          <w:rStyle w:val="markedcontent"/>
          <w:rFonts w:ascii="Lato" w:hAnsi="Lato"/>
          <w:sz w:val="20"/>
          <w:szCs w:val="20"/>
        </w:rPr>
        <w:t xml:space="preserve"> g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miny </w:t>
      </w:r>
      <w:r w:rsidR="00831AD8" w:rsidRPr="00106E12">
        <w:rPr>
          <w:rStyle w:val="markedcontent"/>
          <w:rFonts w:ascii="Lato" w:hAnsi="Lato"/>
          <w:sz w:val="20"/>
          <w:szCs w:val="20"/>
        </w:rPr>
        <w:t>zgłaszają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 do właściwego wojewody zapotrzebowanie </w:t>
      </w:r>
      <w:r w:rsidR="005A184E" w:rsidRPr="00106E12">
        <w:rPr>
          <w:rStyle w:val="markedcontent"/>
          <w:rFonts w:ascii="Lato" w:hAnsi="Lato"/>
          <w:sz w:val="20"/>
          <w:szCs w:val="20"/>
        </w:rPr>
        <w:br/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na środki z rezerwy celowej na dofinansowanie </w:t>
      </w:r>
      <w:r w:rsidR="00831AD8" w:rsidRPr="00106E12">
        <w:rPr>
          <w:rStyle w:val="markedcontent"/>
          <w:rFonts w:ascii="Lato" w:hAnsi="Lato"/>
          <w:sz w:val="20"/>
          <w:szCs w:val="20"/>
        </w:rPr>
        <w:t xml:space="preserve">wydatków ponoszonych </w:t>
      </w:r>
      <w:r w:rsidR="004E2396" w:rsidRPr="00106E12">
        <w:rPr>
          <w:rStyle w:val="markedcontent"/>
          <w:rFonts w:ascii="Lato" w:hAnsi="Lato"/>
          <w:sz w:val="20"/>
          <w:szCs w:val="20"/>
        </w:rPr>
        <w:t xml:space="preserve">przez </w:t>
      </w:r>
      <w:r w:rsidR="00682515" w:rsidRPr="00106E12">
        <w:rPr>
          <w:rStyle w:val="markedcontent"/>
          <w:rFonts w:ascii="Lato" w:hAnsi="Lato"/>
          <w:sz w:val="20"/>
          <w:szCs w:val="20"/>
        </w:rPr>
        <w:t xml:space="preserve">gminę </w:t>
      </w:r>
      <w:r w:rsidR="00831AD8" w:rsidRPr="00106E12">
        <w:rPr>
          <w:rStyle w:val="markedcontent"/>
          <w:rFonts w:ascii="Lato" w:hAnsi="Lato"/>
          <w:sz w:val="20"/>
          <w:szCs w:val="20"/>
        </w:rPr>
        <w:t>za pobyt osób skierowanych do rodzinnych domów pomocy,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 uwzględniają</w:t>
      </w:r>
      <w:r w:rsidR="00682515" w:rsidRPr="00106E12">
        <w:rPr>
          <w:rStyle w:val="markedcontent"/>
          <w:rFonts w:ascii="Lato" w:hAnsi="Lato"/>
          <w:sz w:val="20"/>
          <w:szCs w:val="20"/>
        </w:rPr>
        <w:t>c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 w szczególności: </w:t>
      </w:r>
    </w:p>
    <w:p w14:paraId="7395975C" w14:textId="53AA95E7" w:rsidR="009F4298" w:rsidRPr="00106E12" w:rsidRDefault="00016335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przewidywaną </w:t>
      </w:r>
      <w:r w:rsidR="000B060D" w:rsidRPr="00106E12">
        <w:rPr>
          <w:rStyle w:val="markedcontent"/>
          <w:rFonts w:ascii="Lato" w:hAnsi="Lato"/>
          <w:sz w:val="20"/>
          <w:szCs w:val="20"/>
        </w:rPr>
        <w:t xml:space="preserve">szacunkową </w:t>
      </w:r>
      <w:r w:rsidRPr="00106E12">
        <w:rPr>
          <w:rStyle w:val="markedcontent"/>
          <w:rFonts w:ascii="Lato" w:hAnsi="Lato"/>
          <w:sz w:val="20"/>
          <w:szCs w:val="20"/>
        </w:rPr>
        <w:t xml:space="preserve">liczbę osób </w:t>
      </w:r>
      <w:r w:rsidR="008904F0" w:rsidRPr="00106E12">
        <w:rPr>
          <w:rStyle w:val="markedcontent"/>
          <w:rFonts w:ascii="Lato" w:hAnsi="Lato"/>
          <w:sz w:val="20"/>
          <w:szCs w:val="20"/>
        </w:rPr>
        <w:t>skierowanych do rodzinnych domów pomocy</w:t>
      </w:r>
      <w:r w:rsidR="00686450" w:rsidRPr="00106E12">
        <w:rPr>
          <w:rStyle w:val="markedcontent"/>
          <w:rFonts w:ascii="Lato" w:hAnsi="Lato"/>
          <w:sz w:val="20"/>
          <w:szCs w:val="20"/>
        </w:rPr>
        <w:t>,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za </w:t>
      </w:r>
      <w:r w:rsidR="006F51AE">
        <w:rPr>
          <w:rStyle w:val="markedcontent"/>
          <w:rFonts w:ascii="Lato" w:hAnsi="Lato"/>
          <w:sz w:val="20"/>
          <w:szCs w:val="20"/>
        </w:rPr>
        <w:t xml:space="preserve">pobyt których </w:t>
      </w:r>
      <w:r w:rsidR="00AD199E" w:rsidRPr="00106E12">
        <w:rPr>
          <w:rStyle w:val="markedcontent"/>
          <w:rFonts w:ascii="Lato" w:hAnsi="Lato"/>
          <w:sz w:val="20"/>
          <w:szCs w:val="20"/>
        </w:rPr>
        <w:t>j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ednostka samorządu </w:t>
      </w:r>
      <w:r w:rsidR="006F51AE" w:rsidRPr="00106E12">
        <w:rPr>
          <w:rStyle w:val="markedcontent"/>
          <w:rFonts w:ascii="Lato" w:hAnsi="Lato"/>
          <w:sz w:val="20"/>
          <w:szCs w:val="20"/>
        </w:rPr>
        <w:t>terytorialnego</w:t>
      </w:r>
      <w:r w:rsidR="006F51AE">
        <w:rPr>
          <w:rStyle w:val="markedcontent"/>
          <w:rFonts w:ascii="Lato" w:hAnsi="Lato"/>
          <w:sz w:val="20"/>
          <w:szCs w:val="20"/>
        </w:rPr>
        <w:t xml:space="preserve"> z własnych środków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będzie ponosić </w:t>
      </w:r>
      <w:r w:rsidR="00B659B3" w:rsidRPr="00106E12">
        <w:rPr>
          <w:rStyle w:val="markedcontent"/>
          <w:rFonts w:ascii="Lato" w:hAnsi="Lato"/>
          <w:sz w:val="20"/>
          <w:szCs w:val="20"/>
        </w:rPr>
        <w:t>odpłatnoś</w:t>
      </w:r>
      <w:r w:rsidR="00FA06C9" w:rsidRPr="00106E12">
        <w:rPr>
          <w:rStyle w:val="markedcontent"/>
          <w:rFonts w:ascii="Lato" w:hAnsi="Lato"/>
          <w:sz w:val="20"/>
          <w:szCs w:val="20"/>
        </w:rPr>
        <w:t>ć</w:t>
      </w:r>
      <w:r w:rsidR="00F733F7" w:rsidRPr="00106E12">
        <w:rPr>
          <w:rStyle w:val="markedcontent"/>
          <w:rFonts w:ascii="Lato" w:hAnsi="Lato"/>
          <w:sz w:val="20"/>
          <w:szCs w:val="20"/>
        </w:rPr>
        <w:t>,</w:t>
      </w:r>
      <w:r w:rsidR="00E00D12" w:rsidRPr="00106E12">
        <w:rPr>
          <w:rStyle w:val="markedcontent"/>
          <w:rFonts w:ascii="Lato" w:hAnsi="Lato"/>
          <w:sz w:val="20"/>
          <w:szCs w:val="20"/>
        </w:rPr>
        <w:t xml:space="preserve"> z podziałem na osoby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 kierowane </w:t>
      </w:r>
      <w:r w:rsidR="00B70775" w:rsidRPr="00106E12">
        <w:rPr>
          <w:rStyle w:val="markedcontent"/>
          <w:rFonts w:ascii="Lato" w:hAnsi="Lato"/>
          <w:sz w:val="20"/>
          <w:szCs w:val="20"/>
        </w:rPr>
        <w:t>od dnia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1 stycznia 2022 r.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(z podziałem na osoby </w:t>
      </w:r>
      <w:r w:rsidR="003A2E45" w:rsidRPr="00106E12">
        <w:rPr>
          <w:rStyle w:val="markedcontent"/>
          <w:rFonts w:ascii="Lato" w:hAnsi="Lato"/>
          <w:sz w:val="20"/>
          <w:szCs w:val="20"/>
        </w:rPr>
        <w:t>s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kierowane w </w:t>
      </w:r>
      <w:r w:rsidR="0070099A">
        <w:rPr>
          <w:rStyle w:val="markedcontent"/>
          <w:rFonts w:ascii="Lato" w:hAnsi="Lato"/>
          <w:sz w:val="20"/>
          <w:szCs w:val="20"/>
        </w:rPr>
        <w:t>latach 2022</w:t>
      </w:r>
      <w:r w:rsidR="000F47CE">
        <w:rPr>
          <w:rStyle w:val="markedcontent"/>
          <w:rFonts w:ascii="Lato" w:hAnsi="Lato"/>
          <w:sz w:val="20"/>
          <w:szCs w:val="20"/>
        </w:rPr>
        <w:t>–</w:t>
      </w:r>
      <w:r w:rsidR="0070099A">
        <w:rPr>
          <w:rStyle w:val="markedcontent"/>
          <w:rFonts w:ascii="Lato" w:hAnsi="Lato"/>
          <w:sz w:val="20"/>
          <w:szCs w:val="20"/>
        </w:rPr>
        <w:t xml:space="preserve">2023 oraz 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nowo kierowane </w:t>
      </w:r>
      <w:r w:rsidR="00C317B9">
        <w:rPr>
          <w:rStyle w:val="markedcontent"/>
          <w:rFonts w:ascii="Lato" w:hAnsi="Lato"/>
          <w:sz w:val="20"/>
          <w:szCs w:val="20"/>
        </w:rPr>
        <w:br/>
      </w:r>
      <w:r w:rsidR="00843E77" w:rsidRPr="00106E12">
        <w:rPr>
          <w:rStyle w:val="markedcontent"/>
          <w:rFonts w:ascii="Lato" w:hAnsi="Lato"/>
          <w:sz w:val="20"/>
          <w:szCs w:val="20"/>
        </w:rPr>
        <w:t>w 202</w:t>
      </w:r>
      <w:r w:rsidR="0070099A">
        <w:rPr>
          <w:rStyle w:val="markedcontent"/>
          <w:rFonts w:ascii="Lato" w:hAnsi="Lato"/>
          <w:sz w:val="20"/>
          <w:szCs w:val="20"/>
        </w:rPr>
        <w:t>4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 r</w:t>
      </w:r>
      <w:r w:rsidR="00112F40" w:rsidRPr="00106E12">
        <w:rPr>
          <w:rStyle w:val="markedcontent"/>
          <w:rFonts w:ascii="Lato" w:hAnsi="Lato"/>
          <w:sz w:val="20"/>
          <w:szCs w:val="20"/>
        </w:rPr>
        <w:t>.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) </w:t>
      </w:r>
      <w:r w:rsidR="00E00D12" w:rsidRPr="00106E12">
        <w:rPr>
          <w:rStyle w:val="markedcontent"/>
          <w:rFonts w:ascii="Lato" w:hAnsi="Lato"/>
          <w:sz w:val="20"/>
          <w:szCs w:val="20"/>
        </w:rPr>
        <w:t xml:space="preserve">oraz osoby skierowane do domów przed 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dniem </w:t>
      </w:r>
      <w:r w:rsidR="00E00D12" w:rsidRPr="00106E12">
        <w:rPr>
          <w:rStyle w:val="markedcontent"/>
          <w:rFonts w:ascii="Lato" w:hAnsi="Lato"/>
          <w:sz w:val="20"/>
          <w:szCs w:val="20"/>
        </w:rPr>
        <w:t>1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 stycznia </w:t>
      </w:r>
      <w:r w:rsidR="00E00D12" w:rsidRPr="00106E12">
        <w:rPr>
          <w:rStyle w:val="markedcontent"/>
          <w:rFonts w:ascii="Lato" w:hAnsi="Lato"/>
          <w:sz w:val="20"/>
          <w:szCs w:val="20"/>
        </w:rPr>
        <w:t>2022 r</w:t>
      </w:r>
      <w:r w:rsidR="00686450" w:rsidRPr="00106E12">
        <w:rPr>
          <w:rStyle w:val="markedcontent"/>
          <w:rFonts w:ascii="Lato" w:hAnsi="Lato"/>
          <w:sz w:val="20"/>
          <w:szCs w:val="20"/>
        </w:rPr>
        <w:t>.</w:t>
      </w:r>
      <w:r w:rsidR="00064F15" w:rsidRPr="00106E12">
        <w:rPr>
          <w:rStyle w:val="markedcontent"/>
          <w:rFonts w:ascii="Lato" w:hAnsi="Lato"/>
          <w:sz w:val="20"/>
          <w:szCs w:val="20"/>
        </w:rPr>
        <w:t>;</w:t>
      </w:r>
    </w:p>
    <w:p w14:paraId="346E0556" w14:textId="2A848ED9" w:rsidR="00E6621A" w:rsidRPr="00106E12" w:rsidRDefault="008904F0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przewidywan</w:t>
      </w:r>
      <w:r w:rsidR="005F560C" w:rsidRPr="00106E12">
        <w:rPr>
          <w:rStyle w:val="markedcontent"/>
          <w:rFonts w:ascii="Lato" w:hAnsi="Lato"/>
          <w:sz w:val="20"/>
          <w:szCs w:val="20"/>
        </w:rPr>
        <w:t xml:space="preserve">e szacunkowe koszty </w:t>
      </w:r>
      <w:r w:rsidR="00A92EA2" w:rsidRPr="00106E12">
        <w:rPr>
          <w:rStyle w:val="markedcontent"/>
          <w:rFonts w:ascii="Lato" w:hAnsi="Lato"/>
          <w:sz w:val="20"/>
          <w:szCs w:val="20"/>
        </w:rPr>
        <w:t xml:space="preserve">gminy za pobyt osób skierowanych do rodzinnych domów pomocy </w:t>
      </w:r>
      <w:r w:rsidR="005F560C" w:rsidRPr="00106E12">
        <w:rPr>
          <w:rStyle w:val="markedcontent"/>
          <w:rFonts w:ascii="Lato" w:hAnsi="Lato"/>
          <w:sz w:val="20"/>
          <w:szCs w:val="20"/>
        </w:rPr>
        <w:t xml:space="preserve">w ujęciu rocznym </w:t>
      </w:r>
      <w:r w:rsidR="00FB0464" w:rsidRPr="00106E12">
        <w:rPr>
          <w:rStyle w:val="markedcontent"/>
          <w:rFonts w:ascii="Lato" w:hAnsi="Lato"/>
          <w:sz w:val="20"/>
          <w:szCs w:val="20"/>
        </w:rPr>
        <w:t>z podziałem na odpłatność za osoby</w:t>
      </w:r>
      <w:r w:rsidR="0082191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B0464" w:rsidRPr="00106E12">
        <w:rPr>
          <w:rStyle w:val="markedcontent"/>
          <w:rFonts w:ascii="Lato" w:hAnsi="Lato"/>
          <w:sz w:val="20"/>
          <w:szCs w:val="20"/>
        </w:rPr>
        <w:t xml:space="preserve">kierowane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FB0464" w:rsidRPr="00106E12">
        <w:rPr>
          <w:rStyle w:val="markedcontent"/>
          <w:rFonts w:ascii="Lato" w:hAnsi="Lato"/>
          <w:sz w:val="20"/>
          <w:szCs w:val="20"/>
        </w:rPr>
        <w:t xml:space="preserve">do domów </w:t>
      </w:r>
      <w:r w:rsidR="00FC1E65" w:rsidRPr="00106E12">
        <w:rPr>
          <w:rStyle w:val="markedcontent"/>
          <w:rFonts w:ascii="Lato" w:hAnsi="Lato"/>
          <w:sz w:val="20"/>
          <w:szCs w:val="20"/>
        </w:rPr>
        <w:t xml:space="preserve">od dnia </w:t>
      </w:r>
      <w:r w:rsidR="000E02E1" w:rsidRPr="00106E12">
        <w:rPr>
          <w:rStyle w:val="markedcontent"/>
          <w:rFonts w:ascii="Lato" w:hAnsi="Lato"/>
          <w:sz w:val="20"/>
          <w:szCs w:val="20"/>
        </w:rPr>
        <w:t>1 stycznia 2022 r</w:t>
      </w:r>
      <w:r w:rsidR="00112F40" w:rsidRPr="00106E12">
        <w:rPr>
          <w:rStyle w:val="markedcontent"/>
          <w:rFonts w:ascii="Lato" w:hAnsi="Lato"/>
          <w:sz w:val="20"/>
          <w:szCs w:val="20"/>
        </w:rPr>
        <w:t>.</w:t>
      </w:r>
      <w:r w:rsidR="00FB0464" w:rsidRPr="00106E12">
        <w:rPr>
          <w:rStyle w:val="markedcontent"/>
          <w:rFonts w:ascii="Lato" w:hAnsi="Lato"/>
          <w:sz w:val="20"/>
          <w:szCs w:val="20"/>
        </w:rPr>
        <w:t xml:space="preserve">, oraz za osoby skierowane do domów przed 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dniem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FB0464" w:rsidRPr="00106E12">
        <w:rPr>
          <w:rStyle w:val="markedcontent"/>
          <w:rFonts w:ascii="Lato" w:hAnsi="Lato"/>
          <w:sz w:val="20"/>
          <w:szCs w:val="20"/>
        </w:rPr>
        <w:t>1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 stycznia</w:t>
      </w:r>
      <w:r w:rsidR="0068645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B0464" w:rsidRPr="00106E12">
        <w:rPr>
          <w:rStyle w:val="markedcontent"/>
          <w:rFonts w:ascii="Lato" w:hAnsi="Lato"/>
          <w:sz w:val="20"/>
          <w:szCs w:val="20"/>
        </w:rPr>
        <w:t>2022 r.</w:t>
      </w:r>
      <w:r w:rsidR="00064F15" w:rsidRPr="00106E12">
        <w:rPr>
          <w:rStyle w:val="markedcontent"/>
          <w:rFonts w:ascii="Lato" w:hAnsi="Lato"/>
          <w:sz w:val="20"/>
          <w:szCs w:val="20"/>
        </w:rPr>
        <w:t>;</w:t>
      </w:r>
    </w:p>
    <w:p w14:paraId="7BCF7341" w14:textId="5245B24F" w:rsidR="00976C88" w:rsidRPr="00106E12" w:rsidRDefault="00BF7A26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</w:t>
      </w:r>
      <w:r w:rsidR="00976C88" w:rsidRPr="00106E12">
        <w:rPr>
          <w:rStyle w:val="markedcontent"/>
          <w:rFonts w:ascii="Lato" w:hAnsi="Lato"/>
          <w:sz w:val="20"/>
          <w:szCs w:val="20"/>
        </w:rPr>
        <w:t>apotrzebowanie</w:t>
      </w:r>
      <w:r w:rsidR="003D10E3" w:rsidRPr="00106E12">
        <w:rPr>
          <w:rStyle w:val="markedcontent"/>
          <w:rFonts w:ascii="Lato" w:hAnsi="Lato"/>
          <w:sz w:val="20"/>
          <w:szCs w:val="20"/>
        </w:rPr>
        <w:t>,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o </w:t>
      </w:r>
      <w:r w:rsidR="00AC50B9">
        <w:rPr>
          <w:rStyle w:val="markedcontent"/>
          <w:rFonts w:ascii="Lato" w:hAnsi="Lato"/>
          <w:sz w:val="20"/>
          <w:szCs w:val="20"/>
        </w:rPr>
        <w:t>którym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mowa wyżej</w:t>
      </w:r>
      <w:r w:rsidR="003D10E3" w:rsidRPr="00106E12">
        <w:rPr>
          <w:rStyle w:val="markedcontent"/>
          <w:rFonts w:ascii="Lato" w:hAnsi="Lato"/>
          <w:sz w:val="20"/>
          <w:szCs w:val="20"/>
        </w:rPr>
        <w:t>,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składane jest jednokrotnie i dotyczy szacunkowej kwoty zapotrzebowania na realizację zadania w całym</w:t>
      </w:r>
      <w:r w:rsidR="00477C4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976C88" w:rsidRPr="00106E12">
        <w:rPr>
          <w:rStyle w:val="markedcontent"/>
          <w:rFonts w:ascii="Lato" w:hAnsi="Lato"/>
          <w:sz w:val="20"/>
          <w:szCs w:val="20"/>
        </w:rPr>
        <w:t>202</w:t>
      </w:r>
      <w:r w:rsidR="0070099A">
        <w:rPr>
          <w:rStyle w:val="markedcontent"/>
          <w:rFonts w:ascii="Lato" w:hAnsi="Lato"/>
          <w:sz w:val="20"/>
          <w:szCs w:val="20"/>
        </w:rPr>
        <w:t>4</w:t>
      </w:r>
      <w:r w:rsidR="00477C47" w:rsidRPr="00106E12">
        <w:rPr>
          <w:rStyle w:val="markedcontent"/>
          <w:rFonts w:ascii="Lato" w:hAnsi="Lato"/>
          <w:sz w:val="20"/>
          <w:szCs w:val="20"/>
        </w:rPr>
        <w:t xml:space="preserve"> r</w:t>
      </w:r>
      <w:r w:rsidR="00976C88" w:rsidRPr="00106E12">
        <w:rPr>
          <w:rStyle w:val="markedcontent"/>
          <w:rFonts w:ascii="Lato" w:hAnsi="Lato"/>
          <w:sz w:val="20"/>
          <w:szCs w:val="20"/>
        </w:rPr>
        <w:t>.</w:t>
      </w:r>
      <w:r w:rsidR="00064F15" w:rsidRPr="00106E12">
        <w:rPr>
          <w:rStyle w:val="markedcontent"/>
          <w:rFonts w:ascii="Lato" w:hAnsi="Lato"/>
          <w:sz w:val="20"/>
          <w:szCs w:val="20"/>
        </w:rPr>
        <w:t>;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</w:t>
      </w:r>
    </w:p>
    <w:p w14:paraId="60857B99" w14:textId="49332D6B" w:rsidR="00E6621A" w:rsidRPr="00106E12" w:rsidRDefault="00064F15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lastRenderedPageBreak/>
        <w:t>w</w:t>
      </w:r>
      <w:r w:rsidR="00E6621A" w:rsidRPr="00106E12">
        <w:rPr>
          <w:rStyle w:val="markedcontent"/>
          <w:rFonts w:ascii="Lato" w:hAnsi="Lato"/>
          <w:sz w:val="20"/>
          <w:szCs w:val="20"/>
        </w:rPr>
        <w:t xml:space="preserve">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E6621A" w:rsidRPr="00106E12">
        <w:rPr>
          <w:rStyle w:val="markedcontent"/>
          <w:rFonts w:ascii="Lato" w:hAnsi="Lato"/>
          <w:sz w:val="20"/>
          <w:szCs w:val="20"/>
        </w:rPr>
        <w:t xml:space="preserve"> II gminy zgłaszają do właściwego wojewody zapotrzebowanie na środki z rezerwy celowej na </w:t>
      </w:r>
      <w:r w:rsidR="00C90CBF" w:rsidRPr="00106E12">
        <w:rPr>
          <w:rStyle w:val="markedcontent"/>
          <w:rFonts w:ascii="Lato" w:hAnsi="Lato"/>
          <w:sz w:val="20"/>
          <w:szCs w:val="20"/>
        </w:rPr>
        <w:t xml:space="preserve">dofinansowanie </w:t>
      </w:r>
      <w:r w:rsidR="00EB1534" w:rsidRPr="00106E12">
        <w:rPr>
          <w:rStyle w:val="markedcontent"/>
          <w:rFonts w:ascii="Lato" w:hAnsi="Lato"/>
          <w:sz w:val="20"/>
          <w:szCs w:val="20"/>
        </w:rPr>
        <w:t>remontu</w:t>
      </w:r>
      <w:r w:rsidR="0070099A">
        <w:rPr>
          <w:rStyle w:val="markedcontent"/>
          <w:rFonts w:ascii="Lato" w:hAnsi="Lato"/>
          <w:sz w:val="20"/>
          <w:szCs w:val="20"/>
        </w:rPr>
        <w:t xml:space="preserve"> </w:t>
      </w:r>
      <w:r w:rsidR="00EB1534" w:rsidRPr="00106E12">
        <w:rPr>
          <w:rStyle w:val="markedcontent"/>
          <w:rFonts w:ascii="Lato" w:hAnsi="Lato"/>
          <w:sz w:val="20"/>
          <w:szCs w:val="20"/>
        </w:rPr>
        <w:t xml:space="preserve">lub zakupu wyposażenia celem </w:t>
      </w:r>
      <w:r w:rsidR="00F733F7" w:rsidRPr="00106E12">
        <w:rPr>
          <w:rStyle w:val="markedcontent"/>
          <w:rFonts w:ascii="Lato" w:hAnsi="Lato"/>
          <w:sz w:val="20"/>
          <w:szCs w:val="20"/>
        </w:rPr>
        <w:t>uruch</w:t>
      </w:r>
      <w:r w:rsidR="00731733" w:rsidRPr="00106E12">
        <w:rPr>
          <w:rStyle w:val="markedcontent"/>
          <w:rFonts w:ascii="Lato" w:hAnsi="Lato"/>
          <w:sz w:val="20"/>
          <w:szCs w:val="20"/>
        </w:rPr>
        <w:t xml:space="preserve">omienia przez </w:t>
      </w:r>
      <w:r w:rsidR="00967C23">
        <w:rPr>
          <w:rStyle w:val="markedcontent"/>
          <w:rFonts w:ascii="Lato" w:hAnsi="Lato"/>
          <w:sz w:val="20"/>
          <w:szCs w:val="20"/>
        </w:rPr>
        <w:t xml:space="preserve">podmiot uprawniony </w:t>
      </w:r>
      <w:r w:rsidR="00731733" w:rsidRPr="00106E12">
        <w:rPr>
          <w:rStyle w:val="markedcontent"/>
          <w:rFonts w:ascii="Lato" w:hAnsi="Lato"/>
          <w:sz w:val="20"/>
          <w:szCs w:val="20"/>
        </w:rPr>
        <w:t>lub osobę fizyczną rodzinnego domu</w:t>
      </w:r>
      <w:r w:rsidR="005C50B5" w:rsidRPr="00106E12">
        <w:rPr>
          <w:rStyle w:val="markedcontent"/>
          <w:rFonts w:ascii="Lato" w:hAnsi="Lato"/>
          <w:sz w:val="20"/>
          <w:szCs w:val="20"/>
        </w:rPr>
        <w:t xml:space="preserve"> pomocy</w:t>
      </w:r>
      <w:r w:rsidR="001B6E89" w:rsidRPr="00106E12">
        <w:rPr>
          <w:rStyle w:val="markedcontent"/>
          <w:rFonts w:ascii="Lato" w:hAnsi="Lato"/>
          <w:sz w:val="20"/>
          <w:szCs w:val="20"/>
        </w:rPr>
        <w:t>,</w:t>
      </w:r>
      <w:r w:rsidR="00C90CBF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5738C6">
        <w:rPr>
          <w:rStyle w:val="markedcontent"/>
          <w:rFonts w:ascii="Lato" w:hAnsi="Lato"/>
          <w:sz w:val="20"/>
          <w:szCs w:val="20"/>
        </w:rPr>
        <w:br/>
      </w:r>
      <w:r w:rsidR="0044610D" w:rsidRPr="00106E12">
        <w:rPr>
          <w:rStyle w:val="markedcontent"/>
          <w:rFonts w:ascii="Lato" w:hAnsi="Lato"/>
          <w:sz w:val="20"/>
          <w:szCs w:val="20"/>
        </w:rPr>
        <w:t xml:space="preserve">z podziałem na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</w:t>
      </w:r>
      <w:r w:rsidR="0044610D" w:rsidRPr="00106E12">
        <w:rPr>
          <w:rStyle w:val="markedcontent"/>
          <w:rFonts w:ascii="Lato" w:hAnsi="Lato"/>
          <w:sz w:val="20"/>
          <w:szCs w:val="20"/>
        </w:rPr>
        <w:t xml:space="preserve"> IIA i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</w:t>
      </w:r>
      <w:r w:rsidR="0044610D" w:rsidRPr="00106E12">
        <w:rPr>
          <w:rStyle w:val="markedcontent"/>
          <w:rFonts w:ascii="Lato" w:hAnsi="Lato"/>
          <w:sz w:val="20"/>
          <w:szCs w:val="20"/>
        </w:rPr>
        <w:t xml:space="preserve"> IIB </w:t>
      </w:r>
      <w:r w:rsidR="00C90CBF" w:rsidRPr="00106E12">
        <w:rPr>
          <w:rStyle w:val="markedcontent"/>
          <w:rFonts w:ascii="Lato" w:hAnsi="Lato"/>
          <w:sz w:val="20"/>
          <w:szCs w:val="20"/>
        </w:rPr>
        <w:t>uwzględniają w szczególności</w:t>
      </w:r>
      <w:r w:rsidR="001B6E89" w:rsidRPr="00106E12">
        <w:rPr>
          <w:rStyle w:val="markedcontent"/>
          <w:rFonts w:ascii="Lato" w:hAnsi="Lato"/>
          <w:sz w:val="20"/>
          <w:szCs w:val="20"/>
        </w:rPr>
        <w:t>:</w:t>
      </w:r>
    </w:p>
    <w:p w14:paraId="281A9B27" w14:textId="05F73A4E" w:rsidR="00821910" w:rsidRPr="00106E12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liczbę miejsc planowanych do uruchomienia w ramach 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tworzonego rodzinnego domu pomocy,</w:t>
      </w:r>
    </w:p>
    <w:p w14:paraId="6166274D" w14:textId="788476DC" w:rsidR="00821910" w:rsidRPr="00106E12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średni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e koszty ponoszone przez gminę celem dostosowania </w:t>
      </w:r>
      <w:r w:rsidR="002C7828" w:rsidRPr="00106E12">
        <w:rPr>
          <w:rStyle w:val="markedcontent"/>
          <w:rFonts w:ascii="Lato" w:hAnsi="Lato"/>
          <w:sz w:val="20"/>
          <w:szCs w:val="20"/>
        </w:rPr>
        <w:t>pomieszczeń domu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do wymogów rozporządzenia w odniesieniu do </w:t>
      </w:r>
      <w:r w:rsidRPr="00106E12">
        <w:rPr>
          <w:rStyle w:val="markedcontent"/>
          <w:rFonts w:ascii="Lato" w:hAnsi="Lato"/>
          <w:sz w:val="20"/>
          <w:szCs w:val="20"/>
        </w:rPr>
        <w:t xml:space="preserve">jednego uruchamianego miejsca </w:t>
      </w:r>
      <w:r w:rsidR="007147BB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tworzonym rodzinnym domu pomocy</w:t>
      </w:r>
      <w:r w:rsidR="008B430D" w:rsidRPr="00106E12">
        <w:rPr>
          <w:rStyle w:val="markedcontent"/>
          <w:rFonts w:ascii="Lato" w:hAnsi="Lato"/>
          <w:sz w:val="20"/>
          <w:szCs w:val="20"/>
        </w:rPr>
        <w:t xml:space="preserve"> z przeznaczeniem na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remont</w:t>
      </w:r>
      <w:r w:rsidR="00947D22">
        <w:rPr>
          <w:rStyle w:val="markedcontent"/>
          <w:rFonts w:ascii="Lato" w:hAnsi="Lato"/>
          <w:sz w:val="20"/>
          <w:szCs w:val="20"/>
        </w:rPr>
        <w:t xml:space="preserve"> </w:t>
      </w:r>
      <w:r w:rsidR="00E75BED" w:rsidRPr="00106E12">
        <w:rPr>
          <w:rStyle w:val="markedcontent"/>
          <w:rFonts w:ascii="Lato" w:hAnsi="Lato"/>
          <w:sz w:val="20"/>
          <w:szCs w:val="20"/>
        </w:rPr>
        <w:t>lub</w:t>
      </w:r>
      <w:r w:rsidR="008B430D" w:rsidRPr="00106E12">
        <w:rPr>
          <w:rStyle w:val="markedcontent"/>
          <w:rFonts w:ascii="Lato" w:hAnsi="Lato"/>
          <w:sz w:val="20"/>
          <w:szCs w:val="20"/>
        </w:rPr>
        <w:t xml:space="preserve"> zakup wyposażenia domu</w:t>
      </w:r>
      <w:r w:rsidR="00446AD7" w:rsidRPr="00106E12">
        <w:rPr>
          <w:rStyle w:val="markedcontent"/>
          <w:rFonts w:ascii="Lato" w:hAnsi="Lato"/>
          <w:sz w:val="20"/>
          <w:szCs w:val="20"/>
        </w:rPr>
        <w:t>,</w:t>
      </w:r>
      <w:r w:rsidR="00297ECE" w:rsidRPr="00106E12">
        <w:rPr>
          <w:rStyle w:val="markedcontent"/>
          <w:rFonts w:ascii="Lato" w:hAnsi="Lato"/>
          <w:sz w:val="20"/>
          <w:szCs w:val="20"/>
        </w:rPr>
        <w:t xml:space="preserve"> jak również ogólny koszt realizacji zadania</w:t>
      </w:r>
      <w:r w:rsidR="00DF6590" w:rsidRPr="00106E12">
        <w:rPr>
          <w:rStyle w:val="markedcontent"/>
          <w:rFonts w:ascii="Lato" w:hAnsi="Lato"/>
          <w:sz w:val="20"/>
          <w:szCs w:val="20"/>
        </w:rPr>
        <w:t>,</w:t>
      </w:r>
    </w:p>
    <w:p w14:paraId="372492E5" w14:textId="267FA9AE" w:rsidR="00446AD7" w:rsidRPr="00106E12" w:rsidRDefault="00446AD7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krótki opis realizacji zadania</w:t>
      </w:r>
      <w:r w:rsidR="00070B27" w:rsidRPr="00106E12">
        <w:rPr>
          <w:rStyle w:val="markedcontent"/>
          <w:rFonts w:ascii="Lato" w:hAnsi="Lato"/>
          <w:sz w:val="20"/>
          <w:szCs w:val="20"/>
        </w:rPr>
        <w:t xml:space="preserve"> ze wskazaniem zakresu przedmiotowego</w:t>
      </w:r>
      <w:r w:rsidR="009E6C3A" w:rsidRPr="00106E12">
        <w:rPr>
          <w:rStyle w:val="markedcontent"/>
          <w:rFonts w:ascii="Lato" w:hAnsi="Lato"/>
          <w:sz w:val="20"/>
          <w:szCs w:val="20"/>
        </w:rPr>
        <w:t xml:space="preserve"> działań</w:t>
      </w:r>
      <w:r w:rsidR="00DF6590" w:rsidRPr="00106E12">
        <w:rPr>
          <w:rStyle w:val="markedcontent"/>
          <w:rFonts w:ascii="Lato" w:hAnsi="Lato"/>
          <w:sz w:val="20"/>
          <w:szCs w:val="20"/>
        </w:rPr>
        <w:t xml:space="preserve">, w tym wskazanie czy zadanie gmina planuje realizować we współpracy z </w:t>
      </w:r>
      <w:r w:rsidR="006E080E">
        <w:rPr>
          <w:rStyle w:val="markedcontent"/>
          <w:rFonts w:ascii="Lato" w:hAnsi="Lato"/>
          <w:sz w:val="20"/>
          <w:szCs w:val="20"/>
        </w:rPr>
        <w:t xml:space="preserve">podmiotem uprawnionym </w:t>
      </w:r>
      <w:r w:rsidR="00DF6590" w:rsidRPr="00106E12">
        <w:rPr>
          <w:rStyle w:val="markedcontent"/>
          <w:rFonts w:ascii="Lato" w:hAnsi="Lato"/>
          <w:sz w:val="20"/>
          <w:szCs w:val="20"/>
        </w:rPr>
        <w:t>czy osobą fizyczną</w:t>
      </w:r>
      <w:r w:rsidR="00F174A1" w:rsidRPr="00106E12">
        <w:rPr>
          <w:rStyle w:val="markedcontent"/>
          <w:rFonts w:ascii="Lato" w:hAnsi="Lato"/>
          <w:sz w:val="20"/>
          <w:szCs w:val="20"/>
        </w:rPr>
        <w:t>;</w:t>
      </w:r>
    </w:p>
    <w:p w14:paraId="112419AF" w14:textId="1DE5B9CB" w:rsidR="008904F0" w:rsidRPr="00106E12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w</w:t>
      </w:r>
      <w:r w:rsidR="008904F0" w:rsidRPr="00106E12">
        <w:rPr>
          <w:rStyle w:val="markedcontent"/>
          <w:rFonts w:ascii="Lato" w:hAnsi="Lato"/>
          <w:sz w:val="20"/>
          <w:szCs w:val="20"/>
        </w:rPr>
        <w:t>ojewodowie przekazuj</w:t>
      </w:r>
      <w:r w:rsidR="001461E9" w:rsidRPr="00106E12">
        <w:rPr>
          <w:rStyle w:val="markedcontent"/>
          <w:rFonts w:ascii="Lato" w:hAnsi="Lato"/>
          <w:sz w:val="20"/>
          <w:szCs w:val="20"/>
        </w:rPr>
        <w:t>ą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do Ministra Rodziny i Polityki Społecznej zbiorcze zapotrzebowani</w:t>
      </w:r>
      <w:r w:rsidR="00E850FD" w:rsidRPr="00106E12">
        <w:rPr>
          <w:rStyle w:val="markedcontent"/>
          <w:rFonts w:ascii="Lato" w:hAnsi="Lato"/>
          <w:sz w:val="20"/>
          <w:szCs w:val="20"/>
        </w:rPr>
        <w:t>a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z województwa</w:t>
      </w:r>
      <w:r w:rsidRPr="00106E12">
        <w:rPr>
          <w:rStyle w:val="markedcontent"/>
          <w:rFonts w:ascii="Lato" w:hAnsi="Lato"/>
          <w:sz w:val="20"/>
          <w:szCs w:val="20"/>
        </w:rPr>
        <w:t>;</w:t>
      </w:r>
    </w:p>
    <w:p w14:paraId="30FA14C9" w14:textId="00D713F5" w:rsidR="00045CBB" w:rsidRPr="00106E12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</w:t>
      </w:r>
      <w:r w:rsidR="00045CBB" w:rsidRPr="00106E12">
        <w:rPr>
          <w:rStyle w:val="markedcontent"/>
          <w:rFonts w:ascii="Lato" w:hAnsi="Lato"/>
          <w:sz w:val="20"/>
          <w:szCs w:val="20"/>
        </w:rPr>
        <w:t>łożenie zapotrzebowania na środki nie jest równoznaczne z przyznaniem dotacji we wnioskowanej wysokości</w:t>
      </w:r>
      <w:r w:rsidRPr="00106E12">
        <w:rPr>
          <w:rStyle w:val="markedcontent"/>
          <w:rFonts w:ascii="Lato" w:hAnsi="Lato"/>
          <w:sz w:val="20"/>
          <w:szCs w:val="20"/>
        </w:rPr>
        <w:t>;</w:t>
      </w:r>
    </w:p>
    <w:p w14:paraId="04FC1E11" w14:textId="3ED967A8" w:rsidR="00016335" w:rsidRPr="00106E12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p</w:t>
      </w:r>
      <w:r w:rsidR="00AB1B09" w:rsidRPr="00106E12">
        <w:rPr>
          <w:rStyle w:val="markedcontent"/>
          <w:rFonts w:ascii="Lato" w:hAnsi="Lato"/>
          <w:sz w:val="20"/>
          <w:szCs w:val="20"/>
        </w:rPr>
        <w:t xml:space="preserve">ropozycję podziału środków rezerwy celowej budżetu państwa na realizację </w:t>
      </w:r>
      <w:r w:rsidR="008904F0" w:rsidRPr="00106E12">
        <w:rPr>
          <w:rStyle w:val="markedcontent"/>
          <w:rFonts w:ascii="Lato" w:hAnsi="Lato"/>
          <w:sz w:val="20"/>
          <w:szCs w:val="20"/>
        </w:rPr>
        <w:t>P</w:t>
      </w:r>
      <w:r w:rsidR="00AB1B09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markedcontent"/>
          <w:rFonts w:ascii="Lato" w:hAnsi="Lato"/>
          <w:sz w:val="20"/>
          <w:szCs w:val="20"/>
        </w:rPr>
        <w:t>202</w:t>
      </w:r>
      <w:r w:rsidR="006D0ECB">
        <w:rPr>
          <w:rStyle w:val="markedcontent"/>
          <w:rFonts w:ascii="Lato" w:hAnsi="Lato"/>
          <w:sz w:val="20"/>
          <w:szCs w:val="20"/>
        </w:rPr>
        <w:t>4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56E68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D56E68" w:rsidRPr="00106E12">
        <w:rPr>
          <w:rStyle w:val="markedcontent"/>
          <w:rFonts w:ascii="Lato" w:hAnsi="Lato"/>
          <w:sz w:val="20"/>
          <w:szCs w:val="20"/>
        </w:rPr>
        <w:t xml:space="preserve"> I i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D56E68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="00AB1B09" w:rsidRPr="00106E12">
        <w:rPr>
          <w:rStyle w:val="markedcontent"/>
          <w:rFonts w:ascii="Lato" w:hAnsi="Lato"/>
          <w:sz w:val="20"/>
          <w:szCs w:val="20"/>
        </w:rPr>
        <w:t xml:space="preserve">opracowuje </w:t>
      </w:r>
      <w:r w:rsidR="001461E9" w:rsidRPr="00106E12">
        <w:rPr>
          <w:rStyle w:val="markedcontent"/>
          <w:rFonts w:ascii="Lato" w:hAnsi="Lato"/>
          <w:sz w:val="20"/>
          <w:szCs w:val="20"/>
        </w:rPr>
        <w:t xml:space="preserve">Minister Rodziny i Polityki Społecznej. </w:t>
      </w:r>
    </w:p>
    <w:p w14:paraId="571A2ABF" w14:textId="356A6B81" w:rsidR="00A04E52" w:rsidRPr="00106E12" w:rsidRDefault="00BE16CC" w:rsidP="00F174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Pr="00106E12">
        <w:rPr>
          <w:rStyle w:val="markedcontent"/>
          <w:rFonts w:ascii="Lato" w:hAnsi="Lato"/>
          <w:sz w:val="20"/>
          <w:szCs w:val="20"/>
        </w:rPr>
        <w:t xml:space="preserve"> II</w:t>
      </w:r>
      <w:r w:rsidR="00A04E52" w:rsidRPr="00106E12">
        <w:rPr>
          <w:rStyle w:val="markedcontent"/>
          <w:rFonts w:ascii="Lato" w:hAnsi="Lato"/>
          <w:sz w:val="20"/>
          <w:szCs w:val="20"/>
        </w:rPr>
        <w:t>:</w:t>
      </w:r>
    </w:p>
    <w:p w14:paraId="21E6C08C" w14:textId="40AE0BB9" w:rsidR="00A04E52" w:rsidRPr="00106E12" w:rsidRDefault="00BE16CC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dofin</w:t>
      </w:r>
      <w:r w:rsidR="00EE7517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sowanie ze środków budżetu państwa </w:t>
      </w:r>
      <w:r w:rsidR="00553139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6D229E" w:rsidRPr="00106E12">
        <w:rPr>
          <w:rStyle w:val="markedcontent"/>
          <w:rFonts w:ascii="Lato" w:hAnsi="Lato"/>
          <w:sz w:val="20"/>
          <w:szCs w:val="20"/>
        </w:rPr>
        <w:t>P</w:t>
      </w:r>
      <w:r w:rsidR="00553139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D81609" w:rsidRPr="00106E12">
        <w:rPr>
          <w:rStyle w:val="markedcontent"/>
          <w:rFonts w:ascii="Lato" w:hAnsi="Lato"/>
          <w:sz w:val="20"/>
          <w:szCs w:val="20"/>
        </w:rPr>
        <w:t>202</w:t>
      </w:r>
      <w:r w:rsidR="006D0ECB">
        <w:rPr>
          <w:rStyle w:val="markedcontent"/>
          <w:rFonts w:ascii="Lato" w:hAnsi="Lato"/>
          <w:sz w:val="20"/>
          <w:szCs w:val="20"/>
        </w:rPr>
        <w:t>4</w:t>
      </w:r>
      <w:r w:rsidR="00D81609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553139" w:rsidRPr="00106E12">
        <w:rPr>
          <w:rStyle w:val="markedcontent"/>
          <w:rFonts w:ascii="Lato" w:hAnsi="Lato"/>
          <w:sz w:val="20"/>
          <w:szCs w:val="20"/>
        </w:rPr>
        <w:t xml:space="preserve">nie może przekroczyć </w:t>
      </w:r>
      <w:r w:rsidR="00866704" w:rsidRPr="00106E12">
        <w:rPr>
          <w:rStyle w:val="markedcontent"/>
          <w:rFonts w:ascii="Lato" w:hAnsi="Lato"/>
          <w:sz w:val="20"/>
          <w:szCs w:val="20"/>
        </w:rPr>
        <w:t>kwoty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A3F35" w:rsidRPr="00106E12">
        <w:rPr>
          <w:rStyle w:val="markedcontent"/>
          <w:rFonts w:ascii="Lato" w:hAnsi="Lato"/>
          <w:sz w:val="20"/>
          <w:szCs w:val="20"/>
        </w:rPr>
        <w:t>5</w:t>
      </w:r>
      <w:r w:rsidR="009E6C3A" w:rsidRPr="00106E12">
        <w:rPr>
          <w:rStyle w:val="markedcontent"/>
          <w:rFonts w:ascii="Lato" w:hAnsi="Lato"/>
          <w:sz w:val="20"/>
          <w:szCs w:val="20"/>
        </w:rPr>
        <w:t>0</w:t>
      </w:r>
      <w:r w:rsidR="0084212E" w:rsidRPr="00106E12">
        <w:rPr>
          <w:rStyle w:val="markedcontent"/>
          <w:rFonts w:ascii="Lato" w:hAnsi="Lato"/>
          <w:sz w:val="20"/>
          <w:szCs w:val="20"/>
        </w:rPr>
        <w:t> 000 zł na</w:t>
      </w:r>
      <w:r w:rsidR="00E21A38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EB1534" w:rsidRPr="00106E12">
        <w:rPr>
          <w:rStyle w:val="markedcontent"/>
          <w:rFonts w:ascii="Lato" w:hAnsi="Lato"/>
          <w:sz w:val="20"/>
          <w:szCs w:val="20"/>
        </w:rPr>
        <w:t>remont</w:t>
      </w:r>
      <w:r w:rsidR="006D0ECB">
        <w:rPr>
          <w:rStyle w:val="markedcontent"/>
          <w:rFonts w:ascii="Lato" w:hAnsi="Lato"/>
          <w:sz w:val="20"/>
          <w:szCs w:val="20"/>
        </w:rPr>
        <w:t xml:space="preserve"> </w:t>
      </w:r>
      <w:r w:rsidR="00EB1534" w:rsidRPr="00106E12">
        <w:rPr>
          <w:rStyle w:val="markedcontent"/>
          <w:rFonts w:ascii="Lato" w:hAnsi="Lato"/>
          <w:sz w:val="20"/>
          <w:szCs w:val="20"/>
        </w:rPr>
        <w:t xml:space="preserve">lub zakup wyposażenia </w:t>
      </w:r>
      <w:r w:rsidR="00686D9C" w:rsidRPr="00106E12">
        <w:rPr>
          <w:rStyle w:val="markedcontent"/>
          <w:rFonts w:ascii="Lato" w:hAnsi="Lato"/>
          <w:sz w:val="20"/>
          <w:szCs w:val="20"/>
        </w:rPr>
        <w:t xml:space="preserve">dla </w:t>
      </w:r>
      <w:r w:rsidR="00592C74" w:rsidRPr="00106E12">
        <w:rPr>
          <w:rStyle w:val="markedcontent"/>
          <w:rFonts w:ascii="Lato" w:hAnsi="Lato"/>
          <w:sz w:val="20"/>
          <w:szCs w:val="20"/>
        </w:rPr>
        <w:t xml:space="preserve">jednego </w:t>
      </w:r>
      <w:r w:rsidR="0084212E" w:rsidRPr="00106E12">
        <w:rPr>
          <w:rStyle w:val="markedcontent"/>
          <w:rFonts w:ascii="Lato" w:hAnsi="Lato"/>
          <w:sz w:val="20"/>
          <w:szCs w:val="20"/>
        </w:rPr>
        <w:t>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="0084212E" w:rsidRPr="00106E12">
        <w:rPr>
          <w:rStyle w:val="markedcontent"/>
          <w:rFonts w:ascii="Lato" w:hAnsi="Lato"/>
          <w:sz w:val="20"/>
          <w:szCs w:val="20"/>
        </w:rPr>
        <w:t>tworzone</w:t>
      </w:r>
      <w:r w:rsidR="00592C74" w:rsidRPr="00106E12">
        <w:rPr>
          <w:rStyle w:val="markedcontent"/>
          <w:rFonts w:ascii="Lato" w:hAnsi="Lato"/>
          <w:sz w:val="20"/>
          <w:szCs w:val="20"/>
        </w:rPr>
        <w:t>go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 miejsc</w:t>
      </w:r>
      <w:r w:rsidR="00592C74" w:rsidRPr="00106E12">
        <w:rPr>
          <w:rStyle w:val="markedcontent"/>
          <w:rFonts w:ascii="Lato" w:hAnsi="Lato"/>
          <w:sz w:val="20"/>
          <w:szCs w:val="20"/>
        </w:rPr>
        <w:t>a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="00AC37A3" w:rsidRPr="00106E12">
        <w:rPr>
          <w:rStyle w:val="markedcontent"/>
          <w:rFonts w:ascii="Lato" w:hAnsi="Lato"/>
          <w:sz w:val="20"/>
          <w:szCs w:val="20"/>
        </w:rPr>
        <w:t xml:space="preserve">a 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całkowita kwota dotacji dla gminy 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="00592C74" w:rsidRPr="00106E12">
        <w:rPr>
          <w:rStyle w:val="markedcontent"/>
          <w:rFonts w:ascii="Lato" w:hAnsi="Lato"/>
          <w:sz w:val="20"/>
          <w:szCs w:val="20"/>
        </w:rPr>
        <w:t xml:space="preserve">na uruchomienie jednego domu 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będzie iloczynem kwoty dofinansowania na jedno miejsce oraz liczby </w:t>
      </w:r>
      <w:r w:rsidR="00A04E52" w:rsidRPr="00106E12">
        <w:rPr>
          <w:rStyle w:val="markedcontent"/>
          <w:rFonts w:ascii="Lato" w:hAnsi="Lato"/>
          <w:sz w:val="20"/>
          <w:szCs w:val="20"/>
        </w:rPr>
        <w:t>tworzonych w domu miejsc</w:t>
      </w:r>
      <w:r w:rsidR="006D3BFB" w:rsidRPr="00106E12">
        <w:rPr>
          <w:rStyle w:val="markedcontent"/>
          <w:rFonts w:ascii="Lato" w:hAnsi="Lato"/>
          <w:sz w:val="20"/>
          <w:szCs w:val="20"/>
        </w:rPr>
        <w:t xml:space="preserve">, tym samym maksymalna kwota dofinansowania ze środków budżetu państwa na tworzenie jednego rodzinnego domu pomocy nie może przekroczyć kwoty </w:t>
      </w:r>
      <w:r w:rsidR="00DA3F35" w:rsidRPr="00106E12">
        <w:rPr>
          <w:rStyle w:val="markedcontent"/>
          <w:rFonts w:ascii="Lato" w:hAnsi="Lato"/>
          <w:sz w:val="20"/>
          <w:szCs w:val="20"/>
        </w:rPr>
        <w:t>40</w:t>
      </w:r>
      <w:r w:rsidR="000E02E1" w:rsidRPr="00106E12">
        <w:rPr>
          <w:rStyle w:val="markedcontent"/>
          <w:rFonts w:ascii="Lato" w:hAnsi="Lato"/>
          <w:sz w:val="20"/>
          <w:szCs w:val="20"/>
        </w:rPr>
        <w:t xml:space="preserve">0 </w:t>
      </w:r>
      <w:r w:rsidR="006D3BFB" w:rsidRPr="00106E12">
        <w:rPr>
          <w:rStyle w:val="markedcontent"/>
          <w:rFonts w:ascii="Lato" w:hAnsi="Lato"/>
          <w:sz w:val="20"/>
          <w:szCs w:val="20"/>
        </w:rPr>
        <w:t>000 zł</w:t>
      </w:r>
      <w:r w:rsidR="00F4773F" w:rsidRPr="00106E12">
        <w:rPr>
          <w:rStyle w:val="markedcontent"/>
          <w:rFonts w:ascii="Lato" w:hAnsi="Lato"/>
          <w:sz w:val="20"/>
          <w:szCs w:val="20"/>
        </w:rPr>
        <w:t>;</w:t>
      </w:r>
    </w:p>
    <w:p w14:paraId="2C758890" w14:textId="50643332" w:rsidR="008A7865" w:rsidRPr="00106E12" w:rsidRDefault="00874E7D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ogólny koszt realizacji zadania 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Pr="00106E12">
        <w:rPr>
          <w:rStyle w:val="markedcontent"/>
          <w:rFonts w:ascii="Lato" w:hAnsi="Lato"/>
          <w:sz w:val="20"/>
          <w:szCs w:val="20"/>
        </w:rPr>
        <w:t xml:space="preserve"> II stanowi</w:t>
      </w:r>
      <w:r w:rsidR="007C64CA" w:rsidRPr="00106E12">
        <w:rPr>
          <w:rStyle w:val="markedcontent"/>
          <w:rFonts w:ascii="Lato" w:hAnsi="Lato"/>
          <w:sz w:val="20"/>
          <w:szCs w:val="20"/>
        </w:rPr>
        <w:t xml:space="preserve">ą koszty jednostki samorządu terytorialnego </w:t>
      </w:r>
      <w:r w:rsidR="006261FD" w:rsidRPr="00106E12">
        <w:rPr>
          <w:rStyle w:val="markedcontent"/>
          <w:rFonts w:ascii="Lato" w:hAnsi="Lato"/>
          <w:sz w:val="20"/>
          <w:szCs w:val="20"/>
        </w:rPr>
        <w:t xml:space="preserve">na </w:t>
      </w:r>
      <w:r w:rsidR="007C64CA" w:rsidRPr="00106E12">
        <w:rPr>
          <w:rStyle w:val="markedcontent"/>
          <w:rFonts w:ascii="Lato" w:hAnsi="Lato"/>
          <w:sz w:val="20"/>
          <w:szCs w:val="20"/>
        </w:rPr>
        <w:t>remont lub zakup wyposażenia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2050BC" w:rsidRPr="00106E12">
        <w:rPr>
          <w:rStyle w:val="markedcontent"/>
          <w:rFonts w:ascii="Lato" w:hAnsi="Lato"/>
          <w:sz w:val="20"/>
          <w:szCs w:val="20"/>
        </w:rPr>
        <w:t>pomieszczeń budynku</w:t>
      </w:r>
      <w:r w:rsidR="007C64CA" w:rsidRPr="00106E12">
        <w:rPr>
          <w:rStyle w:val="markedcontent"/>
          <w:rFonts w:ascii="Lato" w:hAnsi="Lato"/>
          <w:sz w:val="20"/>
          <w:szCs w:val="20"/>
        </w:rPr>
        <w:t xml:space="preserve"> będącego </w:t>
      </w:r>
      <w:r w:rsidR="005738C6">
        <w:rPr>
          <w:rStyle w:val="markedcontent"/>
          <w:rFonts w:ascii="Lato" w:hAnsi="Lato"/>
          <w:sz w:val="20"/>
          <w:szCs w:val="20"/>
        </w:rPr>
        <w:br/>
      </w:r>
      <w:r w:rsidR="007C64CA" w:rsidRPr="00106E12">
        <w:rPr>
          <w:rStyle w:val="markedcontent"/>
          <w:rFonts w:ascii="Lato" w:hAnsi="Lato"/>
          <w:sz w:val="20"/>
          <w:szCs w:val="20"/>
        </w:rPr>
        <w:t>w zasobach gminy, któr</w:t>
      </w:r>
      <w:r w:rsidR="00405604" w:rsidRPr="00106E12">
        <w:rPr>
          <w:rStyle w:val="markedcontent"/>
          <w:rFonts w:ascii="Lato" w:hAnsi="Lato"/>
          <w:sz w:val="20"/>
          <w:szCs w:val="20"/>
        </w:rPr>
        <w:t>y</w:t>
      </w:r>
      <w:r w:rsidR="007C64CA" w:rsidRPr="00106E12">
        <w:rPr>
          <w:rStyle w:val="markedcontent"/>
          <w:rFonts w:ascii="Lato" w:hAnsi="Lato"/>
          <w:sz w:val="20"/>
          <w:szCs w:val="20"/>
        </w:rPr>
        <w:t xml:space="preserve"> gmina planuje </w:t>
      </w:r>
      <w:r w:rsidR="00592C74" w:rsidRPr="00106E12">
        <w:rPr>
          <w:rStyle w:val="markedcontent"/>
          <w:rFonts w:ascii="Lato" w:hAnsi="Lato"/>
          <w:sz w:val="20"/>
          <w:szCs w:val="20"/>
        </w:rPr>
        <w:t xml:space="preserve">udostępnić </w:t>
      </w:r>
      <w:r w:rsidR="00DC3F7B">
        <w:rPr>
          <w:rStyle w:val="markedcontent"/>
          <w:rFonts w:ascii="Lato" w:hAnsi="Lato"/>
          <w:sz w:val="20"/>
          <w:szCs w:val="20"/>
        </w:rPr>
        <w:t xml:space="preserve">podmiotowi uprawnionemu </w:t>
      </w:r>
      <w:r w:rsidRPr="00106E12">
        <w:rPr>
          <w:rStyle w:val="markedcontent"/>
          <w:rFonts w:ascii="Lato" w:hAnsi="Lato"/>
          <w:sz w:val="20"/>
          <w:szCs w:val="20"/>
        </w:rPr>
        <w:t xml:space="preserve">lub </w:t>
      </w:r>
      <w:r w:rsidR="008A7865" w:rsidRPr="00106E12">
        <w:rPr>
          <w:rStyle w:val="markedcontent"/>
          <w:rFonts w:ascii="Lato" w:hAnsi="Lato"/>
          <w:sz w:val="20"/>
          <w:szCs w:val="20"/>
        </w:rPr>
        <w:t>osob</w:t>
      </w:r>
      <w:r w:rsidR="000C5968" w:rsidRPr="00106E12">
        <w:rPr>
          <w:rStyle w:val="markedcontent"/>
          <w:rFonts w:ascii="Lato" w:hAnsi="Lato"/>
          <w:sz w:val="20"/>
          <w:szCs w:val="20"/>
        </w:rPr>
        <w:t>ie</w:t>
      </w:r>
      <w:r w:rsidR="008A7865" w:rsidRPr="00106E12">
        <w:rPr>
          <w:rStyle w:val="markedcontent"/>
          <w:rFonts w:ascii="Lato" w:hAnsi="Lato"/>
          <w:sz w:val="20"/>
          <w:szCs w:val="20"/>
        </w:rPr>
        <w:t xml:space="preserve"> fizycznej w związku z podpisaniem </w:t>
      </w:r>
      <w:r w:rsidR="00E850FD" w:rsidRPr="00106E12">
        <w:rPr>
          <w:rStyle w:val="markedcontent"/>
          <w:rFonts w:ascii="Lato" w:hAnsi="Lato"/>
          <w:sz w:val="20"/>
          <w:szCs w:val="20"/>
        </w:rPr>
        <w:t xml:space="preserve">(lub planowaniem podpisania) </w:t>
      </w:r>
      <w:r w:rsidR="008A7865" w:rsidRPr="00106E12">
        <w:rPr>
          <w:rStyle w:val="markedcontent"/>
          <w:rFonts w:ascii="Lato" w:hAnsi="Lato"/>
          <w:sz w:val="20"/>
          <w:szCs w:val="20"/>
        </w:rPr>
        <w:t>umowy na utworzenie rodzinnego domu pomocy</w:t>
      </w:r>
      <w:r w:rsidR="00694ED3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572904" w:rsidRPr="00106E12">
        <w:rPr>
          <w:rStyle w:val="markedcontent"/>
          <w:rFonts w:ascii="Lato" w:hAnsi="Lato"/>
          <w:sz w:val="20"/>
          <w:szCs w:val="20"/>
        </w:rPr>
        <w:t>(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</w:t>
      </w:r>
      <w:r w:rsidR="00694ED3" w:rsidRPr="00106E12">
        <w:rPr>
          <w:rStyle w:val="markedcontent"/>
          <w:rFonts w:ascii="Lato" w:hAnsi="Lato"/>
          <w:sz w:val="20"/>
          <w:szCs w:val="20"/>
        </w:rPr>
        <w:t xml:space="preserve"> IIA)</w:t>
      </w:r>
      <w:r w:rsidR="00572904" w:rsidRPr="00106E12">
        <w:rPr>
          <w:rStyle w:val="markedcontent"/>
          <w:rFonts w:ascii="Lato" w:hAnsi="Lato"/>
          <w:sz w:val="20"/>
          <w:szCs w:val="20"/>
        </w:rPr>
        <w:t xml:space="preserve"> lub </w:t>
      </w:r>
      <w:r w:rsidR="00B73408" w:rsidRPr="00106E12">
        <w:rPr>
          <w:rFonts w:ascii="Lato" w:hAnsi="Lato"/>
          <w:sz w:val="20"/>
          <w:szCs w:val="20"/>
        </w:rPr>
        <w:t>koszty jednostki samorządu terytorialnego na dofinansowanie remontu</w:t>
      </w:r>
      <w:r w:rsidR="007147BB" w:rsidRPr="007147BB">
        <w:rPr>
          <w:rFonts w:ascii="Lato" w:hAnsi="Lato"/>
          <w:color w:val="FF0000"/>
          <w:sz w:val="20"/>
          <w:szCs w:val="20"/>
        </w:rPr>
        <w:t xml:space="preserve"> </w:t>
      </w:r>
      <w:r w:rsidR="00B73408" w:rsidRPr="00106E12">
        <w:rPr>
          <w:rFonts w:ascii="Lato" w:hAnsi="Lato"/>
          <w:sz w:val="20"/>
          <w:szCs w:val="20"/>
        </w:rPr>
        <w:t xml:space="preserve">lub zakupu wyposażenia pomieszczeń budynku będącego własnością </w:t>
      </w:r>
      <w:r w:rsidR="00DC3F7B">
        <w:rPr>
          <w:rFonts w:ascii="Lato" w:hAnsi="Lato"/>
          <w:sz w:val="20"/>
          <w:szCs w:val="20"/>
        </w:rPr>
        <w:t>podmiotu uprawnionego</w:t>
      </w:r>
      <w:r w:rsidR="00B73408" w:rsidRPr="00106E12">
        <w:rPr>
          <w:rFonts w:ascii="Lato" w:hAnsi="Lato"/>
          <w:sz w:val="20"/>
          <w:szCs w:val="20"/>
        </w:rPr>
        <w:t xml:space="preserve">, w związku z podpisaniem (lub planowaniem podpisania) z </w:t>
      </w:r>
      <w:r w:rsidR="00DC3F7B">
        <w:rPr>
          <w:rFonts w:ascii="Lato" w:hAnsi="Lato"/>
          <w:sz w:val="20"/>
          <w:szCs w:val="20"/>
        </w:rPr>
        <w:t>podmiotem uprawnionym</w:t>
      </w:r>
      <w:r w:rsidR="00B73408" w:rsidRPr="00106E12">
        <w:rPr>
          <w:rFonts w:ascii="Lato" w:hAnsi="Lato"/>
          <w:sz w:val="20"/>
          <w:szCs w:val="20"/>
        </w:rPr>
        <w:t xml:space="preserve"> umowy na utworzenie rodzinnego </w:t>
      </w:r>
      <w:r w:rsidR="00B73408" w:rsidRPr="00106E12">
        <w:rPr>
          <w:rFonts w:ascii="Lato" w:hAnsi="Lato"/>
          <w:sz w:val="20"/>
          <w:szCs w:val="20"/>
        </w:rPr>
        <w:lastRenderedPageBreak/>
        <w:t xml:space="preserve">domu pomocy oraz </w:t>
      </w:r>
      <w:r w:rsidR="00AD285A" w:rsidRPr="00106E12">
        <w:rPr>
          <w:rFonts w:ascii="Lato" w:hAnsi="Lato"/>
          <w:sz w:val="20"/>
          <w:szCs w:val="20"/>
        </w:rPr>
        <w:t xml:space="preserve">w związku z </w:t>
      </w:r>
      <w:r w:rsidR="00B73408" w:rsidRPr="00106E12">
        <w:rPr>
          <w:rFonts w:ascii="Lato" w:hAnsi="Lato"/>
          <w:sz w:val="20"/>
          <w:szCs w:val="20"/>
        </w:rPr>
        <w:t>dofinansowani</w:t>
      </w:r>
      <w:r w:rsidR="00AD285A" w:rsidRPr="00106E12">
        <w:rPr>
          <w:rFonts w:ascii="Lato" w:hAnsi="Lato"/>
          <w:sz w:val="20"/>
          <w:szCs w:val="20"/>
        </w:rPr>
        <w:t>em</w:t>
      </w:r>
      <w:r w:rsidR="00B73408" w:rsidRPr="00106E12">
        <w:rPr>
          <w:rFonts w:ascii="Lato" w:hAnsi="Lato"/>
          <w:sz w:val="20"/>
          <w:szCs w:val="20"/>
        </w:rPr>
        <w:t xml:space="preserve"> na podstawie art. 25 ustawy </w:t>
      </w:r>
      <w:r w:rsidR="00BD05C8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B73408" w:rsidRPr="00106E12">
        <w:rPr>
          <w:rFonts w:ascii="Lato" w:hAnsi="Lato"/>
          <w:sz w:val="20"/>
          <w:szCs w:val="20"/>
        </w:rPr>
        <w:t>o pomocy społecznej realizacji zadania</w:t>
      </w:r>
      <w:r w:rsidR="00D92611" w:rsidRPr="00106E12">
        <w:rPr>
          <w:rFonts w:ascii="Lato" w:hAnsi="Lato"/>
          <w:sz w:val="20"/>
          <w:szCs w:val="20"/>
        </w:rPr>
        <w:t xml:space="preserve"> (</w:t>
      </w:r>
      <w:r w:rsidR="005E468A">
        <w:rPr>
          <w:rFonts w:ascii="Lato" w:hAnsi="Lato"/>
          <w:sz w:val="20"/>
          <w:szCs w:val="20"/>
        </w:rPr>
        <w:t>M</w:t>
      </w:r>
      <w:r w:rsidR="005E468A" w:rsidRPr="00106E12">
        <w:rPr>
          <w:rFonts w:ascii="Lato" w:hAnsi="Lato"/>
          <w:sz w:val="20"/>
          <w:szCs w:val="20"/>
        </w:rPr>
        <w:t>oduł</w:t>
      </w:r>
      <w:r w:rsidR="00D92611" w:rsidRPr="00106E12">
        <w:rPr>
          <w:rFonts w:ascii="Lato" w:hAnsi="Lato"/>
          <w:sz w:val="20"/>
          <w:szCs w:val="20"/>
        </w:rPr>
        <w:t xml:space="preserve"> IIB)</w:t>
      </w:r>
      <w:r w:rsidR="006D6510" w:rsidRPr="00106E12">
        <w:rPr>
          <w:rFonts w:ascii="Lato" w:hAnsi="Lato"/>
          <w:sz w:val="20"/>
          <w:szCs w:val="20"/>
        </w:rPr>
        <w:t>;</w:t>
      </w:r>
    </w:p>
    <w:p w14:paraId="2676EA34" w14:textId="73212C3E" w:rsidR="00D92611" w:rsidRPr="00106E12" w:rsidRDefault="008A7865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na ogólny koszt realizacji zadania </w:t>
      </w:r>
      <w:r w:rsidR="006D6510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="006D6510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Pr="00106E12">
        <w:rPr>
          <w:rStyle w:val="markedcontent"/>
          <w:rFonts w:ascii="Lato" w:hAnsi="Lato"/>
          <w:sz w:val="20"/>
          <w:szCs w:val="20"/>
        </w:rPr>
        <w:t xml:space="preserve">składa się dotacja </w:t>
      </w:r>
      <w:r w:rsidR="006D6510" w:rsidRPr="00106E12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 xml:space="preserve">z budżetu państwa w ramach </w:t>
      </w:r>
      <w:r w:rsidR="00BD05C8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D81609" w:rsidRPr="00106E12">
        <w:rPr>
          <w:rStyle w:val="markedcontent"/>
          <w:rFonts w:ascii="Lato" w:hAnsi="Lato"/>
          <w:sz w:val="20"/>
          <w:szCs w:val="20"/>
        </w:rPr>
        <w:t>202</w:t>
      </w:r>
      <w:r w:rsidR="00DC3F7B">
        <w:rPr>
          <w:rStyle w:val="markedcontent"/>
          <w:rFonts w:ascii="Lato" w:hAnsi="Lato"/>
          <w:sz w:val="20"/>
          <w:szCs w:val="20"/>
        </w:rPr>
        <w:t>4</w:t>
      </w:r>
      <w:r w:rsidR="00D81609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 wysokości nie większej niż 80% ogólnego kosztu realizacji zad</w:t>
      </w:r>
      <w:r w:rsidR="006D6510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nia oraz </w:t>
      </w:r>
      <w:r w:rsidR="004C42EB" w:rsidRPr="00106E12">
        <w:rPr>
          <w:rStyle w:val="markedcontent"/>
          <w:rFonts w:ascii="Lato" w:hAnsi="Lato"/>
          <w:sz w:val="20"/>
          <w:szCs w:val="20"/>
        </w:rPr>
        <w:t>wkład</w:t>
      </w:r>
      <w:r w:rsidRPr="00106E12">
        <w:rPr>
          <w:rStyle w:val="markedcontent"/>
          <w:rFonts w:ascii="Lato" w:hAnsi="Lato"/>
          <w:sz w:val="20"/>
          <w:szCs w:val="20"/>
        </w:rPr>
        <w:t xml:space="preserve"> własny jednostki samorządu terytorialnego </w:t>
      </w:r>
      <w:r w:rsidR="007147BB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wysokości nie mniej</w:t>
      </w:r>
      <w:r w:rsidR="004C42EB" w:rsidRPr="00106E12">
        <w:rPr>
          <w:rStyle w:val="markedcontent"/>
          <w:rFonts w:ascii="Lato" w:hAnsi="Lato"/>
          <w:sz w:val="20"/>
          <w:szCs w:val="20"/>
        </w:rPr>
        <w:t>szej niż 20% ogólnego kosztu realizacji zadania</w:t>
      </w:r>
      <w:r w:rsidR="00826219" w:rsidRPr="00106E12">
        <w:rPr>
          <w:rStyle w:val="markedcontent"/>
          <w:rFonts w:ascii="Lato" w:hAnsi="Lato"/>
          <w:sz w:val="20"/>
          <w:szCs w:val="20"/>
        </w:rPr>
        <w:t>;</w:t>
      </w:r>
    </w:p>
    <w:p w14:paraId="0E48EF49" w14:textId="2F0CE67F" w:rsidR="00D92611" w:rsidRPr="00106E12" w:rsidRDefault="003F5CEA" w:rsidP="00583E3B">
      <w:pPr>
        <w:numPr>
          <w:ilvl w:val="0"/>
          <w:numId w:val="3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dofinansowa</w:t>
      </w:r>
      <w:r w:rsidR="008D1422" w:rsidRPr="00106E12">
        <w:rPr>
          <w:rStyle w:val="markedcontent"/>
          <w:rFonts w:ascii="Lato" w:hAnsi="Lato"/>
          <w:sz w:val="20"/>
          <w:szCs w:val="20"/>
        </w:rPr>
        <w:t>nie remontu</w:t>
      </w:r>
      <w:r w:rsidR="008D1422" w:rsidRPr="006E75BE">
        <w:rPr>
          <w:rStyle w:val="markedcontent"/>
          <w:rFonts w:ascii="Lato" w:hAnsi="Lato"/>
          <w:color w:val="FF0000"/>
          <w:sz w:val="20"/>
          <w:szCs w:val="20"/>
        </w:rPr>
        <w:t xml:space="preserve">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lub zakupu wyposażenia budynku będącego własnością </w:t>
      </w:r>
      <w:r w:rsidR="00A85F23">
        <w:rPr>
          <w:rStyle w:val="markedcontent"/>
          <w:rFonts w:ascii="Lato" w:hAnsi="Lato"/>
          <w:sz w:val="20"/>
          <w:szCs w:val="20"/>
        </w:rPr>
        <w:t>podmiotu uprawnionego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IIB </w:t>
      </w:r>
      <w:r w:rsidR="00F629D8" w:rsidRPr="00106E12">
        <w:rPr>
          <w:rStyle w:val="markedcontent"/>
          <w:rFonts w:ascii="Lato" w:hAnsi="Lato"/>
          <w:sz w:val="20"/>
          <w:szCs w:val="20"/>
        </w:rPr>
        <w:t>następuje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w związku z dofinansowaniem </w:t>
      </w:r>
      <w:r w:rsidR="00F629D8" w:rsidRPr="00106E12">
        <w:rPr>
          <w:rFonts w:ascii="Lato" w:hAnsi="Lato"/>
          <w:sz w:val="20"/>
          <w:szCs w:val="20"/>
        </w:rPr>
        <w:t xml:space="preserve">na podstawie art. 25 ustawy </w:t>
      </w:r>
      <w:r w:rsidR="00BD05C8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F629D8" w:rsidRPr="00106E12">
        <w:rPr>
          <w:rFonts w:ascii="Lato" w:hAnsi="Lato"/>
          <w:sz w:val="20"/>
          <w:szCs w:val="20"/>
        </w:rPr>
        <w:t xml:space="preserve">o pomocy społecznej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przez samorząd gminny realizacji </w:t>
      </w:r>
      <w:r w:rsidR="00BB76A6" w:rsidRPr="00106E12">
        <w:rPr>
          <w:rStyle w:val="markedcontent"/>
          <w:rFonts w:ascii="Lato" w:hAnsi="Lato"/>
          <w:sz w:val="20"/>
          <w:szCs w:val="20"/>
        </w:rPr>
        <w:t xml:space="preserve">przez </w:t>
      </w:r>
      <w:r w:rsidR="006E75BE">
        <w:rPr>
          <w:rStyle w:val="markedcontent"/>
          <w:rFonts w:ascii="Lato" w:hAnsi="Lato"/>
          <w:sz w:val="20"/>
          <w:szCs w:val="20"/>
        </w:rPr>
        <w:t>podmiot uprawniony</w:t>
      </w:r>
      <w:r w:rsidR="00BB76A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zadania własnego </w:t>
      </w:r>
      <w:r w:rsidR="008D1422" w:rsidRPr="00106E12">
        <w:rPr>
          <w:rFonts w:ascii="Lato" w:hAnsi="Lato"/>
          <w:sz w:val="20"/>
          <w:szCs w:val="20"/>
        </w:rPr>
        <w:t xml:space="preserve">gmin o charakterze obowiązkowym, określonego w art. 17 ust. 1 pkt 11 ustawy </w:t>
      </w:r>
      <w:r w:rsidR="00BD05C8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5738C6">
        <w:rPr>
          <w:rStyle w:val="markedcontent"/>
          <w:rFonts w:ascii="Lato" w:hAnsi="Lato"/>
          <w:sz w:val="20"/>
          <w:szCs w:val="20"/>
        </w:rPr>
        <w:br/>
      </w:r>
      <w:r w:rsidR="008D1422" w:rsidRPr="00106E12">
        <w:rPr>
          <w:rFonts w:ascii="Lato" w:hAnsi="Lato"/>
          <w:sz w:val="20"/>
          <w:szCs w:val="20"/>
        </w:rPr>
        <w:t>o pomocy społecznej</w:t>
      </w:r>
      <w:r w:rsidR="00BB76A6" w:rsidRPr="00106E12">
        <w:rPr>
          <w:rFonts w:ascii="Lato" w:hAnsi="Lato"/>
          <w:sz w:val="20"/>
          <w:szCs w:val="20"/>
        </w:rPr>
        <w:t>,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BB76A6" w:rsidRPr="00106E12">
        <w:rPr>
          <w:rFonts w:ascii="Lato" w:hAnsi="Lato"/>
          <w:sz w:val="20"/>
          <w:szCs w:val="20"/>
        </w:rPr>
        <w:t xml:space="preserve">w związku z art. 36 pkt 2 lit. </w:t>
      </w:r>
      <w:r w:rsidR="00D817CE">
        <w:rPr>
          <w:rFonts w:ascii="Lato" w:hAnsi="Lato"/>
          <w:sz w:val="20"/>
          <w:szCs w:val="20"/>
        </w:rPr>
        <w:t>l</w:t>
      </w:r>
      <w:r w:rsidR="00474102">
        <w:rPr>
          <w:rFonts w:ascii="Lato" w:hAnsi="Lato"/>
          <w:sz w:val="20"/>
          <w:szCs w:val="20"/>
        </w:rPr>
        <w:t xml:space="preserve"> tej </w:t>
      </w:r>
      <w:r w:rsidR="00BB76A6" w:rsidRPr="00106E12">
        <w:rPr>
          <w:rFonts w:ascii="Lato" w:hAnsi="Lato"/>
          <w:sz w:val="20"/>
          <w:szCs w:val="20"/>
        </w:rPr>
        <w:t>ustawy</w:t>
      </w:r>
      <w:r w:rsidR="000D7B0E" w:rsidRPr="00106E12">
        <w:rPr>
          <w:rFonts w:ascii="Lato" w:hAnsi="Lato"/>
          <w:sz w:val="20"/>
          <w:szCs w:val="20"/>
        </w:rPr>
        <w:t>;</w:t>
      </w:r>
    </w:p>
    <w:p w14:paraId="34E4CD0A" w14:textId="62183B2F" w:rsidR="00D92611" w:rsidRPr="00106E12" w:rsidRDefault="00A04E52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dofinansowanie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Pr="00106E12">
        <w:rPr>
          <w:rStyle w:val="markedcontent"/>
          <w:rFonts w:ascii="Lato" w:hAnsi="Lato"/>
          <w:sz w:val="20"/>
          <w:szCs w:val="20"/>
        </w:rPr>
        <w:t xml:space="preserve">może dotyczyć </w:t>
      </w:r>
      <w:r w:rsidR="000C5968" w:rsidRPr="00106E12">
        <w:rPr>
          <w:rStyle w:val="markedcontent"/>
          <w:rFonts w:ascii="Lato" w:hAnsi="Lato"/>
          <w:sz w:val="20"/>
          <w:szCs w:val="20"/>
        </w:rPr>
        <w:t>zarówno kosztów remontu</w:t>
      </w:r>
      <w:r w:rsidR="00E13E5F">
        <w:rPr>
          <w:rStyle w:val="markedcontent"/>
          <w:rFonts w:ascii="Lato" w:hAnsi="Lato"/>
          <w:sz w:val="20"/>
          <w:szCs w:val="20"/>
        </w:rPr>
        <w:t xml:space="preserve"> (w tym również prac związanych z przebudową budynku), </w:t>
      </w:r>
      <w:r w:rsidR="000C5968" w:rsidRPr="00106E12">
        <w:rPr>
          <w:rStyle w:val="markedcontent"/>
          <w:rFonts w:ascii="Lato" w:hAnsi="Lato"/>
          <w:sz w:val="20"/>
          <w:szCs w:val="20"/>
        </w:rPr>
        <w:t>jak i zakupu wyposażenia</w:t>
      </w:r>
      <w:r w:rsidRPr="00106E12">
        <w:rPr>
          <w:rStyle w:val="markedcontent"/>
          <w:rFonts w:ascii="Lato" w:hAnsi="Lato"/>
          <w:sz w:val="20"/>
          <w:szCs w:val="20"/>
        </w:rPr>
        <w:t xml:space="preserve"> niezbędnego </w:t>
      </w:r>
      <w:r w:rsidR="006B2D08"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0C5968" w:rsidRPr="00106E12">
        <w:rPr>
          <w:rStyle w:val="markedcontent"/>
          <w:rFonts w:ascii="Lato" w:hAnsi="Lato"/>
          <w:sz w:val="20"/>
          <w:szCs w:val="20"/>
        </w:rPr>
        <w:t xml:space="preserve">dostosowania </w:t>
      </w:r>
      <w:r w:rsidR="001E36FD" w:rsidRPr="00106E12">
        <w:rPr>
          <w:rStyle w:val="markedcontent"/>
          <w:rFonts w:ascii="Lato" w:hAnsi="Lato"/>
          <w:sz w:val="20"/>
          <w:szCs w:val="20"/>
        </w:rPr>
        <w:t>pomieszczeń</w:t>
      </w:r>
      <w:r w:rsidR="000C5968" w:rsidRPr="00106E12">
        <w:rPr>
          <w:rStyle w:val="markedcontent"/>
          <w:rFonts w:ascii="Lato" w:hAnsi="Lato"/>
          <w:sz w:val="20"/>
          <w:szCs w:val="20"/>
        </w:rPr>
        <w:t xml:space="preserve"> celem uruchomienia</w:t>
      </w:r>
      <w:r w:rsidR="00D8687B" w:rsidRPr="00106E12">
        <w:rPr>
          <w:rStyle w:val="markedcontent"/>
          <w:rFonts w:ascii="Lato" w:hAnsi="Lato"/>
          <w:sz w:val="20"/>
          <w:szCs w:val="20"/>
        </w:rPr>
        <w:t xml:space="preserve"> rodzinnego domu pomocy</w:t>
      </w:r>
      <w:r w:rsidR="00956D80" w:rsidRPr="00106E12">
        <w:rPr>
          <w:rStyle w:val="markedcontent"/>
          <w:rFonts w:ascii="Lato" w:hAnsi="Lato"/>
          <w:sz w:val="20"/>
          <w:szCs w:val="20"/>
        </w:rPr>
        <w:t>,</w:t>
      </w:r>
      <w:r w:rsidR="00E13E5F">
        <w:rPr>
          <w:rStyle w:val="markedcontent"/>
          <w:rFonts w:ascii="Lato" w:hAnsi="Lato"/>
          <w:sz w:val="20"/>
          <w:szCs w:val="20"/>
        </w:rPr>
        <w:t xml:space="preserve"> </w:t>
      </w:r>
      <w:r w:rsidR="00BC3B8F" w:rsidRPr="00106E12">
        <w:rPr>
          <w:rStyle w:val="markedcontent"/>
          <w:rFonts w:ascii="Lato" w:hAnsi="Lato"/>
          <w:sz w:val="20"/>
          <w:szCs w:val="20"/>
        </w:rPr>
        <w:t>dofinansowanie nie dotyczy zakupu</w:t>
      </w:r>
      <w:r w:rsidR="00364DD9">
        <w:rPr>
          <w:rStyle w:val="markedcontent"/>
          <w:rFonts w:ascii="Lato" w:hAnsi="Lato"/>
          <w:sz w:val="20"/>
          <w:szCs w:val="20"/>
        </w:rPr>
        <w:t xml:space="preserve"> </w:t>
      </w:r>
      <w:r w:rsidR="00BC3B8F" w:rsidRPr="00106E12">
        <w:rPr>
          <w:rStyle w:val="markedcontent"/>
          <w:rFonts w:ascii="Lato" w:hAnsi="Lato"/>
          <w:sz w:val="20"/>
          <w:szCs w:val="20"/>
        </w:rPr>
        <w:t>nieruchomości</w:t>
      </w:r>
      <w:r w:rsidR="00F03FFE" w:rsidRPr="00106E12">
        <w:rPr>
          <w:rStyle w:val="markedcontent"/>
          <w:rFonts w:ascii="Lato" w:hAnsi="Lato"/>
          <w:sz w:val="20"/>
          <w:szCs w:val="20"/>
        </w:rPr>
        <w:t>;</w:t>
      </w:r>
    </w:p>
    <w:p w14:paraId="4495F4DB" w14:textId="1A0F6BF9" w:rsidR="00D92611" w:rsidRPr="00106E12" w:rsidRDefault="006B2D08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dofinansowanie może dotyczyć </w:t>
      </w:r>
      <w:r w:rsidR="00D609DD" w:rsidRPr="00106E12">
        <w:rPr>
          <w:rStyle w:val="markedcontent"/>
          <w:rFonts w:ascii="Lato" w:hAnsi="Lato"/>
          <w:sz w:val="20"/>
          <w:szCs w:val="20"/>
        </w:rPr>
        <w:t>remontu</w:t>
      </w:r>
      <w:r w:rsidR="00E13E5F">
        <w:rPr>
          <w:rStyle w:val="markedcontent"/>
          <w:rFonts w:ascii="Lato" w:hAnsi="Lato"/>
          <w:sz w:val="20"/>
          <w:szCs w:val="20"/>
        </w:rPr>
        <w:t xml:space="preserve"> </w:t>
      </w:r>
      <w:r w:rsidR="00D609DD" w:rsidRPr="00106E12">
        <w:rPr>
          <w:rStyle w:val="markedcontent"/>
          <w:rFonts w:ascii="Lato" w:hAnsi="Lato"/>
          <w:sz w:val="20"/>
          <w:szCs w:val="20"/>
        </w:rPr>
        <w:t xml:space="preserve">lub </w:t>
      </w:r>
      <w:r w:rsidRPr="00106E12">
        <w:rPr>
          <w:rStyle w:val="markedcontent"/>
          <w:rFonts w:ascii="Lato" w:hAnsi="Lato"/>
          <w:sz w:val="20"/>
          <w:szCs w:val="20"/>
        </w:rPr>
        <w:t xml:space="preserve">zakupu wyposażenia do </w:t>
      </w:r>
      <w:r w:rsidR="00A04E52" w:rsidRPr="00106E12">
        <w:rPr>
          <w:rStyle w:val="markedcontent"/>
          <w:rFonts w:ascii="Lato" w:hAnsi="Lato"/>
          <w:sz w:val="20"/>
          <w:szCs w:val="20"/>
        </w:rPr>
        <w:t>wszystkich 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domu</w:t>
      </w:r>
      <w:r w:rsidR="00EE2DF1" w:rsidRPr="00106E12">
        <w:rPr>
          <w:rStyle w:val="markedcontent"/>
          <w:rFonts w:ascii="Lato" w:hAnsi="Lato"/>
          <w:sz w:val="20"/>
          <w:szCs w:val="20"/>
        </w:rPr>
        <w:t xml:space="preserve"> użytkowanych przez osoby kierowane do rodzinnego domu pomocy</w:t>
      </w:r>
      <w:r w:rsidR="009A0C29" w:rsidRPr="00106E12">
        <w:rPr>
          <w:rStyle w:val="markedcontent"/>
          <w:rFonts w:ascii="Lato" w:hAnsi="Lato"/>
          <w:sz w:val="20"/>
          <w:szCs w:val="20"/>
        </w:rPr>
        <w:t>,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m.in. poko</w:t>
      </w:r>
      <w:r w:rsidRPr="00106E12">
        <w:rPr>
          <w:rStyle w:val="markedcontent"/>
          <w:rFonts w:ascii="Lato" w:hAnsi="Lato"/>
          <w:sz w:val="20"/>
          <w:szCs w:val="20"/>
        </w:rPr>
        <w:t>i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mieszkańców domu, 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kuchennych czy jadalni, </w:t>
      </w:r>
      <w:r w:rsidR="00D609DD" w:rsidRPr="00106E12">
        <w:rPr>
          <w:rStyle w:val="markedcontent"/>
          <w:rFonts w:ascii="Lato" w:hAnsi="Lato"/>
          <w:sz w:val="20"/>
          <w:szCs w:val="20"/>
        </w:rPr>
        <w:t xml:space="preserve">łazienek, </w:t>
      </w:r>
      <w:r w:rsidR="00A04E52" w:rsidRPr="00106E12">
        <w:rPr>
          <w:rStyle w:val="markedcontent"/>
          <w:rFonts w:ascii="Lato" w:hAnsi="Lato"/>
          <w:sz w:val="20"/>
          <w:szCs w:val="20"/>
        </w:rPr>
        <w:t>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do wspólnego przebywania, </w:t>
      </w:r>
      <w:r w:rsidR="00026E24" w:rsidRPr="00106E12">
        <w:rPr>
          <w:rStyle w:val="markedcontent"/>
          <w:rFonts w:ascii="Lato" w:hAnsi="Lato"/>
          <w:sz w:val="20"/>
          <w:szCs w:val="20"/>
        </w:rPr>
        <w:t>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026E24" w:rsidRPr="00106E12">
        <w:rPr>
          <w:rStyle w:val="markedcontent"/>
          <w:rFonts w:ascii="Lato" w:hAnsi="Lato"/>
          <w:sz w:val="20"/>
          <w:szCs w:val="20"/>
        </w:rPr>
        <w:t xml:space="preserve"> do </w:t>
      </w:r>
      <w:r w:rsidR="004C42EB" w:rsidRPr="00106E12">
        <w:rPr>
          <w:rStyle w:val="markedcontent"/>
          <w:rFonts w:ascii="Lato" w:hAnsi="Lato"/>
          <w:sz w:val="20"/>
          <w:szCs w:val="20"/>
        </w:rPr>
        <w:t>prowadzenia zajęć rehabilitacyjno-ruchowych</w:t>
      </w:r>
      <w:r w:rsidR="00C0147B" w:rsidRPr="00106E12">
        <w:rPr>
          <w:rStyle w:val="markedcontent"/>
          <w:rFonts w:ascii="Lato" w:hAnsi="Lato"/>
          <w:sz w:val="20"/>
          <w:szCs w:val="20"/>
        </w:rPr>
        <w:t>;</w:t>
      </w:r>
      <w:r w:rsidR="00FA360D" w:rsidRPr="00106E12">
        <w:rPr>
          <w:rStyle w:val="markedcontent"/>
          <w:rFonts w:ascii="Lato" w:hAnsi="Lato"/>
          <w:sz w:val="20"/>
          <w:szCs w:val="20"/>
        </w:rPr>
        <w:t xml:space="preserve"> dofinansowanie nie dotyczy infrastruktury towarzyszącej</w:t>
      </w:r>
      <w:r w:rsidR="007C7CC3">
        <w:rPr>
          <w:rStyle w:val="markedcontent"/>
          <w:rFonts w:ascii="Lato" w:hAnsi="Lato"/>
          <w:sz w:val="20"/>
          <w:szCs w:val="20"/>
        </w:rPr>
        <w:t xml:space="preserve"> (np. altany, garaże, zieleń, drogi/dojazdy)</w:t>
      </w:r>
      <w:r w:rsidR="0038033B" w:rsidRPr="00106E12">
        <w:rPr>
          <w:rStyle w:val="markedcontent"/>
          <w:rFonts w:ascii="Lato" w:hAnsi="Lato"/>
          <w:sz w:val="20"/>
          <w:szCs w:val="20"/>
        </w:rPr>
        <w:t>;</w:t>
      </w:r>
    </w:p>
    <w:p w14:paraId="413E700F" w14:textId="57ED2F18" w:rsidR="006F33B0" w:rsidRPr="00106E12" w:rsidRDefault="00F67863" w:rsidP="00583E3B">
      <w:pPr>
        <w:numPr>
          <w:ilvl w:val="0"/>
          <w:numId w:val="3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>k</w:t>
      </w:r>
      <w:r w:rsidR="00D71A51" w:rsidRPr="00106E12">
        <w:rPr>
          <w:rFonts w:ascii="Lato" w:hAnsi="Lato"/>
          <w:color w:val="000000"/>
          <w:sz w:val="20"/>
          <w:szCs w:val="20"/>
        </w:rPr>
        <w:t>o</w:t>
      </w:r>
      <w:r w:rsidR="00157608" w:rsidRPr="00106E12">
        <w:rPr>
          <w:rFonts w:ascii="Lato" w:hAnsi="Lato"/>
          <w:color w:val="000000"/>
          <w:sz w:val="20"/>
          <w:szCs w:val="20"/>
        </w:rPr>
        <w:t xml:space="preserve">szty ponoszone w związku z zadaniem realizowanym w ramach </w:t>
      </w:r>
      <w:r w:rsidR="007C7CC3">
        <w:rPr>
          <w:rFonts w:ascii="Lato" w:hAnsi="Lato"/>
          <w:color w:val="000000"/>
          <w:sz w:val="20"/>
          <w:szCs w:val="20"/>
        </w:rPr>
        <w:t>M</w:t>
      </w:r>
      <w:r w:rsidR="00157608" w:rsidRPr="00106E12">
        <w:rPr>
          <w:rFonts w:ascii="Lato" w:hAnsi="Lato"/>
          <w:color w:val="000000"/>
          <w:sz w:val="20"/>
          <w:szCs w:val="20"/>
        </w:rPr>
        <w:t xml:space="preserve">odułu </w:t>
      </w:r>
      <w:r w:rsidR="00A7608C" w:rsidRPr="00106E12">
        <w:rPr>
          <w:rFonts w:ascii="Lato" w:hAnsi="Lato"/>
          <w:color w:val="000000"/>
          <w:sz w:val="20"/>
          <w:szCs w:val="20"/>
        </w:rPr>
        <w:t xml:space="preserve">II </w:t>
      </w:r>
      <w:r w:rsidR="00BD05C8" w:rsidRPr="00106E12">
        <w:rPr>
          <w:rFonts w:ascii="Lato" w:hAnsi="Lato"/>
          <w:color w:val="000000"/>
          <w:sz w:val="20"/>
          <w:szCs w:val="20"/>
        </w:rPr>
        <w:t>P</w:t>
      </w:r>
      <w:r w:rsidR="00157608" w:rsidRPr="00106E12">
        <w:rPr>
          <w:rFonts w:ascii="Lato" w:hAnsi="Lato"/>
          <w:color w:val="000000"/>
          <w:sz w:val="20"/>
          <w:szCs w:val="20"/>
        </w:rPr>
        <w:t xml:space="preserve">rogramu </w:t>
      </w:r>
      <w:r w:rsidR="00D81609" w:rsidRPr="00106E12">
        <w:rPr>
          <w:rFonts w:ascii="Lato" w:hAnsi="Lato"/>
          <w:color w:val="000000"/>
          <w:sz w:val="20"/>
          <w:szCs w:val="20"/>
        </w:rPr>
        <w:t>202</w:t>
      </w:r>
      <w:r w:rsidR="00364DD9">
        <w:rPr>
          <w:rFonts w:ascii="Lato" w:hAnsi="Lato"/>
          <w:color w:val="000000"/>
          <w:sz w:val="20"/>
          <w:szCs w:val="20"/>
        </w:rPr>
        <w:t>4</w:t>
      </w:r>
      <w:r w:rsidR="00D81609" w:rsidRPr="00106E12">
        <w:rPr>
          <w:rFonts w:ascii="Lato" w:hAnsi="Lato"/>
          <w:color w:val="000000"/>
          <w:sz w:val="20"/>
          <w:szCs w:val="20"/>
        </w:rPr>
        <w:t xml:space="preserve"> </w:t>
      </w:r>
      <w:r w:rsidR="00157608" w:rsidRPr="00106E12">
        <w:rPr>
          <w:rFonts w:ascii="Lato" w:hAnsi="Lato"/>
          <w:color w:val="000000"/>
          <w:sz w:val="20"/>
          <w:szCs w:val="20"/>
        </w:rPr>
        <w:t>są kwalifikowalne, jeżeli są:</w:t>
      </w:r>
      <w:r w:rsidRPr="00106E12">
        <w:rPr>
          <w:rFonts w:ascii="Lato" w:hAnsi="Lato"/>
          <w:color w:val="000000"/>
          <w:sz w:val="20"/>
          <w:szCs w:val="20"/>
        </w:rPr>
        <w:t xml:space="preserve"> </w:t>
      </w:r>
    </w:p>
    <w:p w14:paraId="475C8310" w14:textId="77777777" w:rsidR="001F25B1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 xml:space="preserve">niezbędne dla realizacji zadania, </w:t>
      </w:r>
    </w:p>
    <w:p w14:paraId="23825DF4" w14:textId="77777777" w:rsidR="001F25B1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 xml:space="preserve">racjonalne i efektywne,  </w:t>
      </w:r>
    </w:p>
    <w:p w14:paraId="7CE8F89A" w14:textId="3FDB775E" w:rsidR="00CB560F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>faktycznie poniesione w okresie kwalifikowania wydatków</w:t>
      </w:r>
      <w:r w:rsidR="009A0C29" w:rsidRPr="00106E12">
        <w:rPr>
          <w:rFonts w:ascii="Lato" w:hAnsi="Lato"/>
          <w:color w:val="000000"/>
          <w:sz w:val="20"/>
          <w:szCs w:val="20"/>
        </w:rPr>
        <w:t>,</w:t>
      </w:r>
      <w:r w:rsidRPr="00106E12">
        <w:rPr>
          <w:rFonts w:ascii="Lato" w:hAnsi="Lato"/>
          <w:color w:val="000000"/>
          <w:sz w:val="20"/>
          <w:szCs w:val="20"/>
        </w:rPr>
        <w:t xml:space="preserve"> tj. </w:t>
      </w:r>
      <w:r w:rsidR="007C7CC3">
        <w:rPr>
          <w:rFonts w:ascii="Lato" w:hAnsi="Lato"/>
          <w:color w:val="000000"/>
          <w:sz w:val="20"/>
          <w:szCs w:val="20"/>
        </w:rPr>
        <w:t xml:space="preserve">poniesione w okresie od </w:t>
      </w:r>
      <w:r w:rsidR="000F27D9">
        <w:rPr>
          <w:rFonts w:ascii="Lato" w:hAnsi="Lato"/>
          <w:color w:val="000000"/>
          <w:sz w:val="20"/>
          <w:szCs w:val="20"/>
        </w:rPr>
        <w:t xml:space="preserve">dnia </w:t>
      </w:r>
      <w:r w:rsidR="007C7CC3">
        <w:rPr>
          <w:rFonts w:ascii="Lato" w:hAnsi="Lato"/>
          <w:color w:val="000000"/>
          <w:sz w:val="20"/>
          <w:szCs w:val="20"/>
        </w:rPr>
        <w:t xml:space="preserve">1 stycznia do </w:t>
      </w:r>
      <w:r w:rsidR="000F27D9">
        <w:rPr>
          <w:rFonts w:ascii="Lato" w:hAnsi="Lato"/>
          <w:color w:val="000000"/>
          <w:sz w:val="20"/>
          <w:szCs w:val="20"/>
        </w:rPr>
        <w:t xml:space="preserve">dnia </w:t>
      </w:r>
      <w:r w:rsidRPr="00106E12">
        <w:rPr>
          <w:rFonts w:ascii="Lato" w:hAnsi="Lato"/>
          <w:color w:val="000000"/>
          <w:sz w:val="20"/>
          <w:szCs w:val="20"/>
        </w:rPr>
        <w:t>31 grudnia 202</w:t>
      </w:r>
      <w:r w:rsidR="00E63225">
        <w:rPr>
          <w:rFonts w:ascii="Lato" w:hAnsi="Lato"/>
          <w:color w:val="000000"/>
          <w:sz w:val="20"/>
          <w:szCs w:val="20"/>
        </w:rPr>
        <w:t>4</w:t>
      </w:r>
      <w:r w:rsidRPr="00106E12">
        <w:rPr>
          <w:rFonts w:ascii="Lato" w:hAnsi="Lato"/>
          <w:color w:val="000000"/>
          <w:sz w:val="20"/>
          <w:szCs w:val="20"/>
        </w:rPr>
        <w:t xml:space="preserve"> r., </w:t>
      </w:r>
    </w:p>
    <w:p w14:paraId="113235F5" w14:textId="426584F0" w:rsidR="00F67863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>prawidłowo udokumentowane</w:t>
      </w:r>
      <w:r w:rsidR="00377A8C" w:rsidRPr="00106E12">
        <w:rPr>
          <w:rFonts w:ascii="Lato" w:hAnsi="Lato"/>
          <w:color w:val="000000"/>
          <w:sz w:val="20"/>
          <w:szCs w:val="20"/>
        </w:rPr>
        <w:t>;</w:t>
      </w:r>
    </w:p>
    <w:p w14:paraId="3F37F56A" w14:textId="7BEA5AC7" w:rsidR="00B11532" w:rsidRPr="00F6085E" w:rsidRDefault="00F67863" w:rsidP="00F833D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</w:rPr>
      </w:pPr>
      <w:r w:rsidRPr="00106E12">
        <w:rPr>
          <w:rFonts w:ascii="Lato" w:hAnsi="Lato"/>
          <w:sz w:val="20"/>
          <w:szCs w:val="20"/>
        </w:rPr>
        <w:t xml:space="preserve">w przypadku dużego zainteresowania </w:t>
      </w:r>
      <w:r w:rsidR="00BD05C8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 xml:space="preserve">rogramem </w:t>
      </w:r>
      <w:r w:rsidR="00D81609" w:rsidRPr="00106E12">
        <w:rPr>
          <w:rFonts w:ascii="Lato" w:hAnsi="Lato"/>
          <w:sz w:val="20"/>
          <w:szCs w:val="20"/>
        </w:rPr>
        <w:t>202</w:t>
      </w:r>
      <w:r w:rsidR="00E63225">
        <w:rPr>
          <w:rFonts w:ascii="Lato" w:hAnsi="Lato"/>
          <w:sz w:val="20"/>
          <w:szCs w:val="20"/>
        </w:rPr>
        <w:t>4</w:t>
      </w:r>
      <w:r w:rsidR="00D81609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w pierwszej kolejności dofinasowanie tworzenia nowych domów będzie dotyczyło tych województw</w:t>
      </w:r>
      <w:r w:rsidR="009A0C29" w:rsidRPr="00106E12">
        <w:rPr>
          <w:rFonts w:ascii="Lato" w:hAnsi="Lato"/>
          <w:sz w:val="20"/>
          <w:szCs w:val="20"/>
        </w:rPr>
        <w:t>,</w:t>
      </w:r>
      <w:r w:rsidRPr="00106E12">
        <w:rPr>
          <w:rFonts w:ascii="Lato" w:hAnsi="Lato"/>
          <w:sz w:val="20"/>
          <w:szCs w:val="20"/>
        </w:rPr>
        <w:t xml:space="preserve"> </w:t>
      </w:r>
      <w:r w:rsidR="00E03A29" w:rsidRPr="00106E12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>w których nie funkcjonują rodzinne domy pomocy.</w:t>
      </w:r>
    </w:p>
    <w:p w14:paraId="3A8C34FB" w14:textId="6AC10F6A" w:rsidR="00964ACB" w:rsidRPr="00F6085E" w:rsidRDefault="00515BCD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9" w:name="_Toc152052813"/>
      <w:r w:rsidRPr="00F6085E">
        <w:rPr>
          <w:rStyle w:val="markedcontent"/>
          <w:rFonts w:ascii="Lato" w:hAnsi="Lato"/>
          <w:sz w:val="28"/>
          <w:szCs w:val="28"/>
        </w:rPr>
        <w:t xml:space="preserve">VIII. Zadania podmiotów uczestniczących w realizacji </w:t>
      </w:r>
      <w:r w:rsidR="00BD05C8" w:rsidRPr="00F6085E">
        <w:rPr>
          <w:rStyle w:val="markedcontent"/>
          <w:rFonts w:ascii="Lato" w:hAnsi="Lato"/>
          <w:sz w:val="28"/>
          <w:szCs w:val="28"/>
        </w:rPr>
        <w:t>P</w:t>
      </w:r>
      <w:r w:rsidRPr="00F6085E">
        <w:rPr>
          <w:rStyle w:val="markedcontent"/>
          <w:rFonts w:ascii="Lato" w:hAnsi="Lato"/>
          <w:sz w:val="28"/>
          <w:szCs w:val="28"/>
        </w:rPr>
        <w:t>rogramu</w:t>
      </w:r>
      <w:r w:rsidR="00D81609" w:rsidRPr="00F6085E">
        <w:rPr>
          <w:rStyle w:val="markedcontent"/>
          <w:rFonts w:ascii="Lato" w:hAnsi="Lato"/>
          <w:sz w:val="28"/>
          <w:szCs w:val="28"/>
        </w:rPr>
        <w:t xml:space="preserve"> 202</w:t>
      </w:r>
      <w:r w:rsidR="007229C6" w:rsidRPr="00F6085E">
        <w:rPr>
          <w:rStyle w:val="markedcontent"/>
          <w:rFonts w:ascii="Lato" w:hAnsi="Lato"/>
          <w:sz w:val="28"/>
          <w:szCs w:val="28"/>
        </w:rPr>
        <w:t>4</w:t>
      </w:r>
      <w:bookmarkEnd w:id="19"/>
    </w:p>
    <w:p w14:paraId="0B795005" w14:textId="77777777" w:rsidR="00F6085E" w:rsidRPr="00F6085E" w:rsidRDefault="00F6085E" w:rsidP="00F6085E"/>
    <w:p w14:paraId="2FD94A3D" w14:textId="5BBCCD64" w:rsidR="00515BCD" w:rsidRPr="00106E12" w:rsidRDefault="00515BCD" w:rsidP="004A2360">
      <w:pPr>
        <w:spacing w:after="0" w:line="360" w:lineRule="auto"/>
        <w:ind w:left="360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1. Do zadań </w:t>
      </w:r>
      <w:r w:rsidR="00FB65D8" w:rsidRPr="00106E12">
        <w:rPr>
          <w:rFonts w:ascii="Lato" w:eastAsia="Times New Roman" w:hAnsi="Lato"/>
          <w:sz w:val="20"/>
          <w:szCs w:val="20"/>
          <w:lang w:eastAsia="pl-PL"/>
        </w:rPr>
        <w:t>Ministra Rodziny i Polityki Społecznej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należy: </w:t>
      </w:r>
    </w:p>
    <w:p w14:paraId="3E01E3D2" w14:textId="781C4C0A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lastRenderedPageBreak/>
        <w:t xml:space="preserve">opracowanie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63225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698DCB13" w14:textId="2A0330AA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dokonanie podziału środków rezerwy celowej, zaplanowanej w ustawie budżetowej na </w:t>
      </w:r>
      <w:r w:rsidR="005E468A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63225">
        <w:rPr>
          <w:rFonts w:ascii="Lato" w:eastAsia="Times New Roman" w:hAnsi="Lato"/>
          <w:sz w:val="20"/>
          <w:szCs w:val="20"/>
          <w:lang w:eastAsia="pl-PL"/>
        </w:rPr>
        <w:t>4</w:t>
      </w:r>
      <w:r w:rsidR="00477C47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9A0C29" w:rsidRPr="00106E12">
        <w:rPr>
          <w:rFonts w:ascii="Lato" w:eastAsia="Times New Roman" w:hAnsi="Lato"/>
          <w:sz w:val="20"/>
          <w:szCs w:val="20"/>
          <w:lang w:eastAsia="pl-PL"/>
        </w:rPr>
        <w:t>r.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 zadania określone w ustawie </w:t>
      </w:r>
      <w:r w:rsidR="009A0C29" w:rsidRPr="00106E12">
        <w:rPr>
          <w:rFonts w:ascii="Lato" w:eastAsia="Times New Roman" w:hAnsi="Lato"/>
          <w:sz w:val="20"/>
          <w:szCs w:val="20"/>
          <w:lang w:eastAsia="pl-PL"/>
        </w:rPr>
        <w:t>z dnia 12 marca 2004 r.</w:t>
      </w:r>
      <w:r w:rsidR="00477C47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o pomocy społecznej na województwa, z przeznaczeniem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63225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7FB4854B" w14:textId="67C18C8A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składanie wniosku do ministra właściwego do spraw </w:t>
      </w:r>
      <w:r w:rsidR="001E6FD2" w:rsidRPr="00106E12">
        <w:rPr>
          <w:rFonts w:ascii="Lato" w:eastAsia="Times New Roman" w:hAnsi="Lato"/>
          <w:sz w:val="20"/>
          <w:szCs w:val="20"/>
          <w:lang w:eastAsia="pl-PL"/>
        </w:rPr>
        <w:t>finansów publicznych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D84683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zakresie podziału środków rezerwy celowej, na województwa z przeznaczeniem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F53F86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4B6A95F1" w14:textId="3FAAC390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przygotowanie wzoru sprawozdania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F53F86">
        <w:rPr>
          <w:rFonts w:ascii="Lato" w:eastAsia="Times New Roman" w:hAnsi="Lato"/>
          <w:sz w:val="20"/>
          <w:szCs w:val="20"/>
          <w:lang w:eastAsia="pl-PL"/>
        </w:rPr>
        <w:t>4</w:t>
      </w:r>
      <w:r w:rsidR="00B85C26">
        <w:rPr>
          <w:rFonts w:ascii="Lato" w:eastAsia="Times New Roman" w:hAnsi="Lato"/>
          <w:sz w:val="20"/>
          <w:szCs w:val="20"/>
          <w:lang w:eastAsia="pl-PL"/>
        </w:rPr>
        <w:t xml:space="preserve"> i jego publikacja w CAS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53071697" w14:textId="7AA2FDF8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monitorowanie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F53F86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za pośrednictwem wojewodów;</w:t>
      </w:r>
    </w:p>
    <w:p w14:paraId="51FA891A" w14:textId="4E398363" w:rsidR="00515BCD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dokonanie analizy rocznych sprawozdań wojewódzkich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oraz sporządzenie sprawozdania zbiorczego</w:t>
      </w:r>
      <w:r w:rsidR="001236E2" w:rsidRPr="00106E12">
        <w:rPr>
          <w:rFonts w:ascii="Lato" w:eastAsia="Times New Roman" w:hAnsi="Lato"/>
          <w:sz w:val="20"/>
          <w:szCs w:val="20"/>
          <w:lang w:eastAsia="pl-PL"/>
        </w:rPr>
        <w:t>.</w:t>
      </w:r>
    </w:p>
    <w:p w14:paraId="136A9A04" w14:textId="77777777" w:rsidR="00515BCD" w:rsidRPr="00106E12" w:rsidRDefault="00515BCD" w:rsidP="00515BCD">
      <w:pPr>
        <w:spacing w:after="0" w:line="360" w:lineRule="auto"/>
        <w:ind w:left="360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2. Do zadań wojewody należy: </w:t>
      </w:r>
    </w:p>
    <w:p w14:paraId="7BA350AF" w14:textId="2D134A05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udzielanie informacji gminom i </w:t>
      </w:r>
      <w:r w:rsidR="001236E2" w:rsidRPr="00106E12">
        <w:rPr>
          <w:rFonts w:ascii="Lato" w:eastAsia="Times New Roman" w:hAnsi="Lato"/>
          <w:sz w:val="20"/>
          <w:szCs w:val="20"/>
          <w:lang w:eastAsia="pl-PL"/>
        </w:rPr>
        <w:t>podmiotom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zainteresowanym o zasadach działania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6E70D7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435B437C" w14:textId="77777777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ocena złożonego przez gminy zapotrzebowania na środki finansowe;</w:t>
      </w:r>
    </w:p>
    <w:p w14:paraId="1F38B3E8" w14:textId="48FBAB94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składanie do </w:t>
      </w:r>
      <w:r w:rsidR="00AD560C" w:rsidRPr="00106E12">
        <w:rPr>
          <w:rFonts w:ascii="Lato" w:eastAsia="Times New Roman" w:hAnsi="Lato"/>
          <w:sz w:val="20"/>
          <w:szCs w:val="20"/>
          <w:lang w:eastAsia="pl-PL"/>
        </w:rPr>
        <w:t xml:space="preserve">Ministra </w:t>
      </w:r>
      <w:r w:rsidR="0002471D" w:rsidRPr="00106E12">
        <w:rPr>
          <w:rFonts w:ascii="Lato" w:eastAsia="Times New Roman" w:hAnsi="Lato"/>
          <w:sz w:val="20"/>
          <w:szCs w:val="20"/>
          <w:lang w:eastAsia="pl-PL"/>
        </w:rPr>
        <w:t>R</w:t>
      </w:r>
      <w:r w:rsidR="00AD560C" w:rsidRPr="00106E12">
        <w:rPr>
          <w:rFonts w:ascii="Lato" w:eastAsia="Times New Roman" w:hAnsi="Lato"/>
          <w:sz w:val="20"/>
          <w:szCs w:val="20"/>
          <w:lang w:eastAsia="pl-PL"/>
        </w:rPr>
        <w:t xml:space="preserve">odziny i Polityki Społecznej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zapotrzebowania na środki rezerwy celowej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5D5A862C" w14:textId="77777777" w:rsidR="007A1D1B" w:rsidRPr="00106E12" w:rsidRDefault="007A1D1B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przekazanie środków finansowych gminom;</w:t>
      </w:r>
    </w:p>
    <w:p w14:paraId="74DA3D58" w14:textId="77777777" w:rsidR="000628FC" w:rsidRPr="00106E12" w:rsidRDefault="000628FC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rozliczenie przekazanej dotacji;</w:t>
      </w:r>
    </w:p>
    <w:p w14:paraId="7370405E" w14:textId="151D49CD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przekazanie do </w:t>
      </w:r>
      <w:r w:rsidR="00B85C26" w:rsidRPr="00B85C26">
        <w:rPr>
          <w:rFonts w:ascii="Lato" w:eastAsia="Times New Roman" w:hAnsi="Lato"/>
          <w:sz w:val="20"/>
          <w:szCs w:val="20"/>
          <w:lang w:eastAsia="pl-PL"/>
        </w:rPr>
        <w:t>Ministra Rodziny i Polityki Społecznej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rocznego sprawozdania wojewódzkiego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4624977" w14:textId="2EB95005" w:rsidR="00515BCD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kontrola i nadzór nad realizacją zadań realizowanych przez gminy województwa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0628FC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9A922B0" w14:textId="1FA4F2D3" w:rsidR="000D6FD7" w:rsidRPr="00106E12" w:rsidRDefault="000D6FD7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monitorowanie 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zachowania trwałości zadania przez 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>gminy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, które 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 xml:space="preserve">zrealizują zadanie 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9539F9">
        <w:rPr>
          <w:rFonts w:ascii="Lato" w:eastAsia="Times New Roman" w:hAnsi="Lato"/>
          <w:sz w:val="20"/>
          <w:szCs w:val="20"/>
          <w:lang w:eastAsia="pl-PL"/>
        </w:rPr>
        <w:t>M</w:t>
      </w:r>
      <w:r w:rsidR="009539F9" w:rsidRPr="00106E12">
        <w:rPr>
          <w:rFonts w:ascii="Lato" w:eastAsia="Times New Roman" w:hAnsi="Lato"/>
          <w:sz w:val="20"/>
          <w:szCs w:val="20"/>
          <w:lang w:eastAsia="pl-PL"/>
        </w:rPr>
        <w:t>odułu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 II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28A48637" w14:textId="606E36CB" w:rsidR="003A1EEE" w:rsidRPr="00106E12" w:rsidRDefault="003A1EEE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promowanie wśród jednostek samorządu terytorialnego założeń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oraz dobrych praktyk w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t xml:space="preserve">zakresie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funkcjonowani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t>a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rodzinnych domów pomocy. </w:t>
      </w:r>
    </w:p>
    <w:p w14:paraId="4ABDC25F" w14:textId="77777777" w:rsidR="00515BCD" w:rsidRPr="00106E12" w:rsidRDefault="00515BCD" w:rsidP="00515BCD">
      <w:pPr>
        <w:spacing w:after="0" w:line="360" w:lineRule="auto"/>
        <w:ind w:left="360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3.</w:t>
      </w:r>
      <w:r w:rsidR="008044AA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Do zadań gminy (wójta, burmistrza, prezydenta miasta) należy: </w:t>
      </w:r>
    </w:p>
    <w:p w14:paraId="6CD6A0E8" w14:textId="45883744" w:rsidR="004A2360" w:rsidRPr="00106E12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składanie zapotrzebowania na środki finansowe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>do właściwego wojewody;</w:t>
      </w:r>
    </w:p>
    <w:p w14:paraId="00E7E1CA" w14:textId="102B6FEE" w:rsidR="004A2360" w:rsidRPr="00106E12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koordynowanie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gminie; </w:t>
      </w:r>
    </w:p>
    <w:p w14:paraId="5ACDBF73" w14:textId="3D757AAC" w:rsidR="003D4888" w:rsidRPr="00106E12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przekazanie wojewodzie rocznego sprawozdania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w ujęciu opisowym i tabelarycznym</w:t>
      </w:r>
      <w:r w:rsidR="00481282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22367A0B" w14:textId="160448B8" w:rsidR="00AB1D87" w:rsidRPr="00106E12" w:rsidRDefault="004A2360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9539F9">
        <w:rPr>
          <w:rFonts w:ascii="Lato" w:eastAsia="Times New Roman" w:hAnsi="Lato"/>
          <w:sz w:val="20"/>
          <w:szCs w:val="20"/>
          <w:lang w:eastAsia="pl-PL"/>
        </w:rPr>
        <w:t>M</w:t>
      </w:r>
      <w:r w:rsidR="009539F9" w:rsidRPr="00106E12">
        <w:rPr>
          <w:rFonts w:ascii="Lato" w:eastAsia="Times New Roman" w:hAnsi="Lato"/>
          <w:sz w:val="20"/>
          <w:szCs w:val="20"/>
          <w:lang w:eastAsia="pl-PL"/>
        </w:rPr>
        <w:t>odułu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II</w:t>
      </w:r>
      <w:r w:rsidR="00162FB1" w:rsidRPr="00106E12">
        <w:rPr>
          <w:rFonts w:ascii="Lato" w:eastAsia="Times New Roman" w:hAnsi="Lato"/>
          <w:sz w:val="20"/>
          <w:szCs w:val="20"/>
          <w:lang w:eastAsia="pl-PL"/>
        </w:rPr>
        <w:t xml:space="preserve"> coroczne </w:t>
      </w:r>
      <w:r w:rsidR="00162FB1" w:rsidRPr="00106E12">
        <w:rPr>
          <w:rStyle w:val="text-justify"/>
          <w:rFonts w:ascii="Lato" w:hAnsi="Lato"/>
          <w:sz w:val="20"/>
          <w:szCs w:val="20"/>
        </w:rPr>
        <w:t>przedstawianie sprawozdań z kontynuacji realizacji zadania właściwemu wojewodzie</w:t>
      </w:r>
      <w:r w:rsidR="003D4888" w:rsidRPr="00106E12">
        <w:rPr>
          <w:rStyle w:val="text-justify"/>
          <w:rFonts w:ascii="Lato" w:hAnsi="Lato"/>
          <w:sz w:val="20"/>
          <w:szCs w:val="20"/>
        </w:rPr>
        <w:t>.</w:t>
      </w:r>
    </w:p>
    <w:p w14:paraId="4A335D59" w14:textId="421AB631" w:rsidR="00D25230" w:rsidRDefault="00D25230" w:rsidP="00DC478E">
      <w:pPr>
        <w:spacing w:after="0" w:line="360" w:lineRule="auto"/>
        <w:jc w:val="both"/>
        <w:rPr>
          <w:rFonts w:ascii="Lato" w:eastAsia="Times New Roman" w:hAnsi="Lato"/>
          <w:b/>
          <w:lang w:eastAsia="pl-PL"/>
        </w:rPr>
      </w:pPr>
    </w:p>
    <w:p w14:paraId="2E798F11" w14:textId="0295DA66" w:rsidR="00387D8A" w:rsidRPr="0004534E" w:rsidRDefault="00387D8A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20" w:name="_Toc152052814"/>
      <w:r w:rsidRPr="0004534E">
        <w:rPr>
          <w:rStyle w:val="markedcontent"/>
          <w:rFonts w:ascii="Lato" w:hAnsi="Lato"/>
          <w:sz w:val="28"/>
          <w:szCs w:val="28"/>
        </w:rPr>
        <w:lastRenderedPageBreak/>
        <w:t xml:space="preserve">IX. Monitoring </w:t>
      </w:r>
      <w:r w:rsidR="0030631D" w:rsidRPr="0004534E">
        <w:rPr>
          <w:rStyle w:val="markedcontent"/>
          <w:rFonts w:ascii="Lato" w:hAnsi="Lato"/>
          <w:sz w:val="28"/>
          <w:szCs w:val="28"/>
        </w:rPr>
        <w:t>P</w:t>
      </w:r>
      <w:r w:rsidRPr="0004534E">
        <w:rPr>
          <w:rStyle w:val="markedcontent"/>
          <w:rFonts w:ascii="Lato" w:hAnsi="Lato"/>
          <w:sz w:val="28"/>
          <w:szCs w:val="28"/>
        </w:rPr>
        <w:t>rogramu</w:t>
      </w:r>
      <w:r w:rsidR="006E70D7" w:rsidRPr="0004534E">
        <w:rPr>
          <w:rStyle w:val="markedcontent"/>
          <w:rFonts w:ascii="Lato" w:hAnsi="Lato"/>
          <w:sz w:val="28"/>
          <w:szCs w:val="28"/>
        </w:rPr>
        <w:t xml:space="preserve"> 202</w:t>
      </w:r>
      <w:r w:rsidR="007229C6" w:rsidRPr="0004534E">
        <w:rPr>
          <w:rStyle w:val="markedcontent"/>
          <w:rFonts w:ascii="Lato" w:hAnsi="Lato"/>
          <w:sz w:val="28"/>
          <w:szCs w:val="28"/>
        </w:rPr>
        <w:t>4</w:t>
      </w:r>
      <w:bookmarkEnd w:id="20"/>
    </w:p>
    <w:p w14:paraId="49E82ADC" w14:textId="77777777" w:rsidR="00F6085E" w:rsidRPr="00F6085E" w:rsidRDefault="00F6085E" w:rsidP="00F6085E"/>
    <w:p w14:paraId="087243D0" w14:textId="28361F78" w:rsidR="00162FB1" w:rsidRPr="00106E12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Roczne sprawozdanie o sposobie realizacji </w:t>
      </w:r>
      <w:r w:rsidR="0030029A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markedcontent"/>
          <w:rFonts w:ascii="Lato" w:hAnsi="Lato"/>
          <w:sz w:val="20"/>
          <w:szCs w:val="20"/>
        </w:rPr>
        <w:t>202</w:t>
      </w:r>
      <w:r w:rsidR="00EA22F1">
        <w:rPr>
          <w:rStyle w:val="markedcontent"/>
          <w:rFonts w:ascii="Lato" w:hAnsi="Lato"/>
          <w:sz w:val="20"/>
          <w:szCs w:val="20"/>
        </w:rPr>
        <w:t>4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wójt</w:t>
      </w:r>
      <w:r w:rsidR="00B72EA3" w:rsidRPr="00106E12">
        <w:rPr>
          <w:rStyle w:val="markedcontent"/>
          <w:rFonts w:ascii="Lato" w:hAnsi="Lato"/>
          <w:sz w:val="20"/>
          <w:szCs w:val="20"/>
        </w:rPr>
        <w:t>/</w:t>
      </w:r>
      <w:r w:rsidRPr="00106E12">
        <w:rPr>
          <w:rStyle w:val="markedcontent"/>
          <w:rFonts w:ascii="Lato" w:hAnsi="Lato"/>
          <w:sz w:val="20"/>
          <w:szCs w:val="20"/>
        </w:rPr>
        <w:t>burmistrz</w:t>
      </w:r>
      <w:r w:rsidR="00CB3734" w:rsidRPr="00106E12">
        <w:rPr>
          <w:rStyle w:val="markedcontent"/>
          <w:rFonts w:ascii="Lato" w:hAnsi="Lato"/>
          <w:sz w:val="20"/>
          <w:szCs w:val="20"/>
        </w:rPr>
        <w:t>/</w:t>
      </w:r>
      <w:r w:rsidRPr="00106E12">
        <w:rPr>
          <w:rStyle w:val="markedcontent"/>
          <w:rFonts w:ascii="Lato" w:hAnsi="Lato"/>
          <w:sz w:val="20"/>
          <w:szCs w:val="20"/>
        </w:rPr>
        <w:t>prezydent miasta przekazuje do wojewody w terminie do dnia 31 stycznia 202</w:t>
      </w:r>
      <w:r w:rsidR="00EA22F1">
        <w:rPr>
          <w:rStyle w:val="markedcontent"/>
          <w:rFonts w:ascii="Lato" w:hAnsi="Lato"/>
          <w:sz w:val="20"/>
          <w:szCs w:val="20"/>
        </w:rPr>
        <w:t>5</w:t>
      </w:r>
      <w:r w:rsidRPr="00106E12">
        <w:rPr>
          <w:rStyle w:val="markedcontent"/>
          <w:rFonts w:ascii="Lato" w:hAnsi="Lato"/>
          <w:sz w:val="20"/>
          <w:szCs w:val="20"/>
        </w:rPr>
        <w:t xml:space="preserve"> r.</w:t>
      </w:r>
    </w:p>
    <w:p w14:paraId="22A044BA" w14:textId="2F9D2919" w:rsidR="00162FB1" w:rsidRPr="00106E12" w:rsidRDefault="00162FB1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text-justify"/>
          <w:rFonts w:ascii="Lato" w:hAnsi="Lato"/>
          <w:sz w:val="20"/>
          <w:szCs w:val="20"/>
        </w:rPr>
        <w:t>Sprawozdanie z kontynuacji realizacji zadania wójt/burmistrz/prezydent miasta przekazuje do wojewody corocznie w wymaganym okresie zachowania trwałości zad</w:t>
      </w:r>
      <w:r w:rsidR="00D85BBE" w:rsidRPr="00106E12">
        <w:rPr>
          <w:rStyle w:val="text-justify"/>
          <w:rFonts w:ascii="Lato" w:hAnsi="Lato"/>
          <w:sz w:val="20"/>
          <w:szCs w:val="20"/>
        </w:rPr>
        <w:t>a</w:t>
      </w:r>
      <w:r w:rsidRPr="00106E12">
        <w:rPr>
          <w:rStyle w:val="text-justify"/>
          <w:rFonts w:ascii="Lato" w:hAnsi="Lato"/>
          <w:sz w:val="20"/>
          <w:szCs w:val="20"/>
        </w:rPr>
        <w:t xml:space="preserve">nia realizowanego w ramach </w:t>
      </w:r>
      <w:r w:rsidR="009539F9">
        <w:rPr>
          <w:rStyle w:val="text-justify"/>
          <w:rFonts w:ascii="Lato" w:hAnsi="Lato"/>
          <w:sz w:val="20"/>
          <w:szCs w:val="20"/>
        </w:rPr>
        <w:t>M</w:t>
      </w:r>
      <w:r w:rsidR="009539F9" w:rsidRPr="00106E12">
        <w:rPr>
          <w:rStyle w:val="text-justify"/>
          <w:rFonts w:ascii="Lato" w:hAnsi="Lato"/>
          <w:sz w:val="20"/>
          <w:szCs w:val="20"/>
        </w:rPr>
        <w:t>odułu</w:t>
      </w:r>
      <w:r w:rsidRPr="00106E12">
        <w:rPr>
          <w:rStyle w:val="text-justify"/>
          <w:rFonts w:ascii="Lato" w:hAnsi="Lato"/>
          <w:sz w:val="20"/>
          <w:szCs w:val="20"/>
        </w:rPr>
        <w:t xml:space="preserve"> II </w:t>
      </w:r>
      <w:r w:rsidR="0030029A" w:rsidRPr="00106E12">
        <w:rPr>
          <w:rStyle w:val="text-justify"/>
          <w:rFonts w:ascii="Lato" w:hAnsi="Lato"/>
          <w:sz w:val="20"/>
          <w:szCs w:val="20"/>
        </w:rPr>
        <w:t>P</w:t>
      </w:r>
      <w:r w:rsidRPr="00106E12">
        <w:rPr>
          <w:rStyle w:val="text-justify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text-justify"/>
          <w:rFonts w:ascii="Lato" w:hAnsi="Lato"/>
          <w:sz w:val="20"/>
          <w:szCs w:val="20"/>
        </w:rPr>
        <w:t>202</w:t>
      </w:r>
      <w:r w:rsidR="000E5CAA">
        <w:rPr>
          <w:rStyle w:val="text-justify"/>
          <w:rFonts w:ascii="Lato" w:hAnsi="Lato"/>
          <w:sz w:val="20"/>
          <w:szCs w:val="20"/>
        </w:rPr>
        <w:t>4</w:t>
      </w:r>
      <w:r w:rsidR="006E70D7" w:rsidRPr="00106E12">
        <w:rPr>
          <w:rStyle w:val="text-justify"/>
          <w:rFonts w:ascii="Lato" w:hAnsi="Lato"/>
          <w:sz w:val="20"/>
          <w:szCs w:val="20"/>
        </w:rPr>
        <w:t xml:space="preserve"> </w:t>
      </w:r>
      <w:r w:rsidRPr="00106E12">
        <w:rPr>
          <w:rStyle w:val="text-justify"/>
          <w:rFonts w:ascii="Lato" w:hAnsi="Lato"/>
          <w:sz w:val="20"/>
          <w:szCs w:val="20"/>
        </w:rPr>
        <w:t xml:space="preserve">w terminie do </w:t>
      </w:r>
      <w:r w:rsidR="005C50B5" w:rsidRPr="00106E12">
        <w:rPr>
          <w:rStyle w:val="text-justify"/>
          <w:rFonts w:ascii="Lato" w:hAnsi="Lato"/>
          <w:sz w:val="20"/>
          <w:szCs w:val="20"/>
        </w:rPr>
        <w:t xml:space="preserve">dnia </w:t>
      </w:r>
      <w:r w:rsidRPr="00106E12">
        <w:rPr>
          <w:rStyle w:val="text-justify"/>
          <w:rFonts w:ascii="Lato" w:hAnsi="Lato"/>
          <w:sz w:val="20"/>
          <w:szCs w:val="20"/>
        </w:rPr>
        <w:t>3</w:t>
      </w:r>
      <w:r w:rsidR="00906016" w:rsidRPr="00106E12">
        <w:rPr>
          <w:rStyle w:val="text-justify"/>
          <w:rFonts w:ascii="Lato" w:hAnsi="Lato"/>
          <w:sz w:val="20"/>
          <w:szCs w:val="20"/>
        </w:rPr>
        <w:t>1</w:t>
      </w:r>
      <w:r w:rsidRPr="00106E12">
        <w:rPr>
          <w:rStyle w:val="text-justify"/>
          <w:rFonts w:ascii="Lato" w:hAnsi="Lato"/>
          <w:sz w:val="20"/>
          <w:szCs w:val="20"/>
        </w:rPr>
        <w:t xml:space="preserve"> stycznia </w:t>
      </w:r>
      <w:r w:rsidR="00CB084C" w:rsidRPr="00106E12">
        <w:rPr>
          <w:rStyle w:val="text-justify"/>
          <w:rFonts w:ascii="Lato" w:hAnsi="Lato"/>
          <w:sz w:val="20"/>
          <w:szCs w:val="20"/>
        </w:rPr>
        <w:t>kolejnego</w:t>
      </w:r>
      <w:r w:rsidRPr="00106E12">
        <w:rPr>
          <w:rStyle w:val="text-justify"/>
          <w:rFonts w:ascii="Lato" w:hAnsi="Lato"/>
          <w:sz w:val="20"/>
          <w:szCs w:val="20"/>
        </w:rPr>
        <w:t xml:space="preserve"> roku. </w:t>
      </w:r>
    </w:p>
    <w:p w14:paraId="797955F4" w14:textId="2F08514F" w:rsidR="00387D8A" w:rsidRPr="00106E12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Wojewoda przekazuje do </w:t>
      </w:r>
      <w:r w:rsidR="00576D80" w:rsidRPr="00106E12">
        <w:rPr>
          <w:rStyle w:val="markedcontent"/>
          <w:rFonts w:ascii="Lato" w:hAnsi="Lato"/>
          <w:sz w:val="20"/>
          <w:szCs w:val="20"/>
        </w:rPr>
        <w:t xml:space="preserve">Ministra </w:t>
      </w:r>
      <w:r w:rsidR="00C748A0" w:rsidRPr="00106E12">
        <w:rPr>
          <w:rStyle w:val="markedcontent"/>
          <w:rFonts w:ascii="Lato" w:hAnsi="Lato"/>
          <w:sz w:val="20"/>
          <w:szCs w:val="20"/>
        </w:rPr>
        <w:t>R</w:t>
      </w:r>
      <w:r w:rsidR="00576D80" w:rsidRPr="00106E12">
        <w:rPr>
          <w:rStyle w:val="markedcontent"/>
          <w:rFonts w:ascii="Lato" w:hAnsi="Lato"/>
          <w:sz w:val="20"/>
          <w:szCs w:val="20"/>
        </w:rPr>
        <w:t>odziny i Polityki Społecznej</w:t>
      </w:r>
      <w:r w:rsidR="00C748A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roczne sprawozdanie </w:t>
      </w:r>
      <w:r w:rsidR="005C19B4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 xml:space="preserve">z realizacji </w:t>
      </w:r>
      <w:r w:rsidR="0030029A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>rogramu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EA22F1">
        <w:rPr>
          <w:rStyle w:val="markedcontent"/>
          <w:rFonts w:ascii="Lato" w:hAnsi="Lato"/>
          <w:sz w:val="20"/>
          <w:szCs w:val="20"/>
        </w:rPr>
        <w:t>4</w:t>
      </w:r>
      <w:r w:rsidRPr="00106E12">
        <w:rPr>
          <w:rStyle w:val="markedcontent"/>
          <w:rFonts w:ascii="Lato" w:hAnsi="Lato"/>
          <w:sz w:val="20"/>
          <w:szCs w:val="20"/>
        </w:rPr>
        <w:t>, według określonego wzoru</w:t>
      </w:r>
      <w:r w:rsidR="009A0C29" w:rsidRPr="00106E12">
        <w:rPr>
          <w:rStyle w:val="markedcontent"/>
          <w:rFonts w:ascii="Lato" w:hAnsi="Lato"/>
          <w:sz w:val="20"/>
          <w:szCs w:val="20"/>
        </w:rPr>
        <w:t>,</w:t>
      </w:r>
      <w:r w:rsidRPr="00106E12">
        <w:rPr>
          <w:rStyle w:val="markedcontent"/>
          <w:rFonts w:ascii="Lato" w:hAnsi="Lato"/>
          <w:sz w:val="20"/>
          <w:szCs w:val="20"/>
        </w:rPr>
        <w:t xml:space="preserve"> w terminie do dnia </w:t>
      </w:r>
      <w:r w:rsidR="009A3086">
        <w:rPr>
          <w:rStyle w:val="markedcontent"/>
          <w:rFonts w:ascii="Lato" w:hAnsi="Lato"/>
          <w:sz w:val="20"/>
          <w:szCs w:val="20"/>
        </w:rPr>
        <w:t>28</w:t>
      </w:r>
      <w:r w:rsidR="009A308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lutego 202</w:t>
      </w:r>
      <w:r w:rsidR="00EA22F1">
        <w:rPr>
          <w:rStyle w:val="markedcontent"/>
          <w:rFonts w:ascii="Lato" w:hAnsi="Lato"/>
          <w:sz w:val="20"/>
          <w:szCs w:val="20"/>
        </w:rPr>
        <w:t>5</w:t>
      </w:r>
      <w:r w:rsidRPr="00106E12">
        <w:rPr>
          <w:rStyle w:val="markedcontent"/>
          <w:rFonts w:ascii="Lato" w:hAnsi="Lato"/>
          <w:sz w:val="20"/>
          <w:szCs w:val="20"/>
        </w:rPr>
        <w:t xml:space="preserve"> r.</w:t>
      </w:r>
    </w:p>
    <w:p w14:paraId="3EE36F4C" w14:textId="4500BAA0" w:rsidR="00387D8A" w:rsidRPr="00106E12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Sporządzenie sprawozdania zbiorczego z realizacji </w:t>
      </w:r>
      <w:r w:rsidR="0030029A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markedcontent"/>
          <w:rFonts w:ascii="Lato" w:hAnsi="Lato"/>
          <w:sz w:val="20"/>
          <w:szCs w:val="20"/>
        </w:rPr>
        <w:t>202</w:t>
      </w:r>
      <w:r w:rsidR="005C19B4">
        <w:rPr>
          <w:rStyle w:val="markedcontent"/>
          <w:rFonts w:ascii="Lato" w:hAnsi="Lato"/>
          <w:sz w:val="20"/>
          <w:szCs w:val="20"/>
        </w:rPr>
        <w:t>4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w terminie do dnia </w:t>
      </w:r>
      <w:r w:rsidR="00AF6B73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17 kwietnia 202</w:t>
      </w:r>
      <w:r w:rsidR="00EA22F1">
        <w:rPr>
          <w:rStyle w:val="markedcontent"/>
          <w:rFonts w:ascii="Lato" w:hAnsi="Lato"/>
          <w:sz w:val="20"/>
          <w:szCs w:val="20"/>
        </w:rPr>
        <w:t>5</w:t>
      </w:r>
      <w:r w:rsidRPr="00106E12">
        <w:rPr>
          <w:rStyle w:val="markedcontent"/>
          <w:rFonts w:ascii="Lato" w:hAnsi="Lato"/>
          <w:sz w:val="20"/>
          <w:szCs w:val="20"/>
        </w:rPr>
        <w:t xml:space="preserve"> r. należy do zadań </w:t>
      </w:r>
      <w:r w:rsidR="00576D80" w:rsidRPr="00106E12">
        <w:rPr>
          <w:rStyle w:val="markedcontent"/>
          <w:rFonts w:ascii="Lato" w:hAnsi="Lato"/>
          <w:sz w:val="20"/>
          <w:szCs w:val="20"/>
        </w:rPr>
        <w:t>Ministra Rodziny i Polityki Społecznej</w:t>
      </w:r>
      <w:r w:rsidR="0065486B" w:rsidRPr="00106E12">
        <w:rPr>
          <w:rStyle w:val="markedcontent"/>
          <w:rFonts w:ascii="Lato" w:hAnsi="Lato"/>
          <w:sz w:val="20"/>
          <w:szCs w:val="20"/>
        </w:rPr>
        <w:t xml:space="preserve">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2BA98" w16cex:dateUtc="2023-11-30T0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5052" w14:textId="77777777" w:rsidR="00EB006F" w:rsidRDefault="00EB006F" w:rsidP="006E4427">
      <w:pPr>
        <w:spacing w:after="0" w:line="240" w:lineRule="auto"/>
      </w:pPr>
      <w:r>
        <w:separator/>
      </w:r>
    </w:p>
  </w:endnote>
  <w:endnote w:type="continuationSeparator" w:id="0">
    <w:p w14:paraId="52CCED43" w14:textId="77777777" w:rsidR="00EB006F" w:rsidRDefault="00EB006F" w:rsidP="006E4427">
      <w:pPr>
        <w:spacing w:after="0" w:line="240" w:lineRule="auto"/>
      </w:pPr>
      <w:r>
        <w:continuationSeparator/>
      </w:r>
    </w:p>
  </w:endnote>
  <w:endnote w:type="continuationNotice" w:id="1">
    <w:p w14:paraId="79B6D865" w14:textId="77777777" w:rsidR="00EB006F" w:rsidRDefault="00EB0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C511" w14:textId="77777777" w:rsidR="007C7CC3" w:rsidRDefault="007C7CC3" w:rsidP="00EC0BAB">
    <w:pPr>
      <w:pStyle w:val="Stopka"/>
      <w:tabs>
        <w:tab w:val="left" w:pos="8190"/>
      </w:tabs>
    </w:pPr>
    <w:r>
      <w:tab/>
    </w:r>
    <w:r>
      <w:tab/>
    </w:r>
  </w:p>
  <w:p w14:paraId="2238E8C8" w14:textId="7739BB15" w:rsidR="007C7CC3" w:rsidRDefault="007C7CC3" w:rsidP="00EC0BAB">
    <w:pPr>
      <w:pStyle w:val="Stopka"/>
      <w:tabs>
        <w:tab w:val="left" w:pos="819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93057">
      <w:rPr>
        <w:noProof/>
      </w:rPr>
      <w:t>2</w:t>
    </w:r>
    <w:r>
      <w:fldChar w:fldCharType="end"/>
    </w:r>
  </w:p>
  <w:p w14:paraId="7C46FEB2" w14:textId="77777777" w:rsidR="007C7CC3" w:rsidRDefault="007C7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57EA" w14:textId="77777777" w:rsidR="00EB006F" w:rsidRDefault="00EB006F" w:rsidP="006E4427">
      <w:pPr>
        <w:spacing w:after="0" w:line="240" w:lineRule="auto"/>
      </w:pPr>
      <w:r>
        <w:separator/>
      </w:r>
    </w:p>
  </w:footnote>
  <w:footnote w:type="continuationSeparator" w:id="0">
    <w:p w14:paraId="1ADDE9DC" w14:textId="77777777" w:rsidR="00EB006F" w:rsidRDefault="00EB006F" w:rsidP="006E4427">
      <w:pPr>
        <w:spacing w:after="0" w:line="240" w:lineRule="auto"/>
      </w:pPr>
      <w:r>
        <w:continuationSeparator/>
      </w:r>
    </w:p>
  </w:footnote>
  <w:footnote w:type="continuationNotice" w:id="1">
    <w:p w14:paraId="0AEAF5F7" w14:textId="77777777" w:rsidR="00EB006F" w:rsidRDefault="00EB006F">
      <w:pPr>
        <w:spacing w:after="0" w:line="240" w:lineRule="auto"/>
      </w:pPr>
    </w:p>
  </w:footnote>
  <w:footnote w:id="2">
    <w:p w14:paraId="4960A260" w14:textId="00FD5283" w:rsidR="007C7CC3" w:rsidRPr="00F01B66" w:rsidRDefault="007C7CC3">
      <w:pPr>
        <w:pStyle w:val="Tekstprzypisudolnego"/>
        <w:rPr>
          <w:rFonts w:ascii="Lato" w:hAnsi="Lato"/>
          <w:sz w:val="16"/>
        </w:rPr>
      </w:pPr>
      <w:r w:rsidRPr="00F01B66">
        <w:rPr>
          <w:rStyle w:val="Odwoanieprzypisudolnego"/>
          <w:rFonts w:ascii="Lato" w:hAnsi="Lato"/>
          <w:sz w:val="16"/>
        </w:rPr>
        <w:footnoteRef/>
      </w:r>
      <w:r w:rsidRPr="00F01B66">
        <w:rPr>
          <w:rFonts w:ascii="Lato" w:hAnsi="Lato"/>
          <w:sz w:val="16"/>
        </w:rPr>
        <w:t xml:space="preserve"> Główny Urząd Statystyczny, „Sytuacja osób starszych w Polsce w 2021 r</w:t>
      </w:r>
      <w:r w:rsidRPr="009A7595">
        <w:rPr>
          <w:rFonts w:ascii="Lato" w:hAnsi="Lato"/>
          <w:sz w:val="16"/>
          <w:szCs w:val="16"/>
        </w:rPr>
        <w:t>.”</w:t>
      </w:r>
      <w:r>
        <w:rPr>
          <w:rFonts w:ascii="Lato" w:hAnsi="Lato"/>
          <w:sz w:val="16"/>
          <w:szCs w:val="16"/>
        </w:rPr>
        <w:t>.</w:t>
      </w:r>
    </w:p>
  </w:footnote>
  <w:footnote w:id="3">
    <w:p w14:paraId="5216B680" w14:textId="6F0BF2E4" w:rsidR="007C7CC3" w:rsidRPr="007C7CC3" w:rsidRDefault="007C7CC3" w:rsidP="002D5D57">
      <w:pPr>
        <w:pStyle w:val="Tekstprzypisudolnego"/>
        <w:jc w:val="both"/>
        <w:rPr>
          <w:rFonts w:ascii="Lato" w:hAnsi="Lato"/>
          <w:sz w:val="16"/>
        </w:rPr>
      </w:pPr>
      <w:r w:rsidRPr="007C7CC3">
        <w:rPr>
          <w:rStyle w:val="Odwoanieprzypisudolnego"/>
          <w:rFonts w:ascii="Lato" w:hAnsi="Lato"/>
          <w:sz w:val="16"/>
        </w:rPr>
        <w:footnoteRef/>
      </w:r>
      <w:r w:rsidRPr="007C7CC3">
        <w:rPr>
          <w:rFonts w:ascii="Lato" w:hAnsi="Lato"/>
          <w:sz w:val="16"/>
        </w:rPr>
        <w:t xml:space="preserve"> </w:t>
      </w:r>
      <w:r w:rsidRPr="007C7CC3">
        <w:rPr>
          <w:rFonts w:ascii="Lato" w:hAnsi="Lato"/>
          <w:sz w:val="18"/>
          <w:szCs w:val="18"/>
        </w:rPr>
        <w:t>A</w:t>
      </w:r>
      <w:r w:rsidRPr="007C7CC3">
        <w:rPr>
          <w:rFonts w:ascii="Lato" w:hAnsi="Lato"/>
          <w:sz w:val="16"/>
        </w:rPr>
        <w:t>rt. 52 ust. 2 zmieniony ustawą z dnia 13</w:t>
      </w:r>
      <w:r w:rsidRPr="007C7CC3">
        <w:rPr>
          <w:rFonts w:ascii="Lato" w:hAnsi="Lato"/>
          <w:sz w:val="18"/>
          <w:szCs w:val="18"/>
        </w:rPr>
        <w:t xml:space="preserve"> stycznia </w:t>
      </w:r>
      <w:r w:rsidRPr="007C7CC3">
        <w:rPr>
          <w:rFonts w:ascii="Lato" w:hAnsi="Lato"/>
          <w:sz w:val="16"/>
        </w:rPr>
        <w:t xml:space="preserve">2023 r. o zmianie ustawy o pomocy obywatelom Ukrainy w związku z konfliktem zbrojnym na terytorium tego państwa oraz </w:t>
      </w:r>
      <w:r w:rsidRPr="007C7CC3">
        <w:rPr>
          <w:rFonts w:ascii="Lato" w:hAnsi="Lato"/>
          <w:sz w:val="18"/>
        </w:rPr>
        <w:t>niektórych</w:t>
      </w:r>
      <w:r w:rsidRPr="007C7CC3">
        <w:rPr>
          <w:rFonts w:ascii="Lato" w:hAnsi="Lato"/>
          <w:sz w:val="16"/>
        </w:rPr>
        <w:t xml:space="preserve"> innych ustaw (</w:t>
      </w:r>
      <w:hyperlink r:id="rId1" w:history="1">
        <w:r w:rsidRPr="007C7CC3">
          <w:rPr>
            <w:rStyle w:val="Hipercze"/>
            <w:rFonts w:ascii="Lato" w:hAnsi="Lato"/>
            <w:color w:val="auto"/>
            <w:sz w:val="16"/>
            <w:u w:val="none"/>
          </w:rPr>
          <w:t>Dz.U. z 2023 r. poz. 185</w:t>
        </w:r>
      </w:hyperlink>
      <w:r w:rsidRPr="007C7CC3">
        <w:rPr>
          <w:rFonts w:ascii="Lato" w:hAnsi="Lato"/>
          <w:sz w:val="16"/>
        </w:rPr>
        <w:t>)</w:t>
      </w:r>
      <w:r w:rsidRPr="007C7CC3">
        <w:rPr>
          <w:rFonts w:ascii="Lato" w:hAnsi="Lato"/>
          <w:sz w:val="18"/>
        </w:rPr>
        <w:t>.</w:t>
      </w:r>
    </w:p>
  </w:footnote>
  <w:footnote w:id="4">
    <w:p w14:paraId="3F62EE86" w14:textId="7DB4CDFC" w:rsidR="007C7CC3" w:rsidRPr="007C7CC3" w:rsidRDefault="007C7CC3" w:rsidP="003D197E">
      <w:pPr>
        <w:pStyle w:val="Tekstprzypisudolnego"/>
        <w:spacing w:line="240" w:lineRule="auto"/>
        <w:jc w:val="both"/>
        <w:rPr>
          <w:rFonts w:ascii="Lato" w:hAnsi="Lato"/>
          <w:sz w:val="18"/>
        </w:rPr>
      </w:pPr>
      <w:r w:rsidRPr="007C7CC3">
        <w:rPr>
          <w:rStyle w:val="Odwoanieprzypisudolnego"/>
          <w:rFonts w:ascii="Lato" w:hAnsi="Lato"/>
          <w:sz w:val="16"/>
        </w:rPr>
        <w:footnoteRef/>
      </w:r>
      <w:r w:rsidRPr="007C7CC3">
        <w:rPr>
          <w:rFonts w:ascii="Lato" w:hAnsi="Lato"/>
          <w:sz w:val="16"/>
        </w:rPr>
        <w:t xml:space="preserve"> </w:t>
      </w:r>
      <w:r w:rsidRPr="007C7CC3">
        <w:rPr>
          <w:rStyle w:val="markedcontent"/>
          <w:rFonts w:ascii="Lato" w:hAnsi="Lato"/>
          <w:sz w:val="18"/>
        </w:rPr>
        <w:t xml:space="preserve">Na podstawie </w:t>
      </w:r>
      <w:r w:rsidRPr="007C7CC3">
        <w:rPr>
          <w:rFonts w:ascii="Lato" w:hAnsi="Lato"/>
          <w:sz w:val="18"/>
        </w:rPr>
        <w:t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z dnia 12 marca 2004 r. o pomocy społecznej.</w:t>
      </w:r>
    </w:p>
  </w:footnote>
  <w:footnote w:id="5">
    <w:p w14:paraId="516563FE" w14:textId="2870F01A" w:rsidR="007C7CC3" w:rsidRPr="007C7CC3" w:rsidRDefault="007C7CC3" w:rsidP="005C73AC">
      <w:pPr>
        <w:spacing w:after="0" w:line="240" w:lineRule="auto"/>
        <w:jc w:val="both"/>
        <w:rPr>
          <w:rFonts w:ascii="Lato" w:hAnsi="Lato"/>
          <w:sz w:val="18"/>
        </w:rPr>
      </w:pPr>
      <w:r w:rsidRPr="007C7CC3">
        <w:rPr>
          <w:rStyle w:val="Odwoanieprzypisudolnego"/>
          <w:rFonts w:ascii="Lato" w:hAnsi="Lato"/>
          <w:sz w:val="18"/>
        </w:rPr>
        <w:footnoteRef/>
      </w:r>
      <w:r w:rsidRPr="007C7CC3">
        <w:rPr>
          <w:rFonts w:ascii="Lato" w:hAnsi="Lato"/>
          <w:sz w:val="18"/>
        </w:rPr>
        <w:t xml:space="preserve"> Rodzinny dom pomocy jest prowadzony na podstawie umowy zawartej przez osobę fizyczną albo podmiot uprawniony z gminą właściwą ze względu na miejsce położenia rodzinnego domu pomocy (art. 52 ust. 2 ustawy</w:t>
      </w:r>
      <w:bookmarkStart w:id="16" w:name="mip58759673"/>
      <w:bookmarkEnd w:id="16"/>
      <w:r w:rsidRPr="007C7CC3">
        <w:rPr>
          <w:rFonts w:ascii="Lato" w:hAnsi="Lato"/>
          <w:sz w:val="18"/>
        </w:rPr>
        <w:t xml:space="preserve"> z dnia 12 marca 2004 r. o pomocy społecznej), a w przypadku gdy na terenie gminy nie ma możliwości prowadzenia rodzinnego domu pomocy lub zapewnienia odpowiedniej do potrzeb liczby miejsc w rodzinnych domach pomocy prowadzonych na jej terenie, gmina może zawrzeć umowę, o której mowa w ust. 2a, z osobą fizyczną lub podmiotem uprawnionym prowadzącymi rodzinny dom pomocy na terenie gminy sąsiadującej z tą gminą (art. 52 ust. 2b ustawy z dnia 12 marca 2004 r. o pomocy społecznej).</w:t>
      </w:r>
    </w:p>
    <w:p w14:paraId="39B9F4E5" w14:textId="77777777" w:rsidR="007C7CC3" w:rsidRDefault="007C7CC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4E4B" w14:textId="77777777" w:rsidR="007C7CC3" w:rsidRDefault="007C7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41D5"/>
    <w:multiLevelType w:val="hybridMultilevel"/>
    <w:tmpl w:val="79E00E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00027"/>
    <w:multiLevelType w:val="hybridMultilevel"/>
    <w:tmpl w:val="EE96A59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15DC9"/>
    <w:multiLevelType w:val="hybridMultilevel"/>
    <w:tmpl w:val="64743DC2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C220B8"/>
    <w:multiLevelType w:val="hybridMultilevel"/>
    <w:tmpl w:val="8BACD712"/>
    <w:lvl w:ilvl="0" w:tplc="8FF0844A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DB76623"/>
    <w:multiLevelType w:val="hybridMultilevel"/>
    <w:tmpl w:val="3DFEB9DC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E1855A5"/>
    <w:multiLevelType w:val="hybridMultilevel"/>
    <w:tmpl w:val="9FD89E2E"/>
    <w:lvl w:ilvl="0" w:tplc="7FC89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3953E3"/>
    <w:multiLevelType w:val="hybridMultilevel"/>
    <w:tmpl w:val="EF40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B2017"/>
    <w:multiLevelType w:val="hybridMultilevel"/>
    <w:tmpl w:val="53AA1AD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5337648"/>
    <w:multiLevelType w:val="hybridMultilevel"/>
    <w:tmpl w:val="14B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C24C2"/>
    <w:multiLevelType w:val="hybridMultilevel"/>
    <w:tmpl w:val="E2CE9E8A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B56ED3"/>
    <w:multiLevelType w:val="hybridMultilevel"/>
    <w:tmpl w:val="C51A2E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392C03"/>
    <w:multiLevelType w:val="hybridMultilevel"/>
    <w:tmpl w:val="EBDC1094"/>
    <w:lvl w:ilvl="0" w:tplc="B2B433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15154"/>
    <w:multiLevelType w:val="hybridMultilevel"/>
    <w:tmpl w:val="97A05096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652F76"/>
    <w:multiLevelType w:val="hybridMultilevel"/>
    <w:tmpl w:val="F62CB34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E00C11"/>
    <w:multiLevelType w:val="hybridMultilevel"/>
    <w:tmpl w:val="53DEDC82"/>
    <w:lvl w:ilvl="0" w:tplc="023C0B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F364B3"/>
    <w:multiLevelType w:val="hybridMultilevel"/>
    <w:tmpl w:val="013CBD2A"/>
    <w:lvl w:ilvl="0" w:tplc="C9F8D0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A1B0140"/>
    <w:multiLevelType w:val="hybridMultilevel"/>
    <w:tmpl w:val="1CE6E590"/>
    <w:lvl w:ilvl="0" w:tplc="265C20D6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A75741A"/>
    <w:multiLevelType w:val="hybridMultilevel"/>
    <w:tmpl w:val="B3402060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E9C4858"/>
    <w:multiLevelType w:val="hybridMultilevel"/>
    <w:tmpl w:val="316C6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34605"/>
    <w:multiLevelType w:val="hybridMultilevel"/>
    <w:tmpl w:val="89E46E4C"/>
    <w:lvl w:ilvl="0" w:tplc="BA96A1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FED5E33"/>
    <w:multiLevelType w:val="hybridMultilevel"/>
    <w:tmpl w:val="2D4C478C"/>
    <w:lvl w:ilvl="0" w:tplc="7FC89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C4425"/>
    <w:multiLevelType w:val="hybridMultilevel"/>
    <w:tmpl w:val="1C6E2348"/>
    <w:lvl w:ilvl="0" w:tplc="7FC89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3F0BD3"/>
    <w:multiLevelType w:val="hybridMultilevel"/>
    <w:tmpl w:val="4B6037F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0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60ACB"/>
    <w:multiLevelType w:val="hybridMultilevel"/>
    <w:tmpl w:val="587291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A41297"/>
    <w:multiLevelType w:val="hybridMultilevel"/>
    <w:tmpl w:val="D51E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C410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876144"/>
    <w:multiLevelType w:val="hybridMultilevel"/>
    <w:tmpl w:val="79DEBC3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03247F5"/>
    <w:multiLevelType w:val="hybridMultilevel"/>
    <w:tmpl w:val="9F0619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2426A6A"/>
    <w:multiLevelType w:val="hybridMultilevel"/>
    <w:tmpl w:val="3F5AB926"/>
    <w:lvl w:ilvl="0" w:tplc="7FC89F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54B141B1"/>
    <w:multiLevelType w:val="hybridMultilevel"/>
    <w:tmpl w:val="BF883E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E507EDB"/>
    <w:multiLevelType w:val="hybridMultilevel"/>
    <w:tmpl w:val="FA38F1E4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E71715C"/>
    <w:multiLevelType w:val="hybridMultilevel"/>
    <w:tmpl w:val="37DC3A4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5FFD3717"/>
    <w:multiLevelType w:val="hybridMultilevel"/>
    <w:tmpl w:val="42AC2ECC"/>
    <w:lvl w:ilvl="0" w:tplc="A81C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CD8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E42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8AF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0799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C3E0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CB6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CEC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0003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1CC1970"/>
    <w:multiLevelType w:val="hybridMultilevel"/>
    <w:tmpl w:val="43E8676A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69397D11"/>
    <w:multiLevelType w:val="hybridMultilevel"/>
    <w:tmpl w:val="8A48666A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B5A1E82"/>
    <w:multiLevelType w:val="hybridMultilevel"/>
    <w:tmpl w:val="34D2C87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C84B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C5836"/>
    <w:multiLevelType w:val="hybridMultilevel"/>
    <w:tmpl w:val="CBC027C6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C3C778F"/>
    <w:multiLevelType w:val="hybridMultilevel"/>
    <w:tmpl w:val="314CA2A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6EB55288"/>
    <w:multiLevelType w:val="hybridMultilevel"/>
    <w:tmpl w:val="FD987CAE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3554E68"/>
    <w:multiLevelType w:val="hybridMultilevel"/>
    <w:tmpl w:val="62C69EAA"/>
    <w:lvl w:ilvl="0" w:tplc="7FC89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6BE2326"/>
    <w:multiLevelType w:val="hybridMultilevel"/>
    <w:tmpl w:val="544087F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7BD6348"/>
    <w:multiLevelType w:val="hybridMultilevel"/>
    <w:tmpl w:val="3118D17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97725F6"/>
    <w:multiLevelType w:val="hybridMultilevel"/>
    <w:tmpl w:val="ED50D094"/>
    <w:lvl w:ilvl="0" w:tplc="0415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7FC89F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57" w15:restartNumberingAfterBreak="0">
    <w:nsid w:val="7CE00283"/>
    <w:multiLevelType w:val="hybridMultilevel"/>
    <w:tmpl w:val="0728042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FA11384"/>
    <w:multiLevelType w:val="hybridMultilevel"/>
    <w:tmpl w:val="A4526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8"/>
  </w:num>
  <w:num w:numId="3">
    <w:abstractNumId w:val="19"/>
  </w:num>
  <w:num w:numId="4">
    <w:abstractNumId w:val="17"/>
  </w:num>
  <w:num w:numId="5">
    <w:abstractNumId w:val="33"/>
  </w:num>
  <w:num w:numId="6">
    <w:abstractNumId w:val="11"/>
  </w:num>
  <w:num w:numId="7">
    <w:abstractNumId w:val="49"/>
  </w:num>
  <w:num w:numId="8">
    <w:abstractNumId w:val="53"/>
  </w:num>
  <w:num w:numId="9">
    <w:abstractNumId w:val="41"/>
  </w:num>
  <w:num w:numId="10">
    <w:abstractNumId w:val="28"/>
  </w:num>
  <w:num w:numId="11">
    <w:abstractNumId w:val="40"/>
  </w:num>
  <w:num w:numId="12">
    <w:abstractNumId w:val="18"/>
  </w:num>
  <w:num w:numId="13">
    <w:abstractNumId w:val="16"/>
  </w:num>
  <w:num w:numId="14">
    <w:abstractNumId w:val="47"/>
  </w:num>
  <w:num w:numId="15">
    <w:abstractNumId w:val="27"/>
  </w:num>
  <w:num w:numId="16">
    <w:abstractNumId w:val="6"/>
  </w:num>
  <w:num w:numId="17">
    <w:abstractNumId w:val="52"/>
  </w:num>
  <w:num w:numId="18">
    <w:abstractNumId w:val="23"/>
  </w:num>
  <w:num w:numId="19">
    <w:abstractNumId w:val="42"/>
  </w:num>
  <w:num w:numId="20">
    <w:abstractNumId w:val="26"/>
  </w:num>
  <w:num w:numId="21">
    <w:abstractNumId w:val="46"/>
  </w:num>
  <w:num w:numId="22">
    <w:abstractNumId w:val="10"/>
  </w:num>
  <w:num w:numId="23">
    <w:abstractNumId w:val="31"/>
  </w:num>
  <w:num w:numId="24">
    <w:abstractNumId w:val="0"/>
  </w:num>
  <w:num w:numId="25">
    <w:abstractNumId w:val="50"/>
  </w:num>
  <w:num w:numId="26">
    <w:abstractNumId w:val="29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38"/>
  </w:num>
  <w:num w:numId="32">
    <w:abstractNumId w:val="24"/>
  </w:num>
  <w:num w:numId="33">
    <w:abstractNumId w:val="14"/>
  </w:num>
  <w:num w:numId="34">
    <w:abstractNumId w:val="13"/>
  </w:num>
  <w:num w:numId="35">
    <w:abstractNumId w:val="55"/>
  </w:num>
  <w:num w:numId="36">
    <w:abstractNumId w:val="51"/>
  </w:num>
  <w:num w:numId="37">
    <w:abstractNumId w:val="20"/>
  </w:num>
  <w:num w:numId="38">
    <w:abstractNumId w:val="57"/>
  </w:num>
  <w:num w:numId="39">
    <w:abstractNumId w:val="5"/>
  </w:num>
  <w:num w:numId="40">
    <w:abstractNumId w:val="12"/>
  </w:num>
  <w:num w:numId="41">
    <w:abstractNumId w:val="15"/>
  </w:num>
  <w:num w:numId="42">
    <w:abstractNumId w:val="34"/>
  </w:num>
  <w:num w:numId="43">
    <w:abstractNumId w:val="3"/>
  </w:num>
  <w:num w:numId="44">
    <w:abstractNumId w:val="43"/>
  </w:num>
  <w:num w:numId="45">
    <w:abstractNumId w:val="45"/>
  </w:num>
  <w:num w:numId="46">
    <w:abstractNumId w:val="36"/>
  </w:num>
  <w:num w:numId="47">
    <w:abstractNumId w:val="32"/>
  </w:num>
  <w:num w:numId="48">
    <w:abstractNumId w:val="39"/>
  </w:num>
  <w:num w:numId="49">
    <w:abstractNumId w:val="54"/>
  </w:num>
  <w:num w:numId="50">
    <w:abstractNumId w:val="21"/>
  </w:num>
  <w:num w:numId="51">
    <w:abstractNumId w:val="37"/>
  </w:num>
  <w:num w:numId="52">
    <w:abstractNumId w:val="22"/>
  </w:num>
  <w:num w:numId="53">
    <w:abstractNumId w:val="7"/>
  </w:num>
  <w:num w:numId="54">
    <w:abstractNumId w:val="44"/>
  </w:num>
  <w:num w:numId="55">
    <w:abstractNumId w:val="56"/>
  </w:num>
  <w:num w:numId="56">
    <w:abstractNumId w:val="1"/>
  </w:num>
  <w:num w:numId="57">
    <w:abstractNumId w:val="58"/>
  </w:num>
  <w:num w:numId="58">
    <w:abstractNumId w:val="4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5"/>
    <w:rsid w:val="00000498"/>
    <w:rsid w:val="000009F2"/>
    <w:rsid w:val="00001B2A"/>
    <w:rsid w:val="00002B9B"/>
    <w:rsid w:val="00003ADC"/>
    <w:rsid w:val="00005F65"/>
    <w:rsid w:val="00007BAD"/>
    <w:rsid w:val="00010D63"/>
    <w:rsid w:val="00011754"/>
    <w:rsid w:val="00012D5E"/>
    <w:rsid w:val="00013F68"/>
    <w:rsid w:val="00014ABD"/>
    <w:rsid w:val="00014B92"/>
    <w:rsid w:val="00016335"/>
    <w:rsid w:val="000171A6"/>
    <w:rsid w:val="00017259"/>
    <w:rsid w:val="0002363B"/>
    <w:rsid w:val="0002471D"/>
    <w:rsid w:val="0002490E"/>
    <w:rsid w:val="00024EE1"/>
    <w:rsid w:val="000251ED"/>
    <w:rsid w:val="00026224"/>
    <w:rsid w:val="000263B4"/>
    <w:rsid w:val="00026C22"/>
    <w:rsid w:val="00026E24"/>
    <w:rsid w:val="00027D30"/>
    <w:rsid w:val="0003165E"/>
    <w:rsid w:val="00031996"/>
    <w:rsid w:val="00031C72"/>
    <w:rsid w:val="00033212"/>
    <w:rsid w:val="000345EE"/>
    <w:rsid w:val="00036B24"/>
    <w:rsid w:val="0004041C"/>
    <w:rsid w:val="000404BA"/>
    <w:rsid w:val="00040934"/>
    <w:rsid w:val="000413FF"/>
    <w:rsid w:val="00042F32"/>
    <w:rsid w:val="00045193"/>
    <w:rsid w:val="0004534E"/>
    <w:rsid w:val="00045CBB"/>
    <w:rsid w:val="00046826"/>
    <w:rsid w:val="00046F89"/>
    <w:rsid w:val="000476D2"/>
    <w:rsid w:val="00051125"/>
    <w:rsid w:val="00057F57"/>
    <w:rsid w:val="00061862"/>
    <w:rsid w:val="000628FC"/>
    <w:rsid w:val="00062A4C"/>
    <w:rsid w:val="00062B1A"/>
    <w:rsid w:val="000634B0"/>
    <w:rsid w:val="000635A4"/>
    <w:rsid w:val="00064118"/>
    <w:rsid w:val="000642E0"/>
    <w:rsid w:val="00064F15"/>
    <w:rsid w:val="000679C6"/>
    <w:rsid w:val="00070B27"/>
    <w:rsid w:val="00073382"/>
    <w:rsid w:val="00075B65"/>
    <w:rsid w:val="0007679B"/>
    <w:rsid w:val="00082A39"/>
    <w:rsid w:val="000834FA"/>
    <w:rsid w:val="00083AB2"/>
    <w:rsid w:val="00083C25"/>
    <w:rsid w:val="00085151"/>
    <w:rsid w:val="00085295"/>
    <w:rsid w:val="00086718"/>
    <w:rsid w:val="00090C40"/>
    <w:rsid w:val="00090F4A"/>
    <w:rsid w:val="00095428"/>
    <w:rsid w:val="0009751D"/>
    <w:rsid w:val="00097CAC"/>
    <w:rsid w:val="000A13B6"/>
    <w:rsid w:val="000A15BB"/>
    <w:rsid w:val="000A3246"/>
    <w:rsid w:val="000A42CD"/>
    <w:rsid w:val="000A4C76"/>
    <w:rsid w:val="000A7414"/>
    <w:rsid w:val="000A7AF3"/>
    <w:rsid w:val="000B060D"/>
    <w:rsid w:val="000B40CE"/>
    <w:rsid w:val="000B4ADB"/>
    <w:rsid w:val="000B760A"/>
    <w:rsid w:val="000B7E70"/>
    <w:rsid w:val="000C2E30"/>
    <w:rsid w:val="000C305A"/>
    <w:rsid w:val="000C472A"/>
    <w:rsid w:val="000C4ABE"/>
    <w:rsid w:val="000C4D84"/>
    <w:rsid w:val="000C5968"/>
    <w:rsid w:val="000C62F0"/>
    <w:rsid w:val="000C7FF2"/>
    <w:rsid w:val="000D06F2"/>
    <w:rsid w:val="000D21E3"/>
    <w:rsid w:val="000D2208"/>
    <w:rsid w:val="000D2468"/>
    <w:rsid w:val="000D24E5"/>
    <w:rsid w:val="000D2874"/>
    <w:rsid w:val="000D2FC2"/>
    <w:rsid w:val="000D6630"/>
    <w:rsid w:val="000D6B7A"/>
    <w:rsid w:val="000D6FD7"/>
    <w:rsid w:val="000D7B0E"/>
    <w:rsid w:val="000E02E1"/>
    <w:rsid w:val="000E2369"/>
    <w:rsid w:val="000E2D46"/>
    <w:rsid w:val="000E2EE1"/>
    <w:rsid w:val="000E365C"/>
    <w:rsid w:val="000E3BC7"/>
    <w:rsid w:val="000E419B"/>
    <w:rsid w:val="000E4480"/>
    <w:rsid w:val="000E4EF1"/>
    <w:rsid w:val="000E5B1E"/>
    <w:rsid w:val="000E5CAA"/>
    <w:rsid w:val="000E6D0D"/>
    <w:rsid w:val="000E71A5"/>
    <w:rsid w:val="000E732C"/>
    <w:rsid w:val="000E74B0"/>
    <w:rsid w:val="000F27D9"/>
    <w:rsid w:val="000F2965"/>
    <w:rsid w:val="000F47CE"/>
    <w:rsid w:val="000F490A"/>
    <w:rsid w:val="000F597D"/>
    <w:rsid w:val="000F5A1B"/>
    <w:rsid w:val="000F66CC"/>
    <w:rsid w:val="00101CA1"/>
    <w:rsid w:val="00102097"/>
    <w:rsid w:val="0010257D"/>
    <w:rsid w:val="001045FE"/>
    <w:rsid w:val="00104E0B"/>
    <w:rsid w:val="00105F33"/>
    <w:rsid w:val="00106E12"/>
    <w:rsid w:val="001077FC"/>
    <w:rsid w:val="00107E26"/>
    <w:rsid w:val="0011021E"/>
    <w:rsid w:val="00112F40"/>
    <w:rsid w:val="00113117"/>
    <w:rsid w:val="00113176"/>
    <w:rsid w:val="0011404A"/>
    <w:rsid w:val="00115B44"/>
    <w:rsid w:val="00122764"/>
    <w:rsid w:val="0012312D"/>
    <w:rsid w:val="00123449"/>
    <w:rsid w:val="001236E2"/>
    <w:rsid w:val="00123882"/>
    <w:rsid w:val="00123F25"/>
    <w:rsid w:val="001254C9"/>
    <w:rsid w:val="00125C69"/>
    <w:rsid w:val="00127FC4"/>
    <w:rsid w:val="001320D5"/>
    <w:rsid w:val="00132CFF"/>
    <w:rsid w:val="00137162"/>
    <w:rsid w:val="00140BD5"/>
    <w:rsid w:val="00141424"/>
    <w:rsid w:val="001443AB"/>
    <w:rsid w:val="001461E9"/>
    <w:rsid w:val="00146498"/>
    <w:rsid w:val="001514F3"/>
    <w:rsid w:val="001527CF"/>
    <w:rsid w:val="0015399C"/>
    <w:rsid w:val="00156201"/>
    <w:rsid w:val="001565AF"/>
    <w:rsid w:val="00157608"/>
    <w:rsid w:val="0015785B"/>
    <w:rsid w:val="00157BEA"/>
    <w:rsid w:val="00160569"/>
    <w:rsid w:val="00160A46"/>
    <w:rsid w:val="00161DAF"/>
    <w:rsid w:val="001620DE"/>
    <w:rsid w:val="00162175"/>
    <w:rsid w:val="00162DB3"/>
    <w:rsid w:val="00162FB1"/>
    <w:rsid w:val="0016453B"/>
    <w:rsid w:val="00165AFB"/>
    <w:rsid w:val="001723D8"/>
    <w:rsid w:val="001751C0"/>
    <w:rsid w:val="00176987"/>
    <w:rsid w:val="0018553D"/>
    <w:rsid w:val="0018563A"/>
    <w:rsid w:val="00186A3F"/>
    <w:rsid w:val="00190981"/>
    <w:rsid w:val="001913A6"/>
    <w:rsid w:val="00193057"/>
    <w:rsid w:val="0019316D"/>
    <w:rsid w:val="001935E2"/>
    <w:rsid w:val="001940E9"/>
    <w:rsid w:val="00194294"/>
    <w:rsid w:val="00194AD9"/>
    <w:rsid w:val="00195D69"/>
    <w:rsid w:val="00196834"/>
    <w:rsid w:val="00196DCA"/>
    <w:rsid w:val="001976BE"/>
    <w:rsid w:val="001A0439"/>
    <w:rsid w:val="001A246A"/>
    <w:rsid w:val="001A2A33"/>
    <w:rsid w:val="001A3055"/>
    <w:rsid w:val="001A4DC1"/>
    <w:rsid w:val="001A620C"/>
    <w:rsid w:val="001A697D"/>
    <w:rsid w:val="001A7BC6"/>
    <w:rsid w:val="001B05B8"/>
    <w:rsid w:val="001B0CF2"/>
    <w:rsid w:val="001B1E74"/>
    <w:rsid w:val="001B2F04"/>
    <w:rsid w:val="001B40AA"/>
    <w:rsid w:val="001B49D2"/>
    <w:rsid w:val="001B6E89"/>
    <w:rsid w:val="001B737C"/>
    <w:rsid w:val="001C221E"/>
    <w:rsid w:val="001C2B6B"/>
    <w:rsid w:val="001C5359"/>
    <w:rsid w:val="001C61EF"/>
    <w:rsid w:val="001C77B8"/>
    <w:rsid w:val="001C7B4B"/>
    <w:rsid w:val="001D083A"/>
    <w:rsid w:val="001D09D0"/>
    <w:rsid w:val="001D0F14"/>
    <w:rsid w:val="001D55CA"/>
    <w:rsid w:val="001D5693"/>
    <w:rsid w:val="001D5EC1"/>
    <w:rsid w:val="001D6F8F"/>
    <w:rsid w:val="001D758D"/>
    <w:rsid w:val="001D7B53"/>
    <w:rsid w:val="001E0613"/>
    <w:rsid w:val="001E138C"/>
    <w:rsid w:val="001E3362"/>
    <w:rsid w:val="001E36FD"/>
    <w:rsid w:val="001E4759"/>
    <w:rsid w:val="001E6FD2"/>
    <w:rsid w:val="001F25B1"/>
    <w:rsid w:val="001F39A3"/>
    <w:rsid w:val="001F4B1B"/>
    <w:rsid w:val="001F4CEE"/>
    <w:rsid w:val="001F69AF"/>
    <w:rsid w:val="001F6E1A"/>
    <w:rsid w:val="00201078"/>
    <w:rsid w:val="00201298"/>
    <w:rsid w:val="002020AD"/>
    <w:rsid w:val="002028C6"/>
    <w:rsid w:val="00203BA1"/>
    <w:rsid w:val="00203EF8"/>
    <w:rsid w:val="002043C0"/>
    <w:rsid w:val="002050BC"/>
    <w:rsid w:val="00205AB4"/>
    <w:rsid w:val="00207F4B"/>
    <w:rsid w:val="00215AF8"/>
    <w:rsid w:val="00222685"/>
    <w:rsid w:val="00224946"/>
    <w:rsid w:val="00224ECC"/>
    <w:rsid w:val="002274B6"/>
    <w:rsid w:val="0022788B"/>
    <w:rsid w:val="00227DA6"/>
    <w:rsid w:val="00230EFF"/>
    <w:rsid w:val="002324E1"/>
    <w:rsid w:val="002337C7"/>
    <w:rsid w:val="002346FB"/>
    <w:rsid w:val="00237FE2"/>
    <w:rsid w:val="002415BE"/>
    <w:rsid w:val="002416B2"/>
    <w:rsid w:val="00241B27"/>
    <w:rsid w:val="00241DF2"/>
    <w:rsid w:val="00245B7D"/>
    <w:rsid w:val="002513A5"/>
    <w:rsid w:val="00251E18"/>
    <w:rsid w:val="00251FF3"/>
    <w:rsid w:val="00252886"/>
    <w:rsid w:val="00252A83"/>
    <w:rsid w:val="00252D60"/>
    <w:rsid w:val="002535F4"/>
    <w:rsid w:val="002549F0"/>
    <w:rsid w:val="00260019"/>
    <w:rsid w:val="002600B1"/>
    <w:rsid w:val="00260F85"/>
    <w:rsid w:val="00264155"/>
    <w:rsid w:val="002642ED"/>
    <w:rsid w:val="00264F77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87889"/>
    <w:rsid w:val="00290BEB"/>
    <w:rsid w:val="002921EF"/>
    <w:rsid w:val="002933D1"/>
    <w:rsid w:val="002934F8"/>
    <w:rsid w:val="0029387F"/>
    <w:rsid w:val="00294FB6"/>
    <w:rsid w:val="00295762"/>
    <w:rsid w:val="00296555"/>
    <w:rsid w:val="00297284"/>
    <w:rsid w:val="00297ECE"/>
    <w:rsid w:val="002A3487"/>
    <w:rsid w:val="002A583B"/>
    <w:rsid w:val="002A637B"/>
    <w:rsid w:val="002B0CD1"/>
    <w:rsid w:val="002B1259"/>
    <w:rsid w:val="002B19EB"/>
    <w:rsid w:val="002B2DFE"/>
    <w:rsid w:val="002B3A58"/>
    <w:rsid w:val="002B4D03"/>
    <w:rsid w:val="002B66AB"/>
    <w:rsid w:val="002B748F"/>
    <w:rsid w:val="002B7E3B"/>
    <w:rsid w:val="002C22FC"/>
    <w:rsid w:val="002C28D0"/>
    <w:rsid w:val="002C3C20"/>
    <w:rsid w:val="002C3C21"/>
    <w:rsid w:val="002C4C0B"/>
    <w:rsid w:val="002C4E59"/>
    <w:rsid w:val="002C51B3"/>
    <w:rsid w:val="002C64FD"/>
    <w:rsid w:val="002C7828"/>
    <w:rsid w:val="002D5D57"/>
    <w:rsid w:val="002D61C9"/>
    <w:rsid w:val="002D63E6"/>
    <w:rsid w:val="002D718E"/>
    <w:rsid w:val="002D73FA"/>
    <w:rsid w:val="002E110D"/>
    <w:rsid w:val="002E3083"/>
    <w:rsid w:val="002E37B0"/>
    <w:rsid w:val="002E42FF"/>
    <w:rsid w:val="002E5090"/>
    <w:rsid w:val="002E6A88"/>
    <w:rsid w:val="002E6C39"/>
    <w:rsid w:val="002F0A66"/>
    <w:rsid w:val="002F2607"/>
    <w:rsid w:val="002F2E0D"/>
    <w:rsid w:val="002F3152"/>
    <w:rsid w:val="002F3C3E"/>
    <w:rsid w:val="002F4B30"/>
    <w:rsid w:val="002F5307"/>
    <w:rsid w:val="002F77CE"/>
    <w:rsid w:val="0030029A"/>
    <w:rsid w:val="003004BA"/>
    <w:rsid w:val="00300D29"/>
    <w:rsid w:val="0030158D"/>
    <w:rsid w:val="00301AE1"/>
    <w:rsid w:val="00304BEE"/>
    <w:rsid w:val="003050B5"/>
    <w:rsid w:val="003056B8"/>
    <w:rsid w:val="0030631D"/>
    <w:rsid w:val="0030690A"/>
    <w:rsid w:val="0030761A"/>
    <w:rsid w:val="0031016E"/>
    <w:rsid w:val="00310FCA"/>
    <w:rsid w:val="00310FDC"/>
    <w:rsid w:val="00311A27"/>
    <w:rsid w:val="00313130"/>
    <w:rsid w:val="003134BA"/>
    <w:rsid w:val="003143F0"/>
    <w:rsid w:val="0031475D"/>
    <w:rsid w:val="00320C55"/>
    <w:rsid w:val="003242A4"/>
    <w:rsid w:val="003253F4"/>
    <w:rsid w:val="00325C44"/>
    <w:rsid w:val="0032671C"/>
    <w:rsid w:val="00326E9D"/>
    <w:rsid w:val="003312E7"/>
    <w:rsid w:val="00331D9E"/>
    <w:rsid w:val="003332B7"/>
    <w:rsid w:val="00335501"/>
    <w:rsid w:val="00336DBE"/>
    <w:rsid w:val="00337469"/>
    <w:rsid w:val="00341448"/>
    <w:rsid w:val="00341A62"/>
    <w:rsid w:val="00342329"/>
    <w:rsid w:val="00342556"/>
    <w:rsid w:val="00342EDE"/>
    <w:rsid w:val="00343387"/>
    <w:rsid w:val="0034356C"/>
    <w:rsid w:val="00344377"/>
    <w:rsid w:val="00345C77"/>
    <w:rsid w:val="0034622F"/>
    <w:rsid w:val="003525C1"/>
    <w:rsid w:val="0035434E"/>
    <w:rsid w:val="00354DD0"/>
    <w:rsid w:val="0035732F"/>
    <w:rsid w:val="00357966"/>
    <w:rsid w:val="00357BB2"/>
    <w:rsid w:val="00360BDC"/>
    <w:rsid w:val="00361CFA"/>
    <w:rsid w:val="00364DD9"/>
    <w:rsid w:val="003667EE"/>
    <w:rsid w:val="00367090"/>
    <w:rsid w:val="00367D3E"/>
    <w:rsid w:val="00370118"/>
    <w:rsid w:val="00373280"/>
    <w:rsid w:val="0037382F"/>
    <w:rsid w:val="00376309"/>
    <w:rsid w:val="0037650D"/>
    <w:rsid w:val="00377A8C"/>
    <w:rsid w:val="00377B6E"/>
    <w:rsid w:val="0038033B"/>
    <w:rsid w:val="00380C8F"/>
    <w:rsid w:val="00382434"/>
    <w:rsid w:val="00386A24"/>
    <w:rsid w:val="003870CD"/>
    <w:rsid w:val="003871AC"/>
    <w:rsid w:val="0038789B"/>
    <w:rsid w:val="00387D8A"/>
    <w:rsid w:val="003911E5"/>
    <w:rsid w:val="00392633"/>
    <w:rsid w:val="0039467B"/>
    <w:rsid w:val="00394F48"/>
    <w:rsid w:val="00395731"/>
    <w:rsid w:val="00396417"/>
    <w:rsid w:val="00396DEE"/>
    <w:rsid w:val="00396E17"/>
    <w:rsid w:val="00397FD5"/>
    <w:rsid w:val="003A0C11"/>
    <w:rsid w:val="003A1EEE"/>
    <w:rsid w:val="003A208F"/>
    <w:rsid w:val="003A2E45"/>
    <w:rsid w:val="003A4A9E"/>
    <w:rsid w:val="003A4C16"/>
    <w:rsid w:val="003A57F1"/>
    <w:rsid w:val="003A58A8"/>
    <w:rsid w:val="003A6655"/>
    <w:rsid w:val="003B1255"/>
    <w:rsid w:val="003B1BE9"/>
    <w:rsid w:val="003B2A0C"/>
    <w:rsid w:val="003B3AA1"/>
    <w:rsid w:val="003B4980"/>
    <w:rsid w:val="003B502C"/>
    <w:rsid w:val="003B504D"/>
    <w:rsid w:val="003B60EB"/>
    <w:rsid w:val="003B7805"/>
    <w:rsid w:val="003B7A67"/>
    <w:rsid w:val="003C10F8"/>
    <w:rsid w:val="003C1394"/>
    <w:rsid w:val="003C1AA8"/>
    <w:rsid w:val="003C1EE9"/>
    <w:rsid w:val="003C2125"/>
    <w:rsid w:val="003C30BD"/>
    <w:rsid w:val="003C3283"/>
    <w:rsid w:val="003C53B3"/>
    <w:rsid w:val="003C55A1"/>
    <w:rsid w:val="003C5948"/>
    <w:rsid w:val="003C5ACC"/>
    <w:rsid w:val="003C7822"/>
    <w:rsid w:val="003C7999"/>
    <w:rsid w:val="003D0164"/>
    <w:rsid w:val="003D09CE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E4485"/>
    <w:rsid w:val="003F3E25"/>
    <w:rsid w:val="003F5C38"/>
    <w:rsid w:val="003F5CEA"/>
    <w:rsid w:val="00400815"/>
    <w:rsid w:val="00401933"/>
    <w:rsid w:val="00401D3C"/>
    <w:rsid w:val="00402C7F"/>
    <w:rsid w:val="00404A36"/>
    <w:rsid w:val="00405604"/>
    <w:rsid w:val="00406D05"/>
    <w:rsid w:val="00411B91"/>
    <w:rsid w:val="00412839"/>
    <w:rsid w:val="00413DF0"/>
    <w:rsid w:val="00414EC4"/>
    <w:rsid w:val="00415190"/>
    <w:rsid w:val="00422AA0"/>
    <w:rsid w:val="00423844"/>
    <w:rsid w:val="0042638A"/>
    <w:rsid w:val="004278BC"/>
    <w:rsid w:val="00433F36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10D"/>
    <w:rsid w:val="00446AD7"/>
    <w:rsid w:val="00447956"/>
    <w:rsid w:val="00447A16"/>
    <w:rsid w:val="00447CB6"/>
    <w:rsid w:val="00451151"/>
    <w:rsid w:val="00454180"/>
    <w:rsid w:val="00454B8E"/>
    <w:rsid w:val="004555F6"/>
    <w:rsid w:val="0045785F"/>
    <w:rsid w:val="00460453"/>
    <w:rsid w:val="00463775"/>
    <w:rsid w:val="0046546E"/>
    <w:rsid w:val="00465515"/>
    <w:rsid w:val="0046610E"/>
    <w:rsid w:val="00466D34"/>
    <w:rsid w:val="00467834"/>
    <w:rsid w:val="00470018"/>
    <w:rsid w:val="004708E8"/>
    <w:rsid w:val="00472CB1"/>
    <w:rsid w:val="00473982"/>
    <w:rsid w:val="00474102"/>
    <w:rsid w:val="0047457A"/>
    <w:rsid w:val="00474738"/>
    <w:rsid w:val="00476204"/>
    <w:rsid w:val="00477C47"/>
    <w:rsid w:val="00481282"/>
    <w:rsid w:val="00481A68"/>
    <w:rsid w:val="00485F81"/>
    <w:rsid w:val="00486281"/>
    <w:rsid w:val="004865B6"/>
    <w:rsid w:val="004872FB"/>
    <w:rsid w:val="00494E8B"/>
    <w:rsid w:val="004A06E7"/>
    <w:rsid w:val="004A2360"/>
    <w:rsid w:val="004A2559"/>
    <w:rsid w:val="004A33FE"/>
    <w:rsid w:val="004A5012"/>
    <w:rsid w:val="004B059A"/>
    <w:rsid w:val="004B17C8"/>
    <w:rsid w:val="004B2A6C"/>
    <w:rsid w:val="004B2E5B"/>
    <w:rsid w:val="004B4529"/>
    <w:rsid w:val="004B5629"/>
    <w:rsid w:val="004B7E13"/>
    <w:rsid w:val="004C0E41"/>
    <w:rsid w:val="004C1354"/>
    <w:rsid w:val="004C303B"/>
    <w:rsid w:val="004C3CA6"/>
    <w:rsid w:val="004C42EB"/>
    <w:rsid w:val="004C517F"/>
    <w:rsid w:val="004C5304"/>
    <w:rsid w:val="004C5389"/>
    <w:rsid w:val="004C56E5"/>
    <w:rsid w:val="004C5CFE"/>
    <w:rsid w:val="004C6D0F"/>
    <w:rsid w:val="004D2A22"/>
    <w:rsid w:val="004D4DFA"/>
    <w:rsid w:val="004D7E38"/>
    <w:rsid w:val="004E15AE"/>
    <w:rsid w:val="004E2396"/>
    <w:rsid w:val="004E3337"/>
    <w:rsid w:val="004E38FF"/>
    <w:rsid w:val="004E4D7F"/>
    <w:rsid w:val="004E63A3"/>
    <w:rsid w:val="004E6988"/>
    <w:rsid w:val="004E757C"/>
    <w:rsid w:val="004F12D7"/>
    <w:rsid w:val="004F4462"/>
    <w:rsid w:val="004F53DD"/>
    <w:rsid w:val="004F5E90"/>
    <w:rsid w:val="004F6D4F"/>
    <w:rsid w:val="004F6F32"/>
    <w:rsid w:val="004F6F9C"/>
    <w:rsid w:val="005011C2"/>
    <w:rsid w:val="005013BB"/>
    <w:rsid w:val="00503519"/>
    <w:rsid w:val="00503798"/>
    <w:rsid w:val="005039D9"/>
    <w:rsid w:val="0050453F"/>
    <w:rsid w:val="00504BB0"/>
    <w:rsid w:val="00506215"/>
    <w:rsid w:val="00506E46"/>
    <w:rsid w:val="0051101C"/>
    <w:rsid w:val="00515AF9"/>
    <w:rsid w:val="00515BCD"/>
    <w:rsid w:val="00516F52"/>
    <w:rsid w:val="00517E0B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45E3"/>
    <w:rsid w:val="005356C0"/>
    <w:rsid w:val="005368A9"/>
    <w:rsid w:val="0054003E"/>
    <w:rsid w:val="00540AFA"/>
    <w:rsid w:val="00540CBD"/>
    <w:rsid w:val="0054774A"/>
    <w:rsid w:val="00547FAB"/>
    <w:rsid w:val="00551CE9"/>
    <w:rsid w:val="00553139"/>
    <w:rsid w:val="00553FF5"/>
    <w:rsid w:val="00555AE9"/>
    <w:rsid w:val="00556308"/>
    <w:rsid w:val="0055653A"/>
    <w:rsid w:val="00557C65"/>
    <w:rsid w:val="00560560"/>
    <w:rsid w:val="00560613"/>
    <w:rsid w:val="005615DB"/>
    <w:rsid w:val="00561BBF"/>
    <w:rsid w:val="00565492"/>
    <w:rsid w:val="00565C02"/>
    <w:rsid w:val="00566D12"/>
    <w:rsid w:val="00566E21"/>
    <w:rsid w:val="00571459"/>
    <w:rsid w:val="005715D8"/>
    <w:rsid w:val="00572904"/>
    <w:rsid w:val="005738C6"/>
    <w:rsid w:val="00575860"/>
    <w:rsid w:val="00575E3F"/>
    <w:rsid w:val="00576D80"/>
    <w:rsid w:val="005812D1"/>
    <w:rsid w:val="00582C49"/>
    <w:rsid w:val="005839E3"/>
    <w:rsid w:val="00583E3B"/>
    <w:rsid w:val="00587DF7"/>
    <w:rsid w:val="005916A1"/>
    <w:rsid w:val="00591948"/>
    <w:rsid w:val="00592C74"/>
    <w:rsid w:val="00597607"/>
    <w:rsid w:val="005A184E"/>
    <w:rsid w:val="005A186C"/>
    <w:rsid w:val="005A2C1F"/>
    <w:rsid w:val="005A3165"/>
    <w:rsid w:val="005A3C16"/>
    <w:rsid w:val="005A63CB"/>
    <w:rsid w:val="005A7E27"/>
    <w:rsid w:val="005A7ED6"/>
    <w:rsid w:val="005B0D59"/>
    <w:rsid w:val="005B1407"/>
    <w:rsid w:val="005B15A4"/>
    <w:rsid w:val="005B2C76"/>
    <w:rsid w:val="005B3C2D"/>
    <w:rsid w:val="005B3EBE"/>
    <w:rsid w:val="005B4477"/>
    <w:rsid w:val="005B4772"/>
    <w:rsid w:val="005B4B0E"/>
    <w:rsid w:val="005B4F9D"/>
    <w:rsid w:val="005B6766"/>
    <w:rsid w:val="005B70F6"/>
    <w:rsid w:val="005B7647"/>
    <w:rsid w:val="005C19B4"/>
    <w:rsid w:val="005C1DB6"/>
    <w:rsid w:val="005C50B5"/>
    <w:rsid w:val="005C5D50"/>
    <w:rsid w:val="005C73AC"/>
    <w:rsid w:val="005C7631"/>
    <w:rsid w:val="005D0855"/>
    <w:rsid w:val="005D0F9D"/>
    <w:rsid w:val="005D2B85"/>
    <w:rsid w:val="005D2BB2"/>
    <w:rsid w:val="005D394F"/>
    <w:rsid w:val="005D583E"/>
    <w:rsid w:val="005D5B2F"/>
    <w:rsid w:val="005D6EB3"/>
    <w:rsid w:val="005D730F"/>
    <w:rsid w:val="005E1F0E"/>
    <w:rsid w:val="005E40E2"/>
    <w:rsid w:val="005E4265"/>
    <w:rsid w:val="005E468A"/>
    <w:rsid w:val="005E6336"/>
    <w:rsid w:val="005E63C0"/>
    <w:rsid w:val="005F033A"/>
    <w:rsid w:val="005F09D0"/>
    <w:rsid w:val="005F0A1D"/>
    <w:rsid w:val="005F37C5"/>
    <w:rsid w:val="005F3A6C"/>
    <w:rsid w:val="005F45D7"/>
    <w:rsid w:val="005F560C"/>
    <w:rsid w:val="005F56B3"/>
    <w:rsid w:val="005F5ABC"/>
    <w:rsid w:val="006011FE"/>
    <w:rsid w:val="006018CF"/>
    <w:rsid w:val="00601CF6"/>
    <w:rsid w:val="006030A1"/>
    <w:rsid w:val="0060312E"/>
    <w:rsid w:val="00604951"/>
    <w:rsid w:val="006054F1"/>
    <w:rsid w:val="0060734F"/>
    <w:rsid w:val="00610474"/>
    <w:rsid w:val="006126E2"/>
    <w:rsid w:val="006129DD"/>
    <w:rsid w:val="00612C2D"/>
    <w:rsid w:val="006143A1"/>
    <w:rsid w:val="00615018"/>
    <w:rsid w:val="00615F10"/>
    <w:rsid w:val="00617282"/>
    <w:rsid w:val="00617EDD"/>
    <w:rsid w:val="00620563"/>
    <w:rsid w:val="00620993"/>
    <w:rsid w:val="00620E81"/>
    <w:rsid w:val="0062391E"/>
    <w:rsid w:val="00625543"/>
    <w:rsid w:val="006261FD"/>
    <w:rsid w:val="00627B66"/>
    <w:rsid w:val="00630C69"/>
    <w:rsid w:val="0063294A"/>
    <w:rsid w:val="00633E02"/>
    <w:rsid w:val="006341FB"/>
    <w:rsid w:val="00635647"/>
    <w:rsid w:val="00635676"/>
    <w:rsid w:val="0063747B"/>
    <w:rsid w:val="0064070C"/>
    <w:rsid w:val="00642ED4"/>
    <w:rsid w:val="006439D1"/>
    <w:rsid w:val="00644E1A"/>
    <w:rsid w:val="0065049F"/>
    <w:rsid w:val="00650AD5"/>
    <w:rsid w:val="00650ED3"/>
    <w:rsid w:val="006514EF"/>
    <w:rsid w:val="00651E65"/>
    <w:rsid w:val="006538B6"/>
    <w:rsid w:val="00653C81"/>
    <w:rsid w:val="0065414B"/>
    <w:rsid w:val="006546DE"/>
    <w:rsid w:val="0065486B"/>
    <w:rsid w:val="00656375"/>
    <w:rsid w:val="006568EE"/>
    <w:rsid w:val="00660224"/>
    <w:rsid w:val="00661FE8"/>
    <w:rsid w:val="006633DA"/>
    <w:rsid w:val="00665E95"/>
    <w:rsid w:val="0067012C"/>
    <w:rsid w:val="006706AD"/>
    <w:rsid w:val="00670A78"/>
    <w:rsid w:val="00671B61"/>
    <w:rsid w:val="006723AE"/>
    <w:rsid w:val="00672AD2"/>
    <w:rsid w:val="00673E4A"/>
    <w:rsid w:val="00674DBB"/>
    <w:rsid w:val="006773A1"/>
    <w:rsid w:val="006776A6"/>
    <w:rsid w:val="00682515"/>
    <w:rsid w:val="006835A2"/>
    <w:rsid w:val="00684997"/>
    <w:rsid w:val="00684E52"/>
    <w:rsid w:val="00685849"/>
    <w:rsid w:val="00686450"/>
    <w:rsid w:val="00686D9C"/>
    <w:rsid w:val="00687024"/>
    <w:rsid w:val="006877A6"/>
    <w:rsid w:val="006911B5"/>
    <w:rsid w:val="006914A4"/>
    <w:rsid w:val="00693886"/>
    <w:rsid w:val="00694ED3"/>
    <w:rsid w:val="006956C4"/>
    <w:rsid w:val="00695D7B"/>
    <w:rsid w:val="0069666E"/>
    <w:rsid w:val="00697D3C"/>
    <w:rsid w:val="006A0867"/>
    <w:rsid w:val="006A2B62"/>
    <w:rsid w:val="006A3025"/>
    <w:rsid w:val="006A32AC"/>
    <w:rsid w:val="006A4641"/>
    <w:rsid w:val="006B204E"/>
    <w:rsid w:val="006B24C6"/>
    <w:rsid w:val="006B2D08"/>
    <w:rsid w:val="006B35DA"/>
    <w:rsid w:val="006B494A"/>
    <w:rsid w:val="006B5382"/>
    <w:rsid w:val="006B5B1B"/>
    <w:rsid w:val="006B5EFA"/>
    <w:rsid w:val="006B67F5"/>
    <w:rsid w:val="006C1E9F"/>
    <w:rsid w:val="006C2D3C"/>
    <w:rsid w:val="006C3ACF"/>
    <w:rsid w:val="006C3E51"/>
    <w:rsid w:val="006C49C9"/>
    <w:rsid w:val="006C64DE"/>
    <w:rsid w:val="006D0ECB"/>
    <w:rsid w:val="006D229E"/>
    <w:rsid w:val="006D2464"/>
    <w:rsid w:val="006D2AC3"/>
    <w:rsid w:val="006D3BFB"/>
    <w:rsid w:val="006D42C1"/>
    <w:rsid w:val="006D52A7"/>
    <w:rsid w:val="006D623B"/>
    <w:rsid w:val="006D6510"/>
    <w:rsid w:val="006D734B"/>
    <w:rsid w:val="006D73DA"/>
    <w:rsid w:val="006D7439"/>
    <w:rsid w:val="006E080E"/>
    <w:rsid w:val="006E1822"/>
    <w:rsid w:val="006E3BAF"/>
    <w:rsid w:val="006E3F0C"/>
    <w:rsid w:val="006E4427"/>
    <w:rsid w:val="006E4689"/>
    <w:rsid w:val="006E5F6B"/>
    <w:rsid w:val="006E63E7"/>
    <w:rsid w:val="006E661E"/>
    <w:rsid w:val="006E69F8"/>
    <w:rsid w:val="006E70D7"/>
    <w:rsid w:val="006E75BE"/>
    <w:rsid w:val="006E7F58"/>
    <w:rsid w:val="006F33B0"/>
    <w:rsid w:val="006F38BF"/>
    <w:rsid w:val="006F3C1F"/>
    <w:rsid w:val="006F3CCB"/>
    <w:rsid w:val="006F43FA"/>
    <w:rsid w:val="006F51AE"/>
    <w:rsid w:val="007005CC"/>
    <w:rsid w:val="0070099A"/>
    <w:rsid w:val="00703F05"/>
    <w:rsid w:val="0070448A"/>
    <w:rsid w:val="007063F8"/>
    <w:rsid w:val="007105F2"/>
    <w:rsid w:val="007147BB"/>
    <w:rsid w:val="00714EF2"/>
    <w:rsid w:val="00715FEB"/>
    <w:rsid w:val="0072176D"/>
    <w:rsid w:val="007219E8"/>
    <w:rsid w:val="007229C6"/>
    <w:rsid w:val="007233FE"/>
    <w:rsid w:val="00723908"/>
    <w:rsid w:val="00723F10"/>
    <w:rsid w:val="0072637D"/>
    <w:rsid w:val="00727C92"/>
    <w:rsid w:val="00731733"/>
    <w:rsid w:val="00733B7F"/>
    <w:rsid w:val="00737358"/>
    <w:rsid w:val="00742025"/>
    <w:rsid w:val="00745AA2"/>
    <w:rsid w:val="00747095"/>
    <w:rsid w:val="00747D98"/>
    <w:rsid w:val="00752193"/>
    <w:rsid w:val="007526FC"/>
    <w:rsid w:val="00752E02"/>
    <w:rsid w:val="007568E8"/>
    <w:rsid w:val="00757E7A"/>
    <w:rsid w:val="007606B5"/>
    <w:rsid w:val="0076164B"/>
    <w:rsid w:val="00763D1B"/>
    <w:rsid w:val="00763D3C"/>
    <w:rsid w:val="007640FF"/>
    <w:rsid w:val="00765D20"/>
    <w:rsid w:val="00771EB1"/>
    <w:rsid w:val="007724C6"/>
    <w:rsid w:val="007756F4"/>
    <w:rsid w:val="00776616"/>
    <w:rsid w:val="00777B7B"/>
    <w:rsid w:val="0078321F"/>
    <w:rsid w:val="00783245"/>
    <w:rsid w:val="007833D0"/>
    <w:rsid w:val="00786D24"/>
    <w:rsid w:val="00790620"/>
    <w:rsid w:val="0079115D"/>
    <w:rsid w:val="00791A8E"/>
    <w:rsid w:val="00793032"/>
    <w:rsid w:val="007946F5"/>
    <w:rsid w:val="00794C6F"/>
    <w:rsid w:val="007955AA"/>
    <w:rsid w:val="007966B6"/>
    <w:rsid w:val="00797AD0"/>
    <w:rsid w:val="007A097C"/>
    <w:rsid w:val="007A1647"/>
    <w:rsid w:val="007A1D1B"/>
    <w:rsid w:val="007A3856"/>
    <w:rsid w:val="007B0CEC"/>
    <w:rsid w:val="007B1CE1"/>
    <w:rsid w:val="007B20D0"/>
    <w:rsid w:val="007B34D3"/>
    <w:rsid w:val="007B4DA7"/>
    <w:rsid w:val="007B64D6"/>
    <w:rsid w:val="007B6B68"/>
    <w:rsid w:val="007B7428"/>
    <w:rsid w:val="007C0573"/>
    <w:rsid w:val="007C0924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C7CC3"/>
    <w:rsid w:val="007D0077"/>
    <w:rsid w:val="007D126B"/>
    <w:rsid w:val="007D278D"/>
    <w:rsid w:val="007D3698"/>
    <w:rsid w:val="007D44E6"/>
    <w:rsid w:val="007E0691"/>
    <w:rsid w:val="007E1429"/>
    <w:rsid w:val="007E5A5A"/>
    <w:rsid w:val="007E6D7D"/>
    <w:rsid w:val="007E73DE"/>
    <w:rsid w:val="007E7CAF"/>
    <w:rsid w:val="007F2A35"/>
    <w:rsid w:val="007F2EA5"/>
    <w:rsid w:val="007F3A78"/>
    <w:rsid w:val="007F4922"/>
    <w:rsid w:val="007F4D91"/>
    <w:rsid w:val="007F53BA"/>
    <w:rsid w:val="007F6D55"/>
    <w:rsid w:val="00801612"/>
    <w:rsid w:val="00801890"/>
    <w:rsid w:val="00802E96"/>
    <w:rsid w:val="0080323A"/>
    <w:rsid w:val="008044AA"/>
    <w:rsid w:val="00804B3C"/>
    <w:rsid w:val="00806198"/>
    <w:rsid w:val="00810478"/>
    <w:rsid w:val="00810B71"/>
    <w:rsid w:val="00810F5C"/>
    <w:rsid w:val="00811CEF"/>
    <w:rsid w:val="00812A6C"/>
    <w:rsid w:val="00813933"/>
    <w:rsid w:val="008155EE"/>
    <w:rsid w:val="00816167"/>
    <w:rsid w:val="00820DEA"/>
    <w:rsid w:val="00821448"/>
    <w:rsid w:val="00821910"/>
    <w:rsid w:val="00824AFD"/>
    <w:rsid w:val="00825677"/>
    <w:rsid w:val="00826219"/>
    <w:rsid w:val="008262FC"/>
    <w:rsid w:val="00826B50"/>
    <w:rsid w:val="0082705C"/>
    <w:rsid w:val="00827F53"/>
    <w:rsid w:val="00830FDA"/>
    <w:rsid w:val="00831AD8"/>
    <w:rsid w:val="008326F1"/>
    <w:rsid w:val="00832AD1"/>
    <w:rsid w:val="008336DC"/>
    <w:rsid w:val="0083432D"/>
    <w:rsid w:val="0083458C"/>
    <w:rsid w:val="008349D4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3E77"/>
    <w:rsid w:val="008444E8"/>
    <w:rsid w:val="00845689"/>
    <w:rsid w:val="008459E2"/>
    <w:rsid w:val="0084737F"/>
    <w:rsid w:val="00847414"/>
    <w:rsid w:val="008478E5"/>
    <w:rsid w:val="00847DAE"/>
    <w:rsid w:val="008529FE"/>
    <w:rsid w:val="00853DDC"/>
    <w:rsid w:val="00854518"/>
    <w:rsid w:val="008549E5"/>
    <w:rsid w:val="00855378"/>
    <w:rsid w:val="00855FDD"/>
    <w:rsid w:val="00856D72"/>
    <w:rsid w:val="00857241"/>
    <w:rsid w:val="00857884"/>
    <w:rsid w:val="00863EBA"/>
    <w:rsid w:val="00865C1E"/>
    <w:rsid w:val="00866704"/>
    <w:rsid w:val="0087168B"/>
    <w:rsid w:val="00871FE9"/>
    <w:rsid w:val="00872236"/>
    <w:rsid w:val="0087366E"/>
    <w:rsid w:val="0087381D"/>
    <w:rsid w:val="00873934"/>
    <w:rsid w:val="00873EDB"/>
    <w:rsid w:val="008744B8"/>
    <w:rsid w:val="00874A15"/>
    <w:rsid w:val="00874E2D"/>
    <w:rsid w:val="00874E7D"/>
    <w:rsid w:val="00876D70"/>
    <w:rsid w:val="008770C6"/>
    <w:rsid w:val="00877E67"/>
    <w:rsid w:val="008803C7"/>
    <w:rsid w:val="00880713"/>
    <w:rsid w:val="00880F22"/>
    <w:rsid w:val="00881C5E"/>
    <w:rsid w:val="0088288D"/>
    <w:rsid w:val="008838CD"/>
    <w:rsid w:val="00885F6C"/>
    <w:rsid w:val="008863C8"/>
    <w:rsid w:val="0088691A"/>
    <w:rsid w:val="00887178"/>
    <w:rsid w:val="0088773F"/>
    <w:rsid w:val="008904F0"/>
    <w:rsid w:val="00891656"/>
    <w:rsid w:val="008A15E8"/>
    <w:rsid w:val="008A1E78"/>
    <w:rsid w:val="008A761E"/>
    <w:rsid w:val="008A7865"/>
    <w:rsid w:val="008B0958"/>
    <w:rsid w:val="008B1976"/>
    <w:rsid w:val="008B2AA7"/>
    <w:rsid w:val="008B400A"/>
    <w:rsid w:val="008B430D"/>
    <w:rsid w:val="008B44C8"/>
    <w:rsid w:val="008B4A64"/>
    <w:rsid w:val="008B4C7F"/>
    <w:rsid w:val="008B4D4C"/>
    <w:rsid w:val="008B4E7C"/>
    <w:rsid w:val="008B6956"/>
    <w:rsid w:val="008C10D4"/>
    <w:rsid w:val="008C1872"/>
    <w:rsid w:val="008C2BD4"/>
    <w:rsid w:val="008C4317"/>
    <w:rsid w:val="008C63C8"/>
    <w:rsid w:val="008C7018"/>
    <w:rsid w:val="008C711A"/>
    <w:rsid w:val="008D03C4"/>
    <w:rsid w:val="008D1422"/>
    <w:rsid w:val="008D35C0"/>
    <w:rsid w:val="008D4F72"/>
    <w:rsid w:val="008D4FBA"/>
    <w:rsid w:val="008D7A4D"/>
    <w:rsid w:val="008E0AE0"/>
    <w:rsid w:val="008E0BA0"/>
    <w:rsid w:val="008E1AF7"/>
    <w:rsid w:val="008E21C9"/>
    <w:rsid w:val="008E3324"/>
    <w:rsid w:val="008E3B88"/>
    <w:rsid w:val="008E3D2A"/>
    <w:rsid w:val="008E4CB5"/>
    <w:rsid w:val="008E4DBD"/>
    <w:rsid w:val="008E5DEC"/>
    <w:rsid w:val="008E5FD2"/>
    <w:rsid w:val="008F1A40"/>
    <w:rsid w:val="008F1C98"/>
    <w:rsid w:val="008F3D8C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1982"/>
    <w:rsid w:val="009136F6"/>
    <w:rsid w:val="009154D0"/>
    <w:rsid w:val="0091591F"/>
    <w:rsid w:val="00915C36"/>
    <w:rsid w:val="00917149"/>
    <w:rsid w:val="00917C01"/>
    <w:rsid w:val="009226F9"/>
    <w:rsid w:val="00923C06"/>
    <w:rsid w:val="00924C11"/>
    <w:rsid w:val="009260A6"/>
    <w:rsid w:val="00926986"/>
    <w:rsid w:val="00927992"/>
    <w:rsid w:val="00927F43"/>
    <w:rsid w:val="00930813"/>
    <w:rsid w:val="00931BEE"/>
    <w:rsid w:val="00931C47"/>
    <w:rsid w:val="00932CA4"/>
    <w:rsid w:val="009354F9"/>
    <w:rsid w:val="00937C9F"/>
    <w:rsid w:val="009403FB"/>
    <w:rsid w:val="00942287"/>
    <w:rsid w:val="00942288"/>
    <w:rsid w:val="00943D74"/>
    <w:rsid w:val="009442A6"/>
    <w:rsid w:val="009455EB"/>
    <w:rsid w:val="00946AF4"/>
    <w:rsid w:val="00947D22"/>
    <w:rsid w:val="0095091A"/>
    <w:rsid w:val="00952F90"/>
    <w:rsid w:val="009539F9"/>
    <w:rsid w:val="00955F99"/>
    <w:rsid w:val="00956956"/>
    <w:rsid w:val="00956D80"/>
    <w:rsid w:val="00956F75"/>
    <w:rsid w:val="00961CDC"/>
    <w:rsid w:val="0096249A"/>
    <w:rsid w:val="009624B2"/>
    <w:rsid w:val="00963A1A"/>
    <w:rsid w:val="00964573"/>
    <w:rsid w:val="00964ACB"/>
    <w:rsid w:val="00965E7C"/>
    <w:rsid w:val="009673B8"/>
    <w:rsid w:val="00967C23"/>
    <w:rsid w:val="00970989"/>
    <w:rsid w:val="00972D50"/>
    <w:rsid w:val="0097323C"/>
    <w:rsid w:val="00974052"/>
    <w:rsid w:val="00974A5A"/>
    <w:rsid w:val="00975F47"/>
    <w:rsid w:val="00976C88"/>
    <w:rsid w:val="00977DE3"/>
    <w:rsid w:val="009831D5"/>
    <w:rsid w:val="009837F4"/>
    <w:rsid w:val="00983D92"/>
    <w:rsid w:val="009840A8"/>
    <w:rsid w:val="00984383"/>
    <w:rsid w:val="0098493C"/>
    <w:rsid w:val="00985F00"/>
    <w:rsid w:val="00986170"/>
    <w:rsid w:val="00987376"/>
    <w:rsid w:val="00990617"/>
    <w:rsid w:val="0099191A"/>
    <w:rsid w:val="00993C46"/>
    <w:rsid w:val="0099435E"/>
    <w:rsid w:val="00994573"/>
    <w:rsid w:val="009953DB"/>
    <w:rsid w:val="00996DCA"/>
    <w:rsid w:val="009A0C29"/>
    <w:rsid w:val="009A1B2D"/>
    <w:rsid w:val="009A3086"/>
    <w:rsid w:val="009A3979"/>
    <w:rsid w:val="009A3D9A"/>
    <w:rsid w:val="009A7595"/>
    <w:rsid w:val="009C09BA"/>
    <w:rsid w:val="009C501F"/>
    <w:rsid w:val="009C6DAC"/>
    <w:rsid w:val="009D207D"/>
    <w:rsid w:val="009D23BB"/>
    <w:rsid w:val="009D24C8"/>
    <w:rsid w:val="009D2D17"/>
    <w:rsid w:val="009D3151"/>
    <w:rsid w:val="009D3567"/>
    <w:rsid w:val="009E3F56"/>
    <w:rsid w:val="009E5485"/>
    <w:rsid w:val="009E56DC"/>
    <w:rsid w:val="009E6C3A"/>
    <w:rsid w:val="009E77B0"/>
    <w:rsid w:val="009E78AD"/>
    <w:rsid w:val="009F0644"/>
    <w:rsid w:val="009F21F8"/>
    <w:rsid w:val="009F2B84"/>
    <w:rsid w:val="009F4298"/>
    <w:rsid w:val="009F4C50"/>
    <w:rsid w:val="009F586A"/>
    <w:rsid w:val="009F5FA1"/>
    <w:rsid w:val="009F60E9"/>
    <w:rsid w:val="009F7327"/>
    <w:rsid w:val="00A02885"/>
    <w:rsid w:val="00A03C0B"/>
    <w:rsid w:val="00A04E52"/>
    <w:rsid w:val="00A04F4E"/>
    <w:rsid w:val="00A06D82"/>
    <w:rsid w:val="00A077C2"/>
    <w:rsid w:val="00A11424"/>
    <w:rsid w:val="00A11C89"/>
    <w:rsid w:val="00A15628"/>
    <w:rsid w:val="00A16638"/>
    <w:rsid w:val="00A17309"/>
    <w:rsid w:val="00A20447"/>
    <w:rsid w:val="00A20D80"/>
    <w:rsid w:val="00A23014"/>
    <w:rsid w:val="00A23732"/>
    <w:rsid w:val="00A24810"/>
    <w:rsid w:val="00A251A1"/>
    <w:rsid w:val="00A275BF"/>
    <w:rsid w:val="00A32F2B"/>
    <w:rsid w:val="00A3424F"/>
    <w:rsid w:val="00A35246"/>
    <w:rsid w:val="00A35259"/>
    <w:rsid w:val="00A37A04"/>
    <w:rsid w:val="00A37AEE"/>
    <w:rsid w:val="00A402F6"/>
    <w:rsid w:val="00A4196E"/>
    <w:rsid w:val="00A4258A"/>
    <w:rsid w:val="00A43C5D"/>
    <w:rsid w:val="00A456C5"/>
    <w:rsid w:val="00A47D69"/>
    <w:rsid w:val="00A47EF0"/>
    <w:rsid w:val="00A52412"/>
    <w:rsid w:val="00A53424"/>
    <w:rsid w:val="00A57A39"/>
    <w:rsid w:val="00A57F8A"/>
    <w:rsid w:val="00A61D9E"/>
    <w:rsid w:val="00A61F2E"/>
    <w:rsid w:val="00A642A1"/>
    <w:rsid w:val="00A65A53"/>
    <w:rsid w:val="00A66850"/>
    <w:rsid w:val="00A675A4"/>
    <w:rsid w:val="00A678FE"/>
    <w:rsid w:val="00A74674"/>
    <w:rsid w:val="00A757BE"/>
    <w:rsid w:val="00A75959"/>
    <w:rsid w:val="00A7608C"/>
    <w:rsid w:val="00A762BC"/>
    <w:rsid w:val="00A76343"/>
    <w:rsid w:val="00A77DF6"/>
    <w:rsid w:val="00A80807"/>
    <w:rsid w:val="00A80898"/>
    <w:rsid w:val="00A80F1E"/>
    <w:rsid w:val="00A81720"/>
    <w:rsid w:val="00A81AF0"/>
    <w:rsid w:val="00A820B2"/>
    <w:rsid w:val="00A82F0C"/>
    <w:rsid w:val="00A832A0"/>
    <w:rsid w:val="00A85F23"/>
    <w:rsid w:val="00A86625"/>
    <w:rsid w:val="00A868C6"/>
    <w:rsid w:val="00A86AC8"/>
    <w:rsid w:val="00A86F1B"/>
    <w:rsid w:val="00A874FF"/>
    <w:rsid w:val="00A91536"/>
    <w:rsid w:val="00A919AB"/>
    <w:rsid w:val="00A9229E"/>
    <w:rsid w:val="00A92EA2"/>
    <w:rsid w:val="00A92EB2"/>
    <w:rsid w:val="00AA2139"/>
    <w:rsid w:val="00AA6E32"/>
    <w:rsid w:val="00AA76F5"/>
    <w:rsid w:val="00AB001D"/>
    <w:rsid w:val="00AB028A"/>
    <w:rsid w:val="00AB1B09"/>
    <w:rsid w:val="00AB1D87"/>
    <w:rsid w:val="00AB3A92"/>
    <w:rsid w:val="00AB3C09"/>
    <w:rsid w:val="00AB5E9F"/>
    <w:rsid w:val="00AB662B"/>
    <w:rsid w:val="00AC01DD"/>
    <w:rsid w:val="00AC08C2"/>
    <w:rsid w:val="00AC1C2F"/>
    <w:rsid w:val="00AC2340"/>
    <w:rsid w:val="00AC37A3"/>
    <w:rsid w:val="00AC462E"/>
    <w:rsid w:val="00AC504C"/>
    <w:rsid w:val="00AC50B9"/>
    <w:rsid w:val="00AC681F"/>
    <w:rsid w:val="00AC6A38"/>
    <w:rsid w:val="00AC7B3E"/>
    <w:rsid w:val="00AD199E"/>
    <w:rsid w:val="00AD285A"/>
    <w:rsid w:val="00AD560C"/>
    <w:rsid w:val="00AD58F8"/>
    <w:rsid w:val="00AD618B"/>
    <w:rsid w:val="00AE1B9A"/>
    <w:rsid w:val="00AE2ECA"/>
    <w:rsid w:val="00AE379B"/>
    <w:rsid w:val="00AE3FB9"/>
    <w:rsid w:val="00AE4390"/>
    <w:rsid w:val="00AE6E5B"/>
    <w:rsid w:val="00AE759B"/>
    <w:rsid w:val="00AF0C9B"/>
    <w:rsid w:val="00AF1FB1"/>
    <w:rsid w:val="00AF28F0"/>
    <w:rsid w:val="00AF5915"/>
    <w:rsid w:val="00AF5B85"/>
    <w:rsid w:val="00AF5CB7"/>
    <w:rsid w:val="00AF6709"/>
    <w:rsid w:val="00AF6B73"/>
    <w:rsid w:val="00AF6CD4"/>
    <w:rsid w:val="00AF7CD3"/>
    <w:rsid w:val="00B012FA"/>
    <w:rsid w:val="00B01623"/>
    <w:rsid w:val="00B02A44"/>
    <w:rsid w:val="00B02B96"/>
    <w:rsid w:val="00B03018"/>
    <w:rsid w:val="00B03071"/>
    <w:rsid w:val="00B11532"/>
    <w:rsid w:val="00B117D1"/>
    <w:rsid w:val="00B13385"/>
    <w:rsid w:val="00B136A5"/>
    <w:rsid w:val="00B148EE"/>
    <w:rsid w:val="00B162C2"/>
    <w:rsid w:val="00B16CF8"/>
    <w:rsid w:val="00B21497"/>
    <w:rsid w:val="00B218F8"/>
    <w:rsid w:val="00B22A58"/>
    <w:rsid w:val="00B22F58"/>
    <w:rsid w:val="00B23A7C"/>
    <w:rsid w:val="00B241CC"/>
    <w:rsid w:val="00B248E0"/>
    <w:rsid w:val="00B26735"/>
    <w:rsid w:val="00B30747"/>
    <w:rsid w:val="00B3123F"/>
    <w:rsid w:val="00B31F9B"/>
    <w:rsid w:val="00B32A8B"/>
    <w:rsid w:val="00B35AAA"/>
    <w:rsid w:val="00B362A1"/>
    <w:rsid w:val="00B473BB"/>
    <w:rsid w:val="00B478F9"/>
    <w:rsid w:val="00B47D24"/>
    <w:rsid w:val="00B50043"/>
    <w:rsid w:val="00B50A7A"/>
    <w:rsid w:val="00B52760"/>
    <w:rsid w:val="00B5283A"/>
    <w:rsid w:val="00B53CFA"/>
    <w:rsid w:val="00B54113"/>
    <w:rsid w:val="00B54733"/>
    <w:rsid w:val="00B54A8C"/>
    <w:rsid w:val="00B556CC"/>
    <w:rsid w:val="00B556DB"/>
    <w:rsid w:val="00B55BD5"/>
    <w:rsid w:val="00B605CC"/>
    <w:rsid w:val="00B60675"/>
    <w:rsid w:val="00B60ADC"/>
    <w:rsid w:val="00B60E67"/>
    <w:rsid w:val="00B61875"/>
    <w:rsid w:val="00B62536"/>
    <w:rsid w:val="00B63B40"/>
    <w:rsid w:val="00B64336"/>
    <w:rsid w:val="00B659B3"/>
    <w:rsid w:val="00B65C82"/>
    <w:rsid w:val="00B66E3A"/>
    <w:rsid w:val="00B70775"/>
    <w:rsid w:val="00B72716"/>
    <w:rsid w:val="00B72EA3"/>
    <w:rsid w:val="00B73408"/>
    <w:rsid w:val="00B73B09"/>
    <w:rsid w:val="00B74F43"/>
    <w:rsid w:val="00B81563"/>
    <w:rsid w:val="00B81EBB"/>
    <w:rsid w:val="00B824B8"/>
    <w:rsid w:val="00B8258F"/>
    <w:rsid w:val="00B8368F"/>
    <w:rsid w:val="00B8435D"/>
    <w:rsid w:val="00B85829"/>
    <w:rsid w:val="00B85C26"/>
    <w:rsid w:val="00B862AB"/>
    <w:rsid w:val="00B86696"/>
    <w:rsid w:val="00B87D0E"/>
    <w:rsid w:val="00B92BFD"/>
    <w:rsid w:val="00B93557"/>
    <w:rsid w:val="00BA000C"/>
    <w:rsid w:val="00BA1F0B"/>
    <w:rsid w:val="00BA45AA"/>
    <w:rsid w:val="00BA4C6B"/>
    <w:rsid w:val="00BB113C"/>
    <w:rsid w:val="00BB17BB"/>
    <w:rsid w:val="00BB2183"/>
    <w:rsid w:val="00BB3FCD"/>
    <w:rsid w:val="00BB4B89"/>
    <w:rsid w:val="00BB6BB2"/>
    <w:rsid w:val="00BB76A6"/>
    <w:rsid w:val="00BC0150"/>
    <w:rsid w:val="00BC0C67"/>
    <w:rsid w:val="00BC3B8F"/>
    <w:rsid w:val="00BC428E"/>
    <w:rsid w:val="00BC4A87"/>
    <w:rsid w:val="00BC6E6F"/>
    <w:rsid w:val="00BC7FE5"/>
    <w:rsid w:val="00BD05C8"/>
    <w:rsid w:val="00BD07C2"/>
    <w:rsid w:val="00BD0FA7"/>
    <w:rsid w:val="00BD18AE"/>
    <w:rsid w:val="00BD3C7D"/>
    <w:rsid w:val="00BD65DD"/>
    <w:rsid w:val="00BD7CCC"/>
    <w:rsid w:val="00BE02CC"/>
    <w:rsid w:val="00BE16CC"/>
    <w:rsid w:val="00BE258C"/>
    <w:rsid w:val="00BE2EDA"/>
    <w:rsid w:val="00BE328B"/>
    <w:rsid w:val="00BE62CC"/>
    <w:rsid w:val="00BE70BD"/>
    <w:rsid w:val="00BE75C1"/>
    <w:rsid w:val="00BF207E"/>
    <w:rsid w:val="00BF2A9C"/>
    <w:rsid w:val="00BF31F4"/>
    <w:rsid w:val="00BF6242"/>
    <w:rsid w:val="00BF6AC0"/>
    <w:rsid w:val="00BF7A26"/>
    <w:rsid w:val="00C00167"/>
    <w:rsid w:val="00C00328"/>
    <w:rsid w:val="00C01368"/>
    <w:rsid w:val="00C0147B"/>
    <w:rsid w:val="00C01E2F"/>
    <w:rsid w:val="00C01F4C"/>
    <w:rsid w:val="00C05AE8"/>
    <w:rsid w:val="00C0745F"/>
    <w:rsid w:val="00C07B6C"/>
    <w:rsid w:val="00C10C49"/>
    <w:rsid w:val="00C10C7F"/>
    <w:rsid w:val="00C11113"/>
    <w:rsid w:val="00C174D7"/>
    <w:rsid w:val="00C17C67"/>
    <w:rsid w:val="00C17DFD"/>
    <w:rsid w:val="00C2023D"/>
    <w:rsid w:val="00C2080B"/>
    <w:rsid w:val="00C2276D"/>
    <w:rsid w:val="00C236CA"/>
    <w:rsid w:val="00C26991"/>
    <w:rsid w:val="00C2704E"/>
    <w:rsid w:val="00C30D06"/>
    <w:rsid w:val="00C317B9"/>
    <w:rsid w:val="00C32373"/>
    <w:rsid w:val="00C3409A"/>
    <w:rsid w:val="00C34119"/>
    <w:rsid w:val="00C3792A"/>
    <w:rsid w:val="00C4229D"/>
    <w:rsid w:val="00C43DA3"/>
    <w:rsid w:val="00C441B8"/>
    <w:rsid w:val="00C44E73"/>
    <w:rsid w:val="00C45892"/>
    <w:rsid w:val="00C46187"/>
    <w:rsid w:val="00C473EC"/>
    <w:rsid w:val="00C47CDE"/>
    <w:rsid w:val="00C52802"/>
    <w:rsid w:val="00C53CBA"/>
    <w:rsid w:val="00C60A21"/>
    <w:rsid w:val="00C615FF"/>
    <w:rsid w:val="00C627F5"/>
    <w:rsid w:val="00C63829"/>
    <w:rsid w:val="00C63CB3"/>
    <w:rsid w:val="00C63CC3"/>
    <w:rsid w:val="00C63E96"/>
    <w:rsid w:val="00C65746"/>
    <w:rsid w:val="00C658D9"/>
    <w:rsid w:val="00C66FBD"/>
    <w:rsid w:val="00C673BC"/>
    <w:rsid w:val="00C67AE6"/>
    <w:rsid w:val="00C70D24"/>
    <w:rsid w:val="00C718CC"/>
    <w:rsid w:val="00C71903"/>
    <w:rsid w:val="00C729E4"/>
    <w:rsid w:val="00C731BD"/>
    <w:rsid w:val="00C734F5"/>
    <w:rsid w:val="00C7484A"/>
    <w:rsid w:val="00C748A0"/>
    <w:rsid w:val="00C7521D"/>
    <w:rsid w:val="00C80D53"/>
    <w:rsid w:val="00C81D5A"/>
    <w:rsid w:val="00C81E87"/>
    <w:rsid w:val="00C81F25"/>
    <w:rsid w:val="00C832D1"/>
    <w:rsid w:val="00C8380A"/>
    <w:rsid w:val="00C86E85"/>
    <w:rsid w:val="00C8755D"/>
    <w:rsid w:val="00C90CBF"/>
    <w:rsid w:val="00C96F1D"/>
    <w:rsid w:val="00C97445"/>
    <w:rsid w:val="00CA0840"/>
    <w:rsid w:val="00CA0A09"/>
    <w:rsid w:val="00CA21F1"/>
    <w:rsid w:val="00CA2942"/>
    <w:rsid w:val="00CA37C3"/>
    <w:rsid w:val="00CA510A"/>
    <w:rsid w:val="00CA5CD9"/>
    <w:rsid w:val="00CA6483"/>
    <w:rsid w:val="00CA6857"/>
    <w:rsid w:val="00CA76D0"/>
    <w:rsid w:val="00CB084C"/>
    <w:rsid w:val="00CB15E3"/>
    <w:rsid w:val="00CB3734"/>
    <w:rsid w:val="00CB560F"/>
    <w:rsid w:val="00CB6461"/>
    <w:rsid w:val="00CC0113"/>
    <w:rsid w:val="00CC0921"/>
    <w:rsid w:val="00CC0BE6"/>
    <w:rsid w:val="00CC6134"/>
    <w:rsid w:val="00CC7358"/>
    <w:rsid w:val="00CC74D4"/>
    <w:rsid w:val="00CD0681"/>
    <w:rsid w:val="00CD0C2A"/>
    <w:rsid w:val="00CD129D"/>
    <w:rsid w:val="00CD19E8"/>
    <w:rsid w:val="00CD2013"/>
    <w:rsid w:val="00CD27D9"/>
    <w:rsid w:val="00CD2B0D"/>
    <w:rsid w:val="00CD31EF"/>
    <w:rsid w:val="00CD3484"/>
    <w:rsid w:val="00CD397E"/>
    <w:rsid w:val="00CD482D"/>
    <w:rsid w:val="00CD617D"/>
    <w:rsid w:val="00CD6C10"/>
    <w:rsid w:val="00CD7714"/>
    <w:rsid w:val="00CE093B"/>
    <w:rsid w:val="00CE0D68"/>
    <w:rsid w:val="00CE0E92"/>
    <w:rsid w:val="00CE10A5"/>
    <w:rsid w:val="00CE1251"/>
    <w:rsid w:val="00CE158D"/>
    <w:rsid w:val="00CE1646"/>
    <w:rsid w:val="00CE2B59"/>
    <w:rsid w:val="00CE2C06"/>
    <w:rsid w:val="00CE47FB"/>
    <w:rsid w:val="00CE763B"/>
    <w:rsid w:val="00CF0433"/>
    <w:rsid w:val="00CF1EF8"/>
    <w:rsid w:val="00CF2A78"/>
    <w:rsid w:val="00CF50E6"/>
    <w:rsid w:val="00CF6B4C"/>
    <w:rsid w:val="00CF7882"/>
    <w:rsid w:val="00D0029D"/>
    <w:rsid w:val="00D00F6B"/>
    <w:rsid w:val="00D01675"/>
    <w:rsid w:val="00D017D0"/>
    <w:rsid w:val="00D108C6"/>
    <w:rsid w:val="00D10A18"/>
    <w:rsid w:val="00D1479B"/>
    <w:rsid w:val="00D167F3"/>
    <w:rsid w:val="00D17580"/>
    <w:rsid w:val="00D21597"/>
    <w:rsid w:val="00D218BB"/>
    <w:rsid w:val="00D21FDD"/>
    <w:rsid w:val="00D223D4"/>
    <w:rsid w:val="00D236A0"/>
    <w:rsid w:val="00D25230"/>
    <w:rsid w:val="00D25DEC"/>
    <w:rsid w:val="00D26B47"/>
    <w:rsid w:val="00D26C32"/>
    <w:rsid w:val="00D27C5B"/>
    <w:rsid w:val="00D27FC9"/>
    <w:rsid w:val="00D30A0A"/>
    <w:rsid w:val="00D31B9D"/>
    <w:rsid w:val="00D320B2"/>
    <w:rsid w:val="00D36AE7"/>
    <w:rsid w:val="00D37A34"/>
    <w:rsid w:val="00D40834"/>
    <w:rsid w:val="00D41421"/>
    <w:rsid w:val="00D414F3"/>
    <w:rsid w:val="00D4190C"/>
    <w:rsid w:val="00D4364F"/>
    <w:rsid w:val="00D4649A"/>
    <w:rsid w:val="00D46F93"/>
    <w:rsid w:val="00D5516B"/>
    <w:rsid w:val="00D56713"/>
    <w:rsid w:val="00D56B0C"/>
    <w:rsid w:val="00D56E68"/>
    <w:rsid w:val="00D60411"/>
    <w:rsid w:val="00D6066A"/>
    <w:rsid w:val="00D609DD"/>
    <w:rsid w:val="00D60BC7"/>
    <w:rsid w:val="00D62823"/>
    <w:rsid w:val="00D63CA4"/>
    <w:rsid w:val="00D65461"/>
    <w:rsid w:val="00D659C4"/>
    <w:rsid w:val="00D65E2B"/>
    <w:rsid w:val="00D6696C"/>
    <w:rsid w:val="00D675F6"/>
    <w:rsid w:val="00D71A51"/>
    <w:rsid w:val="00D71AF0"/>
    <w:rsid w:val="00D71E68"/>
    <w:rsid w:val="00D7286B"/>
    <w:rsid w:val="00D75638"/>
    <w:rsid w:val="00D76192"/>
    <w:rsid w:val="00D773A8"/>
    <w:rsid w:val="00D80ECE"/>
    <w:rsid w:val="00D811AE"/>
    <w:rsid w:val="00D814FE"/>
    <w:rsid w:val="00D815F0"/>
    <w:rsid w:val="00D81609"/>
    <w:rsid w:val="00D817CE"/>
    <w:rsid w:val="00D823FA"/>
    <w:rsid w:val="00D82B22"/>
    <w:rsid w:val="00D83FC1"/>
    <w:rsid w:val="00D84683"/>
    <w:rsid w:val="00D849E7"/>
    <w:rsid w:val="00D84A6A"/>
    <w:rsid w:val="00D84CB5"/>
    <w:rsid w:val="00D85223"/>
    <w:rsid w:val="00D85BBE"/>
    <w:rsid w:val="00D86269"/>
    <w:rsid w:val="00D8687B"/>
    <w:rsid w:val="00D86D51"/>
    <w:rsid w:val="00D8722F"/>
    <w:rsid w:val="00D87791"/>
    <w:rsid w:val="00D87C3E"/>
    <w:rsid w:val="00D9096D"/>
    <w:rsid w:val="00D91DA8"/>
    <w:rsid w:val="00D92611"/>
    <w:rsid w:val="00D935E3"/>
    <w:rsid w:val="00D954F8"/>
    <w:rsid w:val="00D95C63"/>
    <w:rsid w:val="00D969C6"/>
    <w:rsid w:val="00D97476"/>
    <w:rsid w:val="00D97FF5"/>
    <w:rsid w:val="00DA18E2"/>
    <w:rsid w:val="00DA3F35"/>
    <w:rsid w:val="00DA4C44"/>
    <w:rsid w:val="00DA576D"/>
    <w:rsid w:val="00DA73CC"/>
    <w:rsid w:val="00DB0390"/>
    <w:rsid w:val="00DB0FCB"/>
    <w:rsid w:val="00DB26AF"/>
    <w:rsid w:val="00DB2A62"/>
    <w:rsid w:val="00DB2C63"/>
    <w:rsid w:val="00DB2ED7"/>
    <w:rsid w:val="00DB4318"/>
    <w:rsid w:val="00DB441D"/>
    <w:rsid w:val="00DB532D"/>
    <w:rsid w:val="00DB60DF"/>
    <w:rsid w:val="00DB68CB"/>
    <w:rsid w:val="00DB76CB"/>
    <w:rsid w:val="00DC22E7"/>
    <w:rsid w:val="00DC26E4"/>
    <w:rsid w:val="00DC2B17"/>
    <w:rsid w:val="00DC33B9"/>
    <w:rsid w:val="00DC3F7B"/>
    <w:rsid w:val="00DC4063"/>
    <w:rsid w:val="00DC422E"/>
    <w:rsid w:val="00DC43DB"/>
    <w:rsid w:val="00DC478E"/>
    <w:rsid w:val="00DC55BA"/>
    <w:rsid w:val="00DC698C"/>
    <w:rsid w:val="00DC79E6"/>
    <w:rsid w:val="00DD26AB"/>
    <w:rsid w:val="00DD33F0"/>
    <w:rsid w:val="00DD3C36"/>
    <w:rsid w:val="00DD6466"/>
    <w:rsid w:val="00DD6A5C"/>
    <w:rsid w:val="00DE1D53"/>
    <w:rsid w:val="00DE41FA"/>
    <w:rsid w:val="00DE5291"/>
    <w:rsid w:val="00DE6746"/>
    <w:rsid w:val="00DE6E13"/>
    <w:rsid w:val="00DE7874"/>
    <w:rsid w:val="00DE7E0E"/>
    <w:rsid w:val="00DF1766"/>
    <w:rsid w:val="00DF584A"/>
    <w:rsid w:val="00DF6590"/>
    <w:rsid w:val="00DF6A46"/>
    <w:rsid w:val="00E00D12"/>
    <w:rsid w:val="00E01EC0"/>
    <w:rsid w:val="00E03402"/>
    <w:rsid w:val="00E03A29"/>
    <w:rsid w:val="00E04128"/>
    <w:rsid w:val="00E054FF"/>
    <w:rsid w:val="00E06240"/>
    <w:rsid w:val="00E068BC"/>
    <w:rsid w:val="00E10F2D"/>
    <w:rsid w:val="00E12623"/>
    <w:rsid w:val="00E13520"/>
    <w:rsid w:val="00E13773"/>
    <w:rsid w:val="00E13E5F"/>
    <w:rsid w:val="00E15BBF"/>
    <w:rsid w:val="00E16692"/>
    <w:rsid w:val="00E2040B"/>
    <w:rsid w:val="00E21A38"/>
    <w:rsid w:val="00E22732"/>
    <w:rsid w:val="00E23FF4"/>
    <w:rsid w:val="00E2570D"/>
    <w:rsid w:val="00E30FC7"/>
    <w:rsid w:val="00E3176D"/>
    <w:rsid w:val="00E37BB1"/>
    <w:rsid w:val="00E40381"/>
    <w:rsid w:val="00E41048"/>
    <w:rsid w:val="00E41639"/>
    <w:rsid w:val="00E46AE0"/>
    <w:rsid w:val="00E476C5"/>
    <w:rsid w:val="00E50A6B"/>
    <w:rsid w:val="00E53E75"/>
    <w:rsid w:val="00E54D05"/>
    <w:rsid w:val="00E5522E"/>
    <w:rsid w:val="00E55EA6"/>
    <w:rsid w:val="00E572B5"/>
    <w:rsid w:val="00E57BC2"/>
    <w:rsid w:val="00E57DF3"/>
    <w:rsid w:val="00E600AC"/>
    <w:rsid w:val="00E62601"/>
    <w:rsid w:val="00E63225"/>
    <w:rsid w:val="00E63232"/>
    <w:rsid w:val="00E6494E"/>
    <w:rsid w:val="00E65924"/>
    <w:rsid w:val="00E6621A"/>
    <w:rsid w:val="00E66BA3"/>
    <w:rsid w:val="00E66EEF"/>
    <w:rsid w:val="00E706D0"/>
    <w:rsid w:val="00E72EED"/>
    <w:rsid w:val="00E7346B"/>
    <w:rsid w:val="00E73D52"/>
    <w:rsid w:val="00E74060"/>
    <w:rsid w:val="00E74892"/>
    <w:rsid w:val="00E75BED"/>
    <w:rsid w:val="00E7632A"/>
    <w:rsid w:val="00E83811"/>
    <w:rsid w:val="00E850FD"/>
    <w:rsid w:val="00E86D66"/>
    <w:rsid w:val="00E87268"/>
    <w:rsid w:val="00E877CE"/>
    <w:rsid w:val="00E91FED"/>
    <w:rsid w:val="00E930C1"/>
    <w:rsid w:val="00E93ED3"/>
    <w:rsid w:val="00E94DA2"/>
    <w:rsid w:val="00EA1C8C"/>
    <w:rsid w:val="00EA22F1"/>
    <w:rsid w:val="00EA2AE1"/>
    <w:rsid w:val="00EA740E"/>
    <w:rsid w:val="00EB006F"/>
    <w:rsid w:val="00EB00FE"/>
    <w:rsid w:val="00EB1534"/>
    <w:rsid w:val="00EB1FD3"/>
    <w:rsid w:val="00EB2AD5"/>
    <w:rsid w:val="00EB2ADE"/>
    <w:rsid w:val="00EB3051"/>
    <w:rsid w:val="00EB46FC"/>
    <w:rsid w:val="00EB4BE8"/>
    <w:rsid w:val="00EB5078"/>
    <w:rsid w:val="00EB6657"/>
    <w:rsid w:val="00EC0BAB"/>
    <w:rsid w:val="00EC1700"/>
    <w:rsid w:val="00EC45C6"/>
    <w:rsid w:val="00EC5A79"/>
    <w:rsid w:val="00ED41F0"/>
    <w:rsid w:val="00ED616B"/>
    <w:rsid w:val="00ED738D"/>
    <w:rsid w:val="00EE1822"/>
    <w:rsid w:val="00EE2DF1"/>
    <w:rsid w:val="00EE3340"/>
    <w:rsid w:val="00EE5009"/>
    <w:rsid w:val="00EE50DE"/>
    <w:rsid w:val="00EE50E9"/>
    <w:rsid w:val="00EE69AD"/>
    <w:rsid w:val="00EE7517"/>
    <w:rsid w:val="00EF017F"/>
    <w:rsid w:val="00EF266A"/>
    <w:rsid w:val="00EF2ABF"/>
    <w:rsid w:val="00EF5D0E"/>
    <w:rsid w:val="00EF7149"/>
    <w:rsid w:val="00F01A25"/>
    <w:rsid w:val="00F01B66"/>
    <w:rsid w:val="00F02939"/>
    <w:rsid w:val="00F03FFE"/>
    <w:rsid w:val="00F044E2"/>
    <w:rsid w:val="00F04D19"/>
    <w:rsid w:val="00F05084"/>
    <w:rsid w:val="00F07AF4"/>
    <w:rsid w:val="00F07E6A"/>
    <w:rsid w:val="00F1027C"/>
    <w:rsid w:val="00F1135F"/>
    <w:rsid w:val="00F11D14"/>
    <w:rsid w:val="00F1406B"/>
    <w:rsid w:val="00F1463B"/>
    <w:rsid w:val="00F165A8"/>
    <w:rsid w:val="00F174A1"/>
    <w:rsid w:val="00F17B48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58F4"/>
    <w:rsid w:val="00F36B98"/>
    <w:rsid w:val="00F37DB4"/>
    <w:rsid w:val="00F41324"/>
    <w:rsid w:val="00F43EF1"/>
    <w:rsid w:val="00F450FB"/>
    <w:rsid w:val="00F463DD"/>
    <w:rsid w:val="00F46AC8"/>
    <w:rsid w:val="00F4773F"/>
    <w:rsid w:val="00F47B0D"/>
    <w:rsid w:val="00F5135E"/>
    <w:rsid w:val="00F51B73"/>
    <w:rsid w:val="00F533ED"/>
    <w:rsid w:val="00F53F86"/>
    <w:rsid w:val="00F556F6"/>
    <w:rsid w:val="00F55EBB"/>
    <w:rsid w:val="00F5622A"/>
    <w:rsid w:val="00F57926"/>
    <w:rsid w:val="00F57E45"/>
    <w:rsid w:val="00F57FC2"/>
    <w:rsid w:val="00F6085E"/>
    <w:rsid w:val="00F613D8"/>
    <w:rsid w:val="00F622F8"/>
    <w:rsid w:val="00F629D8"/>
    <w:rsid w:val="00F62DAB"/>
    <w:rsid w:val="00F6563B"/>
    <w:rsid w:val="00F65647"/>
    <w:rsid w:val="00F66A9B"/>
    <w:rsid w:val="00F66F28"/>
    <w:rsid w:val="00F67863"/>
    <w:rsid w:val="00F70006"/>
    <w:rsid w:val="00F717AD"/>
    <w:rsid w:val="00F71E47"/>
    <w:rsid w:val="00F72AED"/>
    <w:rsid w:val="00F733F7"/>
    <w:rsid w:val="00F76823"/>
    <w:rsid w:val="00F76AA0"/>
    <w:rsid w:val="00F778DB"/>
    <w:rsid w:val="00F77ACC"/>
    <w:rsid w:val="00F77DB6"/>
    <w:rsid w:val="00F833DC"/>
    <w:rsid w:val="00F84784"/>
    <w:rsid w:val="00F84945"/>
    <w:rsid w:val="00F85856"/>
    <w:rsid w:val="00F858DC"/>
    <w:rsid w:val="00F865FE"/>
    <w:rsid w:val="00F877D6"/>
    <w:rsid w:val="00F90419"/>
    <w:rsid w:val="00F9170D"/>
    <w:rsid w:val="00F92A11"/>
    <w:rsid w:val="00F93728"/>
    <w:rsid w:val="00F9417A"/>
    <w:rsid w:val="00F96314"/>
    <w:rsid w:val="00F97970"/>
    <w:rsid w:val="00FA06C9"/>
    <w:rsid w:val="00FA0A57"/>
    <w:rsid w:val="00FA28F8"/>
    <w:rsid w:val="00FA360D"/>
    <w:rsid w:val="00FA4991"/>
    <w:rsid w:val="00FA4CC1"/>
    <w:rsid w:val="00FA4E32"/>
    <w:rsid w:val="00FA7CEE"/>
    <w:rsid w:val="00FA7F68"/>
    <w:rsid w:val="00FB0464"/>
    <w:rsid w:val="00FB17B5"/>
    <w:rsid w:val="00FB250B"/>
    <w:rsid w:val="00FB32BC"/>
    <w:rsid w:val="00FB55B1"/>
    <w:rsid w:val="00FB650C"/>
    <w:rsid w:val="00FB65D8"/>
    <w:rsid w:val="00FC114F"/>
    <w:rsid w:val="00FC11BD"/>
    <w:rsid w:val="00FC1E65"/>
    <w:rsid w:val="00FC404D"/>
    <w:rsid w:val="00FC4274"/>
    <w:rsid w:val="00FC444A"/>
    <w:rsid w:val="00FD1055"/>
    <w:rsid w:val="00FD15F6"/>
    <w:rsid w:val="00FD187E"/>
    <w:rsid w:val="00FD303E"/>
    <w:rsid w:val="00FD3DF9"/>
    <w:rsid w:val="00FD4734"/>
    <w:rsid w:val="00FD54F0"/>
    <w:rsid w:val="00FD6097"/>
    <w:rsid w:val="00FD73D0"/>
    <w:rsid w:val="00FE0CBB"/>
    <w:rsid w:val="00FE1453"/>
    <w:rsid w:val="00FE1458"/>
    <w:rsid w:val="00FE3346"/>
    <w:rsid w:val="00FE3586"/>
    <w:rsid w:val="00FE3BCA"/>
    <w:rsid w:val="00FE3BCD"/>
    <w:rsid w:val="00FE3D11"/>
    <w:rsid w:val="00FE41C8"/>
    <w:rsid w:val="00FE46BE"/>
    <w:rsid w:val="00FF3589"/>
    <w:rsid w:val="00FF37C9"/>
    <w:rsid w:val="00FF3D66"/>
    <w:rsid w:val="00FF41B9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5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262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1DA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2AB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3E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3EF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9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jwgi3dmltqmfyc4nbygq4demzz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njwgi3dmltqmfyc4nbygq4demzz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gnjwgi3dmltqmfyc4nbygq4demzz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qnjrgi2diltqmfyc4nrwhaytgmbw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A670-AC38-46F0-A71D-B20AEB0A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34554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Dorota Łomicka</cp:lastModifiedBy>
  <cp:revision>2</cp:revision>
  <cp:lastPrinted>2022-10-13T11:27:00Z</cp:lastPrinted>
  <dcterms:created xsi:type="dcterms:W3CDTF">2023-12-14T07:40:00Z</dcterms:created>
  <dcterms:modified xsi:type="dcterms:W3CDTF">2023-12-14T07:40:00Z</dcterms:modified>
</cp:coreProperties>
</file>