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53" w:rsidRPr="004A5090" w:rsidRDefault="00D06B53" w:rsidP="004A5090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AD4761"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127</w:t>
      </w:r>
    </w:p>
    <w:p w:rsidR="00D06B53" w:rsidRPr="004A5090" w:rsidRDefault="00D06B53" w:rsidP="004A5090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D06B53" w:rsidRPr="004A5090" w:rsidRDefault="009F5145" w:rsidP="004A5090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9</w:t>
      </w:r>
      <w:bookmarkStart w:id="0" w:name="_GoBack"/>
      <w:bookmarkEnd w:id="0"/>
      <w:r w:rsidR="00AD4761"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sierpnia</w:t>
      </w:r>
      <w:r w:rsidR="00D06B53"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2018 r.</w:t>
      </w:r>
    </w:p>
    <w:p w:rsidR="00D06B53" w:rsidRPr="004A5090" w:rsidRDefault="00D06B53" w:rsidP="004A5090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projektu </w:t>
      </w:r>
      <w:r w:rsidRPr="004A509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rozporządzenia Ministra Rodziny, Pracy i Polityki Społecznej </w:t>
      </w:r>
      <w:r w:rsidR="006B6BC5" w:rsidRPr="004A5090">
        <w:rPr>
          <w:rFonts w:ascii="Times New Roman" w:hAnsi="Times New Roman" w:cs="Times New Roman"/>
          <w:b/>
          <w:iCs/>
          <w:color w:val="222222"/>
          <w:sz w:val="24"/>
          <w:szCs w:val="24"/>
          <w:shd w:val="clear" w:color="auto" w:fill="FFFFFF"/>
        </w:rPr>
        <w:t>zmieniającego rozporządzenie Ministra Pracy i Polityki Społecznej w sprawie środowiskowych domów samopomocy</w:t>
      </w:r>
    </w:p>
    <w:p w:rsidR="00D06B53" w:rsidRPr="004A5090" w:rsidRDefault="00D06B53" w:rsidP="004A5090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B6BC5" w:rsidRPr="004A5090" w:rsidRDefault="00D06B53" w:rsidP="004A509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§ 10 rozporządzenia Ministra Pracy i Polityki Społecznej z dnia 8 października 2015 r. w sprawie Rady Działalności Pożytk</w:t>
      </w:r>
      <w:r w:rsidR="005D4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Publicznego (Dz. U. z 2015 r.</w:t>
      </w:r>
      <w:r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1706), oraz art. 35 ust. 2 ustawy z dnia 24 kwietnia 2003 r. o działalności pożytku publicznego i o wolontariacie (Dz</w:t>
      </w:r>
      <w:r w:rsidR="005D4B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U. z 2018 r.</w:t>
      </w:r>
      <w:r w:rsidR="004D3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450, ze</w:t>
      </w:r>
      <w:r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zm.), uchwala się stanowisko Rady Działalności Pożytku Publicznego </w:t>
      </w:r>
      <w:r w:rsidR="006B6BC5" w:rsidRPr="004A5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projektu </w:t>
      </w:r>
      <w:r w:rsidR="006B6BC5" w:rsidRPr="004A50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rozporządzenia Ministra Rodziny, Pracy i Polityki Społecznej </w:t>
      </w:r>
      <w:r w:rsidR="006B6BC5" w:rsidRPr="004A509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zmieniającego rozporządzenie Ministra Pracy i Polityki Społecznej w sprawie środowiskowych domów samopomocy.</w:t>
      </w:r>
    </w:p>
    <w:p w:rsidR="006B6BC5" w:rsidRPr="004A5090" w:rsidRDefault="006B6BC5" w:rsidP="004A509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06B53" w:rsidRPr="004A5090" w:rsidRDefault="00D06B53" w:rsidP="004A509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5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6B6BC5" w:rsidRPr="004A5090" w:rsidRDefault="00D06B53" w:rsidP="004A5090">
      <w:pPr>
        <w:spacing w:after="120" w:line="36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Działalności Pożytku Publicznego pozytywnie opiniuje projekt </w:t>
      </w:r>
      <w:r w:rsidR="006B6BC5" w:rsidRPr="004A50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rozporządzenia Ministra Rodziny, Pracy i Polityki Społecznej </w:t>
      </w:r>
      <w:r w:rsidR="006B6BC5" w:rsidRPr="004A509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zmieniającego rozporządzenie Ministra Pracy i Polityki Społecznej w sprawie środowiskowych domów samopomocy </w:t>
      </w:r>
    </w:p>
    <w:p w:rsidR="00C931DC" w:rsidRPr="004A5090" w:rsidRDefault="00D06B53" w:rsidP="004A5090">
      <w:pPr>
        <w:spacing w:after="120" w:line="36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</w:pPr>
      <w:r w:rsidRPr="004A509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Zdaniem </w:t>
      </w:r>
      <w:r w:rsidR="006B6BC5" w:rsidRPr="004A509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R</w:t>
      </w:r>
      <w:r w:rsidRPr="004A509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ady </w:t>
      </w:r>
      <w:r w:rsidR="006B6BC5" w:rsidRPr="004A509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wyjaśnienia wymaga czy </w:t>
      </w:r>
      <w:r w:rsidR="005062DA" w:rsidRPr="004A5090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proponowane zmiany nie powodują żadnych dodatkowych kosztów budżetowych, skoro zgodnie z art. 51c, ust. 5 ustawy o pomocy społecznej przewiduje się wyższą kwotę dotacji , a jednocześnie </w:t>
      </w:r>
      <w:r w:rsidR="005062DA"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12 </w:t>
      </w:r>
      <w:r w:rsidR="004D36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 rozporządzenia wskazuje</w:t>
      </w:r>
      <w:r w:rsidR="005062DA"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inny wskaźnik zatrudnienia, zwiększający koszty pracy w domu.</w:t>
      </w:r>
    </w:p>
    <w:p w:rsidR="00D06B53" w:rsidRPr="004A5090" w:rsidRDefault="00D06B53" w:rsidP="004A5090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5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5062DA" w:rsidRPr="004A5090" w:rsidRDefault="00D06B53" w:rsidP="004A5090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0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D06B53" w:rsidRPr="000B25E8" w:rsidRDefault="0088352A" w:rsidP="000B25E8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5090">
        <w:t xml:space="preserve"> </w:t>
      </w:r>
    </w:p>
    <w:sectPr w:rsidR="00D06B53" w:rsidRPr="000B25E8" w:rsidSect="001E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FB1"/>
    <w:multiLevelType w:val="hybridMultilevel"/>
    <w:tmpl w:val="9F527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D74B0"/>
    <w:multiLevelType w:val="hybridMultilevel"/>
    <w:tmpl w:val="B5CAA6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CA30C4"/>
    <w:multiLevelType w:val="hybridMultilevel"/>
    <w:tmpl w:val="6FD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0496"/>
    <w:multiLevelType w:val="hybridMultilevel"/>
    <w:tmpl w:val="C238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84082"/>
    <w:multiLevelType w:val="hybridMultilevel"/>
    <w:tmpl w:val="1C7079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D811E2"/>
    <w:multiLevelType w:val="hybridMultilevel"/>
    <w:tmpl w:val="11809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4F1"/>
    <w:multiLevelType w:val="hybridMultilevel"/>
    <w:tmpl w:val="909428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430B3"/>
    <w:multiLevelType w:val="hybridMultilevel"/>
    <w:tmpl w:val="223CA3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0BEC"/>
    <w:rsid w:val="00031CBF"/>
    <w:rsid w:val="00095A56"/>
    <w:rsid w:val="000B25E8"/>
    <w:rsid w:val="001C1805"/>
    <w:rsid w:val="001E1E16"/>
    <w:rsid w:val="001E3673"/>
    <w:rsid w:val="00376937"/>
    <w:rsid w:val="003B4DC0"/>
    <w:rsid w:val="003D509A"/>
    <w:rsid w:val="0044127C"/>
    <w:rsid w:val="004A5090"/>
    <w:rsid w:val="004D3671"/>
    <w:rsid w:val="004E7E15"/>
    <w:rsid w:val="005062DA"/>
    <w:rsid w:val="005D4B6C"/>
    <w:rsid w:val="00667F6A"/>
    <w:rsid w:val="006B6BC5"/>
    <w:rsid w:val="0085480C"/>
    <w:rsid w:val="0088352A"/>
    <w:rsid w:val="008B15E7"/>
    <w:rsid w:val="009F5145"/>
    <w:rsid w:val="00AD4761"/>
    <w:rsid w:val="00AE6B21"/>
    <w:rsid w:val="00C326B2"/>
    <w:rsid w:val="00C931DC"/>
    <w:rsid w:val="00D06B53"/>
    <w:rsid w:val="00D43081"/>
    <w:rsid w:val="00DB0BEC"/>
    <w:rsid w:val="00E5550A"/>
    <w:rsid w:val="00EA3AF2"/>
    <w:rsid w:val="00F178D8"/>
    <w:rsid w:val="00F7747A"/>
    <w:rsid w:val="00F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51DC7-DD14-47BD-A65C-2CAEF4CB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67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35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BEC"/>
    <w:pPr>
      <w:ind w:left="720"/>
      <w:contextualSpacing/>
    </w:pPr>
  </w:style>
  <w:style w:type="paragraph" w:customStyle="1" w:styleId="w2zmart">
    <w:name w:val="w2_zm_art"/>
    <w:qFormat/>
    <w:rsid w:val="003B4DC0"/>
    <w:pPr>
      <w:spacing w:before="60" w:after="60" w:line="240" w:lineRule="auto"/>
      <w:ind w:left="851" w:hanging="295"/>
      <w:jc w:val="both"/>
      <w:outlineLvl w:val="3"/>
    </w:pPr>
    <w:rPr>
      <w:rFonts w:ascii="Times New Roman" w:eastAsia="Times New Roman" w:hAnsi="Times New Roman" w:cs="Times New Roman"/>
      <w:sz w:val="24"/>
    </w:rPr>
  </w:style>
  <w:style w:type="character" w:customStyle="1" w:styleId="Teksttreci">
    <w:name w:val="Tekst treści_"/>
    <w:basedOn w:val="Domylnaczcionkaakapitu"/>
    <w:link w:val="Teksttreci0"/>
    <w:rsid w:val="003B4DC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4DC0"/>
    <w:pPr>
      <w:widowControl w:val="0"/>
      <w:shd w:val="clear" w:color="auto" w:fill="FFFFFF"/>
      <w:spacing w:before="180" w:after="180" w:line="0" w:lineRule="atLeast"/>
      <w:ind w:hanging="68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8835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835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5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352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E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E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E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41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Wójcik Aleksandra (DOB)</cp:lastModifiedBy>
  <cp:revision>10</cp:revision>
  <dcterms:created xsi:type="dcterms:W3CDTF">2018-07-30T05:14:00Z</dcterms:created>
  <dcterms:modified xsi:type="dcterms:W3CDTF">2018-08-09T09:21:00Z</dcterms:modified>
</cp:coreProperties>
</file>