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F614" w14:textId="7B79DA34" w:rsidR="005E66DA" w:rsidRPr="00224D49" w:rsidRDefault="005E66DA" w:rsidP="00816831">
      <w:pPr>
        <w:spacing w:line="360" w:lineRule="auto"/>
        <w:jc w:val="both"/>
        <w:rPr>
          <w:sz w:val="24"/>
          <w:szCs w:val="24"/>
        </w:rPr>
      </w:pPr>
      <w:r>
        <w:tab/>
      </w:r>
      <w:r w:rsidRPr="00224D49">
        <w:rPr>
          <w:sz w:val="24"/>
          <w:szCs w:val="24"/>
        </w:rPr>
        <w:t xml:space="preserve">Wymogi dotyczące ekshumacji zwłok określa ustawa z dnia 31 stycznia 1959 r. </w:t>
      </w:r>
      <w:r w:rsidR="00816831">
        <w:rPr>
          <w:sz w:val="24"/>
          <w:szCs w:val="24"/>
        </w:rPr>
        <w:t xml:space="preserve">                              </w:t>
      </w:r>
      <w:r w:rsidRPr="00224D49">
        <w:rPr>
          <w:sz w:val="24"/>
          <w:szCs w:val="24"/>
        </w:rPr>
        <w:t>o cmentarzach i chowaniu zmarłych oraz Rozporządzenie Ministra Zdrowia z dnia 7 grudnia 2001</w:t>
      </w:r>
      <w:r w:rsidR="00816831">
        <w:rPr>
          <w:sz w:val="24"/>
          <w:szCs w:val="24"/>
        </w:rPr>
        <w:t xml:space="preserve"> </w:t>
      </w:r>
      <w:r w:rsidRPr="00224D49">
        <w:rPr>
          <w:sz w:val="24"/>
          <w:szCs w:val="24"/>
        </w:rPr>
        <w:t>r. w sprawie postepowania ze zwłokami i szczątkami ludzkimi.</w:t>
      </w:r>
    </w:p>
    <w:p w14:paraId="410FE90F" w14:textId="77777777" w:rsidR="005E66DA" w:rsidRPr="00224D49" w:rsidRDefault="005E66DA" w:rsidP="005E66DA">
      <w:pPr>
        <w:jc w:val="both"/>
        <w:rPr>
          <w:sz w:val="24"/>
          <w:szCs w:val="24"/>
        </w:rPr>
      </w:pPr>
    </w:p>
    <w:p w14:paraId="5A28BEE8" w14:textId="380D4522" w:rsidR="005E66DA" w:rsidRPr="00816831" w:rsidRDefault="005E66DA" w:rsidP="005E66DA">
      <w:pPr>
        <w:jc w:val="both"/>
        <w:rPr>
          <w:sz w:val="24"/>
          <w:szCs w:val="24"/>
          <w:u w:val="single"/>
        </w:rPr>
      </w:pPr>
      <w:r w:rsidRPr="00816831">
        <w:rPr>
          <w:sz w:val="24"/>
          <w:szCs w:val="24"/>
          <w:u w:val="single"/>
        </w:rPr>
        <w:t>Zgodnie z ww. przepisami:</w:t>
      </w:r>
    </w:p>
    <w:p w14:paraId="6069086F" w14:textId="1E33DDCB" w:rsidR="005E66DA" w:rsidRPr="00224D49" w:rsidRDefault="005E66DA" w:rsidP="00816831">
      <w:pPr>
        <w:spacing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>- ekshumacja zwłokami/szczątkami/szczątkami powstałymi ze spopielenia jest dopuszczalna w okresie od 16 października do 15 kwietnia, przeprowadza się ją we wczesnych godzinach rannych,</w:t>
      </w:r>
    </w:p>
    <w:p w14:paraId="483A7657" w14:textId="60B9F300" w:rsidR="005E66DA" w:rsidRPr="00224D49" w:rsidRDefault="005E66DA" w:rsidP="00816831">
      <w:pPr>
        <w:spacing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 xml:space="preserve">- wniosek będący podstawą do wydania decyzji na przeprowadzenie ekshumacji należy złożyć w takim terminie, ażeby termin przeprowadzenia planowanej ekshumacji uwzględniał </w:t>
      </w:r>
      <w:r w:rsidR="00816831">
        <w:rPr>
          <w:sz w:val="24"/>
          <w:szCs w:val="24"/>
        </w:rPr>
        <w:t xml:space="preserve">                       </w:t>
      </w:r>
      <w:r w:rsidRPr="00224D49">
        <w:rPr>
          <w:sz w:val="24"/>
          <w:szCs w:val="24"/>
        </w:rPr>
        <w:t xml:space="preserve">14-dniowy czas na uprawomocnienie </w:t>
      </w:r>
      <w:r w:rsidR="00224D49" w:rsidRPr="00224D49">
        <w:rPr>
          <w:sz w:val="24"/>
          <w:szCs w:val="24"/>
        </w:rPr>
        <w:t>decyzji administracyjnej,</w:t>
      </w:r>
    </w:p>
    <w:p w14:paraId="7222D357" w14:textId="5DCC377B" w:rsidR="00224D49" w:rsidRPr="00224D49" w:rsidRDefault="00224D49" w:rsidP="00816831">
      <w:pPr>
        <w:spacing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>- zwłoki osób zmarłych na choroby zakaźne, które wykaz ustala minister właściwy do spraw zdrowia, nie mogą być ekshumowane przed upływem 2 lat od dnia zgonu,</w:t>
      </w:r>
    </w:p>
    <w:p w14:paraId="23E4666B" w14:textId="77777777" w:rsidR="00224D49" w:rsidRPr="00224D49" w:rsidRDefault="00224D49" w:rsidP="00816831">
      <w:pPr>
        <w:spacing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>- ekshumacji zwłok/szczątków/szczątków powstałych ze spopielenia i przewozu mogą dokonywać jedynie upoważnienia przedsiębiorcy (zakłady pogrzebowe). Przewożenie zwłok jest dozwolone specjalnie do tego celu przeznaczonymi środkami przewozowymi,</w:t>
      </w:r>
    </w:p>
    <w:p w14:paraId="0F4264C8" w14:textId="0E3D2D90" w:rsidR="00224D49" w:rsidRPr="00224D49" w:rsidRDefault="00224D49" w:rsidP="00816831">
      <w:pPr>
        <w:spacing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>- ekshumacja zwłok/szczątków/szczątków powstałych ze spopielenia może być dokonana na umotywowaną prośbę osób uprawnionych do pochowania zwłok za zezwoleniem właściwego inspektora sanitarnego, który wykonuje również nadzór nad ekshumacją,</w:t>
      </w:r>
    </w:p>
    <w:p w14:paraId="7B9D7232" w14:textId="06C5F9CB" w:rsidR="00224D49" w:rsidRPr="00224D49" w:rsidRDefault="00224D49" w:rsidP="005E66DA">
      <w:pPr>
        <w:jc w:val="both"/>
        <w:rPr>
          <w:sz w:val="24"/>
          <w:szCs w:val="24"/>
        </w:rPr>
      </w:pPr>
      <w:r w:rsidRPr="00224D49">
        <w:rPr>
          <w:sz w:val="24"/>
          <w:szCs w:val="24"/>
        </w:rPr>
        <w:t>- do pochowania zwłok/ekshumacji uprawniona jest najbliższa pozostała rodzina osoby zmarłej:</w:t>
      </w:r>
    </w:p>
    <w:p w14:paraId="1A101568" w14:textId="12E3771A" w:rsidR="00224D49" w:rsidRPr="00224D49" w:rsidRDefault="00224D49" w:rsidP="00224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>pozostały małżonek(ka);</w:t>
      </w:r>
    </w:p>
    <w:p w14:paraId="7611E396" w14:textId="77CCD1F1" w:rsidR="00224D49" w:rsidRPr="00224D49" w:rsidRDefault="00224D49" w:rsidP="00224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>krewni wstępni: rodzice, dziadkowie, pradziadkowie;</w:t>
      </w:r>
    </w:p>
    <w:p w14:paraId="2754E329" w14:textId="3AD53515" w:rsidR="00224D49" w:rsidRPr="00224D49" w:rsidRDefault="00224D49" w:rsidP="00224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>krewni zstępni: dzieci, wnuki, prawnuki;</w:t>
      </w:r>
    </w:p>
    <w:p w14:paraId="7E9B647F" w14:textId="1BD3D5DF" w:rsidR="00224D49" w:rsidRPr="00224D49" w:rsidRDefault="00224D49" w:rsidP="00224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24D49">
        <w:rPr>
          <w:sz w:val="24"/>
          <w:szCs w:val="24"/>
        </w:rPr>
        <w:t xml:space="preserve">krewni boczni do 4 stopnia pokrewieństwa: II stopień- rodzeństwo rodzone </w:t>
      </w:r>
      <w:r w:rsidR="00816831">
        <w:rPr>
          <w:sz w:val="24"/>
          <w:szCs w:val="24"/>
        </w:rPr>
        <w:t xml:space="preserve">                                       </w:t>
      </w:r>
      <w:r w:rsidRPr="00224D49">
        <w:rPr>
          <w:sz w:val="24"/>
          <w:szCs w:val="24"/>
        </w:rPr>
        <w:t>i przyrodnie, III stopień- wujostwo (wuj, ciotka, stryj, stryjenka), bratanek, bratanica, siostrzeniec, siostrzenica, IV stopień- kuzynostwo, rodzeństwo dziadków.</w:t>
      </w:r>
    </w:p>
    <w:p w14:paraId="215A237C" w14:textId="7B235B3A" w:rsidR="00224D49" w:rsidRPr="00224D49" w:rsidRDefault="00224D49" w:rsidP="00816831">
      <w:pPr>
        <w:pStyle w:val="Akapitzlist"/>
        <w:numPr>
          <w:ilvl w:val="0"/>
          <w:numId w:val="1"/>
        </w:numPr>
        <w:spacing w:line="360" w:lineRule="auto"/>
        <w:jc w:val="both"/>
      </w:pPr>
      <w:r w:rsidRPr="00224D49">
        <w:rPr>
          <w:sz w:val="24"/>
          <w:szCs w:val="24"/>
        </w:rPr>
        <w:t>powinowaci w linii prostej do 1 stopnia: teść, teściowa, zięć, synowa, ojczym, macocha, pasierb, pasierbica.</w:t>
      </w:r>
    </w:p>
    <w:p w14:paraId="10DB1484" w14:textId="6EB52836" w:rsidR="00224D49" w:rsidRDefault="00224D49" w:rsidP="00816831">
      <w:pPr>
        <w:spacing w:line="360" w:lineRule="auto"/>
        <w:ind w:firstLine="420"/>
        <w:jc w:val="both"/>
      </w:pPr>
      <w:r>
        <w:lastRenderedPageBreak/>
        <w:t>Prawo osobiste do zmiany miejsca spoczywania zwłok jest prawem wspólnym wszystkich żyjących członków najbliższej rodziny zmarłego, zatem na przeprowadzenie ekshumacji wymagana jest zgoda wszystkich osób uprawnionych.</w:t>
      </w:r>
    </w:p>
    <w:p w14:paraId="50C71E4E" w14:textId="5F4FEB38" w:rsidR="00224D49" w:rsidRDefault="00224D49" w:rsidP="00816831">
      <w:pPr>
        <w:spacing w:line="360" w:lineRule="auto"/>
        <w:ind w:firstLine="708"/>
        <w:jc w:val="both"/>
      </w:pPr>
      <w:r>
        <w:t xml:space="preserve">Wniosek może być złożony przez jednego Wnioskodawcę lub Wnioskodawców, </w:t>
      </w:r>
      <w:r w:rsidR="00816831">
        <w:t xml:space="preserve">                                                   </w:t>
      </w:r>
      <w:r>
        <w:t>z uwzględnieniem podania naj bliższych pozostałych uprawnionych do ekshumacji członków rodziny</w:t>
      </w:r>
      <w:r w:rsidR="008E37E2">
        <w:t xml:space="preserve">. Jeżeli mają być ekshumowane zwłoki/szczątki/szczątki powstałe ze spopielenia więcej niż jednej osoby zmarłej, należy wypełnić dla każdej zmarłej osoby osobne wnioski o wydanie zezwolenia na ekshumację. Do wniosku o wydanie zezwolenia na ekshumację zwłok/szczątków/szczątków powstałych ze spopielenia mogą być dołączone pisemne zgody uprawnionych członków rodziny z tytułu pokrewieństwa do złożenia wniosku o wydanie zgody na przeprowadzenie ekshumacji </w:t>
      </w:r>
      <w:r w:rsidR="00816831">
        <w:t xml:space="preserve">                                              </w:t>
      </w:r>
      <w:r w:rsidR="008E37E2">
        <w:t xml:space="preserve">tj. pełnomocnictwa. </w:t>
      </w:r>
    </w:p>
    <w:p w14:paraId="17204D38" w14:textId="5A007345" w:rsidR="008E37E2" w:rsidRPr="00816831" w:rsidRDefault="008E37E2" w:rsidP="00224D49">
      <w:pPr>
        <w:jc w:val="both"/>
        <w:rPr>
          <w:u w:val="single"/>
        </w:rPr>
      </w:pPr>
      <w:r w:rsidRPr="00816831">
        <w:rPr>
          <w:u w:val="single"/>
        </w:rPr>
        <w:t>Wniosek strony musi zawierać dane niezbędne do wydania zezwolenia na ekshumację:</w:t>
      </w:r>
    </w:p>
    <w:p w14:paraId="31815F7F" w14:textId="03F1B758" w:rsidR="008E37E2" w:rsidRDefault="008E37E2" w:rsidP="00816831">
      <w:pPr>
        <w:spacing w:line="360" w:lineRule="auto"/>
        <w:jc w:val="both"/>
      </w:pPr>
      <w:r>
        <w:t>- jeżeli we wniosku nie wskazano adresu korespondencyjnego wnoszącego i nie ma możliwości ustalenia tego adresu na podstawie posiadanych danych, wniosek pozostawia się bez rozpoznania,</w:t>
      </w:r>
    </w:p>
    <w:p w14:paraId="611DECF4" w14:textId="571B4168" w:rsidR="008E37E2" w:rsidRDefault="008E37E2" w:rsidP="00816831">
      <w:pPr>
        <w:spacing w:line="360" w:lineRule="auto"/>
        <w:jc w:val="both"/>
      </w:pPr>
      <w:r>
        <w:t>- jeżeli wniosek nie czyni zadość innym wymaganiom ustalonym w przepisach prawa, a w szczególności gdy nie zawiera danych niezbędnych do wydania decyzji, PPIS wzywa wnoszącego do usunięcia braków w terminie 7 dni z pouczeniem, że nieusunięcie braków spowoduje pozostawienie wniosku bez rozpoznania,</w:t>
      </w:r>
    </w:p>
    <w:p w14:paraId="326C7DDF" w14:textId="38C1AADB" w:rsidR="008E37E2" w:rsidRDefault="008E37E2" w:rsidP="00816831">
      <w:pPr>
        <w:spacing w:line="360" w:lineRule="auto"/>
        <w:jc w:val="both"/>
      </w:pPr>
      <w:r>
        <w:t>- o wszczęciu postepowania o wydanie zezwolenia na ekshumację oraz o zakończeniu postepowania, zebraniu dowodów i materiałów oraz o możliwości zgłoszenia żądań przed wydaniem decyzji, PPIS zawiadamia poza Wnioskodawcą pozostałe strony postepowania, a jeżeli działają one przez pełnomocnika, ustanowionego pełnomocnika w imieniu stron postępowania.</w:t>
      </w:r>
    </w:p>
    <w:p w14:paraId="1FFF5240" w14:textId="06374196" w:rsidR="008E37E2" w:rsidRPr="00816831" w:rsidRDefault="008E37E2" w:rsidP="00224D49">
      <w:pPr>
        <w:jc w:val="both"/>
        <w:rPr>
          <w:b/>
          <w:bCs/>
        </w:rPr>
      </w:pPr>
      <w:r w:rsidRPr="00816831">
        <w:rPr>
          <w:b/>
          <w:bCs/>
        </w:rPr>
        <w:t>Wniosek o wydanie zezwolenia na ekshumację jest zwolniony z opłaty skarbowej.</w:t>
      </w:r>
    </w:p>
    <w:sectPr w:rsidR="008E37E2" w:rsidRPr="0081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B05"/>
    <w:multiLevelType w:val="hybridMultilevel"/>
    <w:tmpl w:val="3C62F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0203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DA"/>
    <w:rsid w:val="00224D49"/>
    <w:rsid w:val="005E66DA"/>
    <w:rsid w:val="00816831"/>
    <w:rsid w:val="008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836B"/>
  <w15:chartTrackingRefBased/>
  <w15:docId w15:val="{B46382D7-4E44-466B-B59D-1C0695EE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Marta Czarnecka</dc:creator>
  <cp:keywords/>
  <dc:description/>
  <cp:lastModifiedBy>PSSE Goleniów - Marta Czarnecka</cp:lastModifiedBy>
  <cp:revision>3</cp:revision>
  <dcterms:created xsi:type="dcterms:W3CDTF">2023-07-12T10:59:00Z</dcterms:created>
  <dcterms:modified xsi:type="dcterms:W3CDTF">2023-07-12T11:35:00Z</dcterms:modified>
</cp:coreProperties>
</file>