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852"/>
      </w:tblGrid>
      <w:tr w:rsidR="002421EF" w:rsidRPr="006139E8" w14:paraId="4727D252" w14:textId="77777777" w:rsidTr="00BC708C">
        <w:tc>
          <w:tcPr>
            <w:tcW w:w="5400" w:type="dxa"/>
          </w:tcPr>
          <w:p w14:paraId="48B0DE9C" w14:textId="4846526E" w:rsidR="002421EF" w:rsidRPr="006139E8" w:rsidRDefault="00422C0C" w:rsidP="006139E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139E8">
              <w:rPr>
                <w:rFonts w:ascii="Calibri Light" w:hAnsi="Calibri Light" w:cs="Calibri Light"/>
                <w:sz w:val="20"/>
                <w:szCs w:val="20"/>
              </w:rPr>
              <w:t xml:space="preserve">              </w:t>
            </w:r>
          </w:p>
          <w:p w14:paraId="4458D8A5" w14:textId="77777777" w:rsidR="002421EF" w:rsidRPr="006139E8" w:rsidRDefault="002421EF" w:rsidP="006139E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F7C00D8" w14:textId="77777777" w:rsidR="00437BEF" w:rsidRPr="006139E8" w:rsidRDefault="009F3560" w:rsidP="006139E8">
            <w:pPr>
              <w:spacing w:line="216" w:lineRule="auto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6139E8">
              <w:rPr>
                <w:rFonts w:ascii="Calibri Light" w:hAnsi="Calibri Light" w:cs="Calibri Light"/>
                <w:smallCaps/>
                <w:sz w:val="20"/>
                <w:szCs w:val="20"/>
              </w:rPr>
              <w:t>Generalny Dyrektor</w:t>
            </w:r>
            <w:r w:rsidR="002421EF" w:rsidRPr="006139E8">
              <w:rPr>
                <w:rFonts w:ascii="Calibri Light" w:hAnsi="Calibri Light" w:cs="Calibri Light"/>
                <w:smallCaps/>
                <w:sz w:val="20"/>
                <w:szCs w:val="20"/>
              </w:rPr>
              <w:t xml:space="preserve"> </w:t>
            </w:r>
          </w:p>
          <w:p w14:paraId="73391C35" w14:textId="77777777" w:rsidR="009F3560" w:rsidRPr="006139E8" w:rsidRDefault="002421EF" w:rsidP="006139E8">
            <w:pPr>
              <w:spacing w:line="216" w:lineRule="auto"/>
              <w:rPr>
                <w:rFonts w:ascii="Calibri Light" w:hAnsi="Calibri Light" w:cs="Calibri Light"/>
                <w:smallCaps/>
                <w:sz w:val="20"/>
                <w:szCs w:val="20"/>
              </w:rPr>
            </w:pPr>
            <w:r w:rsidRPr="006139E8">
              <w:rPr>
                <w:rFonts w:ascii="Calibri Light" w:hAnsi="Calibri Light" w:cs="Calibri Light"/>
                <w:smallCaps/>
                <w:sz w:val="20"/>
                <w:szCs w:val="20"/>
              </w:rPr>
              <w:t>Ochrony Środowiska</w:t>
            </w:r>
          </w:p>
          <w:p w14:paraId="70FC10DE" w14:textId="77777777" w:rsidR="00EA12EE" w:rsidRPr="006139E8" w:rsidRDefault="00EA12EE" w:rsidP="006139E8">
            <w:pPr>
              <w:rPr>
                <w:rFonts w:ascii="Calibri Light" w:hAnsi="Calibri Light" w:cs="Calibri Light"/>
                <w:smallCaps/>
                <w:sz w:val="20"/>
                <w:szCs w:val="20"/>
              </w:rPr>
            </w:pPr>
          </w:p>
        </w:tc>
        <w:tc>
          <w:tcPr>
            <w:tcW w:w="3852" w:type="dxa"/>
          </w:tcPr>
          <w:p w14:paraId="111FF8FB" w14:textId="77777777" w:rsidR="00686FC2" w:rsidRPr="006139E8" w:rsidRDefault="00686FC2" w:rsidP="006139E8">
            <w:pPr>
              <w:pStyle w:val="Tekstpodstawowy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129F710E" w14:textId="77777777" w:rsidR="00902FCD" w:rsidRPr="006139E8" w:rsidRDefault="00902FCD" w:rsidP="006139E8">
            <w:pPr>
              <w:pStyle w:val="Tekstpodstawowy"/>
              <w:tabs>
                <w:tab w:val="left" w:pos="3900"/>
              </w:tabs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  <w:p w14:paraId="09C0DE96" w14:textId="68827785" w:rsidR="002421EF" w:rsidRPr="006139E8" w:rsidRDefault="00902FCD" w:rsidP="006139E8">
            <w:pPr>
              <w:pStyle w:val="Tekstpodstawowy"/>
              <w:tabs>
                <w:tab w:val="left" w:pos="3900"/>
              </w:tabs>
              <w:spacing w:line="360" w:lineRule="auto"/>
              <w:rPr>
                <w:rFonts w:ascii="Calibri Light" w:hAnsi="Calibri Light" w:cs="Calibri Light"/>
                <w:sz w:val="20"/>
              </w:rPr>
            </w:pPr>
            <w:r w:rsidRPr="006139E8">
              <w:rPr>
                <w:rFonts w:ascii="Calibri Light" w:hAnsi="Calibri Light" w:cs="Calibri Light"/>
                <w:sz w:val="20"/>
              </w:rPr>
              <w:t xml:space="preserve">    </w:t>
            </w:r>
            <w:r w:rsidR="00A9115D" w:rsidRPr="006139E8">
              <w:rPr>
                <w:rFonts w:ascii="Calibri Light" w:hAnsi="Calibri Light" w:cs="Calibri Light"/>
                <w:sz w:val="20"/>
              </w:rPr>
              <w:t xml:space="preserve">  </w:t>
            </w:r>
            <w:r w:rsidR="00EF4B7D" w:rsidRPr="006139E8">
              <w:rPr>
                <w:rFonts w:ascii="Calibri Light" w:hAnsi="Calibri Light" w:cs="Calibri Light"/>
                <w:sz w:val="20"/>
              </w:rPr>
              <w:t xml:space="preserve">       </w:t>
            </w:r>
            <w:r w:rsidR="006B1153" w:rsidRPr="006139E8">
              <w:rPr>
                <w:rFonts w:ascii="Calibri Light" w:hAnsi="Calibri Light" w:cs="Calibri Light"/>
                <w:sz w:val="20"/>
              </w:rPr>
              <w:t xml:space="preserve">  </w:t>
            </w:r>
            <w:r w:rsidR="006D3A51" w:rsidRPr="006139E8">
              <w:rPr>
                <w:rFonts w:ascii="Calibri Light" w:hAnsi="Calibri Light" w:cs="Calibri Light"/>
                <w:sz w:val="20"/>
              </w:rPr>
              <w:t xml:space="preserve">  </w:t>
            </w:r>
            <w:r w:rsidR="0071489E" w:rsidRPr="006139E8">
              <w:rPr>
                <w:rFonts w:ascii="Calibri Light" w:hAnsi="Calibri Light" w:cs="Calibri Light"/>
                <w:sz w:val="20"/>
              </w:rPr>
              <w:t xml:space="preserve">    </w:t>
            </w:r>
            <w:r w:rsidR="008B28C0" w:rsidRPr="006139E8">
              <w:rPr>
                <w:rFonts w:ascii="Calibri Light" w:hAnsi="Calibri Light" w:cs="Calibri Light"/>
                <w:sz w:val="20"/>
              </w:rPr>
              <w:t xml:space="preserve">Warszawa,   </w:t>
            </w:r>
            <w:r w:rsidR="006139E8">
              <w:rPr>
                <w:rFonts w:ascii="Calibri Light" w:hAnsi="Calibri Light" w:cs="Calibri Light"/>
                <w:sz w:val="20"/>
              </w:rPr>
              <w:t>19</w:t>
            </w:r>
            <w:r w:rsidR="008B28C0" w:rsidRPr="006139E8">
              <w:rPr>
                <w:rFonts w:ascii="Calibri Light" w:hAnsi="Calibri Light" w:cs="Calibri Light"/>
                <w:sz w:val="20"/>
              </w:rPr>
              <w:t xml:space="preserve">  </w:t>
            </w:r>
            <w:r w:rsidR="009A76B9" w:rsidRPr="006139E8">
              <w:rPr>
                <w:rFonts w:ascii="Calibri Light" w:hAnsi="Calibri Light" w:cs="Calibri Light"/>
                <w:sz w:val="20"/>
              </w:rPr>
              <w:t xml:space="preserve"> </w:t>
            </w:r>
            <w:r w:rsidR="000B0031" w:rsidRPr="006139E8">
              <w:rPr>
                <w:rFonts w:ascii="Calibri Light" w:hAnsi="Calibri Light" w:cs="Calibri Light"/>
                <w:sz w:val="20"/>
              </w:rPr>
              <w:t xml:space="preserve">maja </w:t>
            </w:r>
            <w:r w:rsidR="00187B94" w:rsidRPr="006139E8">
              <w:rPr>
                <w:rFonts w:ascii="Calibri Light" w:hAnsi="Calibri Light" w:cs="Calibri Light"/>
                <w:sz w:val="20"/>
              </w:rPr>
              <w:t>20</w:t>
            </w:r>
            <w:r w:rsidR="0071489E" w:rsidRPr="006139E8">
              <w:rPr>
                <w:rFonts w:ascii="Calibri Light" w:hAnsi="Calibri Light" w:cs="Calibri Light"/>
                <w:sz w:val="20"/>
              </w:rPr>
              <w:t>2</w:t>
            </w:r>
            <w:r w:rsidR="009A76B9" w:rsidRPr="006139E8">
              <w:rPr>
                <w:rFonts w:ascii="Calibri Light" w:hAnsi="Calibri Light" w:cs="Calibri Light"/>
                <w:sz w:val="20"/>
              </w:rPr>
              <w:t>3</w:t>
            </w:r>
            <w:r w:rsidR="002421EF" w:rsidRPr="006139E8">
              <w:rPr>
                <w:rFonts w:ascii="Calibri Light" w:hAnsi="Calibri Light" w:cs="Calibri Light"/>
                <w:sz w:val="20"/>
              </w:rPr>
              <w:t xml:space="preserve"> r.</w:t>
            </w:r>
          </w:p>
        </w:tc>
      </w:tr>
    </w:tbl>
    <w:p w14:paraId="1F92F900" w14:textId="617ED64E" w:rsidR="00607186" w:rsidRPr="006139E8" w:rsidRDefault="000B0031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  <w:r w:rsidRPr="006139E8">
        <w:rPr>
          <w:rFonts w:ascii="Calibri Light" w:hAnsi="Calibri Light" w:cs="Calibri Light"/>
          <w:sz w:val="20"/>
          <w:szCs w:val="20"/>
        </w:rPr>
        <w:t>DOOŚ-WDŚ/ZOO.4200.26.2016.AL/AB/</w:t>
      </w:r>
      <w:proofErr w:type="spellStart"/>
      <w:r w:rsidRPr="006139E8">
        <w:rPr>
          <w:rFonts w:ascii="Calibri Light" w:hAnsi="Calibri Light" w:cs="Calibri Light"/>
          <w:sz w:val="20"/>
          <w:szCs w:val="20"/>
        </w:rPr>
        <w:t>JSz</w:t>
      </w:r>
      <w:proofErr w:type="spellEnd"/>
      <w:r w:rsidRPr="006139E8">
        <w:rPr>
          <w:rFonts w:ascii="Calibri Light" w:hAnsi="Calibri Light" w:cs="Calibri Light"/>
          <w:sz w:val="20"/>
          <w:szCs w:val="20"/>
        </w:rPr>
        <w:t>/SW.33</w:t>
      </w:r>
    </w:p>
    <w:p w14:paraId="54619503" w14:textId="0AA3443C" w:rsidR="009201F4" w:rsidRPr="006139E8" w:rsidRDefault="009201F4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64673AFB" w14:textId="77777777" w:rsidR="00D73919" w:rsidRPr="006139E8" w:rsidRDefault="002472E4" w:rsidP="006139E8">
      <w:pPr>
        <w:spacing w:after="120" w:line="312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6139E8">
        <w:rPr>
          <w:rFonts w:ascii="Calibri Light" w:hAnsi="Calibri Light" w:cs="Calibri Light"/>
          <w:color w:val="000000"/>
          <w:sz w:val="20"/>
          <w:szCs w:val="20"/>
        </w:rPr>
        <w:t>ZAWIADOMIENIE</w:t>
      </w:r>
    </w:p>
    <w:p w14:paraId="02DA614A" w14:textId="2560D9C3" w:rsidR="006F48D0" w:rsidRPr="006139E8" w:rsidRDefault="006F48D0" w:rsidP="006139E8">
      <w:pPr>
        <w:spacing w:line="312" w:lineRule="auto"/>
        <w:ind w:firstLine="567"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  <w:r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Generalny Dyrektor Ochrony Środowiska, na podstawie art. 10 § 1</w:t>
      </w:r>
      <w:r w:rsidR="000B0031"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, art. </w:t>
      </w:r>
      <w:r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36 </w:t>
      </w:r>
      <w:r w:rsidR="000B0031"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oraz art. 49 </w:t>
      </w:r>
      <w:r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ustawy z dnia 14 czerwca 1960 r. </w:t>
      </w:r>
      <w:r w:rsidRPr="006139E8">
        <w:rPr>
          <w:rFonts w:ascii="Calibri Light" w:eastAsia="Calibri" w:hAnsi="Calibri Light" w:cs="Calibri Light"/>
          <w:i/>
          <w:color w:val="000000"/>
          <w:sz w:val="20"/>
          <w:szCs w:val="20"/>
          <w:lang w:eastAsia="en-US"/>
        </w:rPr>
        <w:t xml:space="preserve">– </w:t>
      </w:r>
      <w:r w:rsidRPr="006139E8">
        <w:rPr>
          <w:rFonts w:ascii="Calibri Light" w:eastAsia="Calibri" w:hAnsi="Calibri Light" w:cs="Calibri Light"/>
          <w:iCs/>
          <w:color w:val="000000"/>
          <w:sz w:val="20"/>
          <w:szCs w:val="20"/>
          <w:lang w:eastAsia="en-US"/>
        </w:rPr>
        <w:t>Kodeks postępowania administracyjnego</w:t>
      </w:r>
      <w:r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 (Dz. U. z 2016 r. poz. 23, ze zm.), dalej </w:t>
      </w:r>
      <w:r w:rsidRPr="006139E8">
        <w:rPr>
          <w:rFonts w:ascii="Calibri Light" w:eastAsia="Calibri" w:hAnsi="Calibri Light" w:cs="Calibri Light"/>
          <w:iCs/>
          <w:color w:val="000000"/>
          <w:sz w:val="20"/>
          <w:szCs w:val="20"/>
          <w:lang w:eastAsia="en-US"/>
        </w:rPr>
        <w:t xml:space="preserve">k.p.a. </w:t>
      </w:r>
      <w:r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zawiadamia, że:</w:t>
      </w:r>
    </w:p>
    <w:p w14:paraId="0ED30843" w14:textId="2AD13277" w:rsidR="006F48D0" w:rsidRPr="006139E8" w:rsidRDefault="006F48D0" w:rsidP="006139E8">
      <w:pPr>
        <w:numPr>
          <w:ilvl w:val="0"/>
          <w:numId w:val="26"/>
        </w:numPr>
        <w:spacing w:after="200" w:line="312" w:lineRule="auto"/>
        <w:ind w:left="426" w:hanging="426"/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prowadzi postępowanie odwoławcze </w:t>
      </w:r>
      <w:r w:rsidR="000B0031" w:rsidRPr="006139E8">
        <w:rPr>
          <w:rFonts w:ascii="Calibri Light" w:eastAsia="Calibri" w:hAnsi="Calibri Light" w:cs="Calibri Light"/>
          <w:sz w:val="20"/>
          <w:szCs w:val="20"/>
          <w:lang w:eastAsia="en-US"/>
        </w:rPr>
        <w:t>od decyzji Regionalnego Dyrektora Ochrony Środowiska w Warszawie z dnia 2 grudnia 2011 r., znak: WOOŚ-11.4200.15.2011.MW, określającej środowiskowe uwarunkowania zgody na realizację przedsięwzięcia polegającego na budowie północnego wylotu Warszawy drogi ekspresowej S-8 w kierunku Białegostoku na odcinku projektowanej Wschodniej Obwodnicy Warszawy (droga S-17) do obwodnicy Radzymina</w:t>
      </w:r>
      <w:r w:rsidRPr="006139E8">
        <w:rPr>
          <w:rFonts w:ascii="Calibri Light" w:eastAsia="Calibri" w:hAnsi="Calibri Light" w:cs="Calibri Light"/>
          <w:i/>
          <w:sz w:val="20"/>
          <w:szCs w:val="20"/>
          <w:lang w:eastAsia="en-US"/>
        </w:rPr>
        <w:t xml:space="preserve">, </w:t>
      </w: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do czego został zobowiązany prawomocnym wyrokiem Wojewódzkiego Sądu Administracyjnego w Warszawie z </w:t>
      </w:r>
      <w:r w:rsidR="000B0031" w:rsidRPr="006139E8">
        <w:rPr>
          <w:rFonts w:ascii="Calibri Light" w:eastAsia="Calibri" w:hAnsi="Calibri Light" w:cs="Calibri Light"/>
          <w:sz w:val="20"/>
          <w:szCs w:val="20"/>
          <w:lang w:eastAsia="en-US"/>
        </w:rPr>
        <w:t>17 stycznia 2023</w:t>
      </w: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r., sygn. akt IV SA/</w:t>
      </w:r>
      <w:proofErr w:type="spellStart"/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>Wa</w:t>
      </w:r>
      <w:proofErr w:type="spellEnd"/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1</w:t>
      </w:r>
      <w:r w:rsidR="000B0031" w:rsidRPr="006139E8">
        <w:rPr>
          <w:rFonts w:ascii="Calibri Light" w:eastAsia="Calibri" w:hAnsi="Calibri Light" w:cs="Calibri Light"/>
          <w:sz w:val="20"/>
          <w:szCs w:val="20"/>
          <w:lang w:eastAsia="en-US"/>
        </w:rPr>
        <w:t>084</w:t>
      </w: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>/</w:t>
      </w:r>
      <w:r w:rsidR="000B0031" w:rsidRPr="006139E8">
        <w:rPr>
          <w:rFonts w:ascii="Calibri Light" w:eastAsia="Calibri" w:hAnsi="Calibri Light" w:cs="Calibri Light"/>
          <w:sz w:val="20"/>
          <w:szCs w:val="20"/>
          <w:lang w:eastAsia="en-US"/>
        </w:rPr>
        <w:t>22</w:t>
      </w: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>;</w:t>
      </w:r>
    </w:p>
    <w:p w14:paraId="50F0A48B" w14:textId="77777777" w:rsidR="006F48D0" w:rsidRPr="006139E8" w:rsidRDefault="006F48D0" w:rsidP="006139E8">
      <w:pPr>
        <w:numPr>
          <w:ilvl w:val="0"/>
          <w:numId w:val="26"/>
        </w:numPr>
        <w:spacing w:after="200" w:line="312" w:lineRule="auto"/>
        <w:ind w:left="426" w:hanging="426"/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w ww. postępowaniu </w:t>
      </w:r>
      <w:r w:rsidRPr="006139E8">
        <w:rPr>
          <w:rFonts w:ascii="Calibri Light" w:hAnsi="Calibri Light" w:cs="Calibri Light"/>
          <w:sz w:val="20"/>
          <w:szCs w:val="20"/>
        </w:rPr>
        <w:t xml:space="preserve">zgromadzony został materiał dowodowy. </w:t>
      </w:r>
      <w:r w:rsidRPr="006139E8">
        <w:rPr>
          <w:rFonts w:ascii="Calibri Light" w:hAnsi="Calibri Light" w:cs="Calibri Light"/>
          <w:color w:val="000000"/>
          <w:sz w:val="20"/>
          <w:szCs w:val="20"/>
        </w:rPr>
        <w:t xml:space="preserve">Strony postępowania mogą zapoznać się z aktami sprawy, a przed wydaniem decyzji kończącej postępowanie wypowiedzieć się co do zebranych dowodów i materiałów oraz zgłoszonych żądań. </w:t>
      </w:r>
      <w:r w:rsidRPr="006139E8">
        <w:rPr>
          <w:rFonts w:ascii="Calibri Light" w:hAnsi="Calibri Light" w:cs="Calibri Light"/>
          <w:sz w:val="20"/>
          <w:szCs w:val="20"/>
        </w:rPr>
        <w:t xml:space="preserve">Materiał dowodowy dostępny będzie w siedzibie Generalnej Dyrekcji Ochrony Środowiska, mieszczącej się w Warszawie przy </w:t>
      </w:r>
      <w:r w:rsidRPr="006139E8">
        <w:rPr>
          <w:rFonts w:ascii="Calibri Light" w:hAnsi="Calibri Light" w:cs="Calibri Light"/>
          <w:color w:val="000000"/>
          <w:sz w:val="20"/>
          <w:szCs w:val="20"/>
        </w:rPr>
        <w:t>Al. Jerozolimskich 136</w:t>
      </w:r>
      <w:r w:rsidRPr="006139E8">
        <w:rPr>
          <w:rFonts w:ascii="Calibri Light" w:hAnsi="Calibri Light" w:cs="Calibri Light"/>
          <w:sz w:val="20"/>
          <w:szCs w:val="20"/>
        </w:rPr>
        <w:t xml:space="preserve">, w dniach roboczych, w godzinach 10.00-14.00, po uprzednim uzgodnieniu terminu pod numerem telefonu 22 120 29 50. </w:t>
      </w:r>
      <w:r w:rsidRPr="006139E8">
        <w:rPr>
          <w:rFonts w:ascii="Calibri Light" w:hAnsi="Calibri Light" w:cs="Calibri Light"/>
          <w:color w:val="000000"/>
          <w:sz w:val="20"/>
          <w:szCs w:val="20"/>
        </w:rPr>
        <w:t>Decyzja kończąca postępowanie zostanie wydana nie wcześniej niż po upływie 14 dni od dnia doręczenia niniejszego zawiadomienia;</w:t>
      </w:r>
    </w:p>
    <w:p w14:paraId="3AE54DCD" w14:textId="68439A2F" w:rsidR="006F48D0" w:rsidRPr="006139E8" w:rsidRDefault="006F48D0" w:rsidP="006139E8">
      <w:pPr>
        <w:numPr>
          <w:ilvl w:val="0"/>
          <w:numId w:val="26"/>
        </w:numPr>
        <w:spacing w:after="200" w:line="312" w:lineRule="auto"/>
        <w:ind w:left="426" w:hanging="426"/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>w związku z powyższym</w:t>
      </w:r>
      <w:r w:rsidR="000B0031" w:rsidRPr="006139E8">
        <w:rPr>
          <w:rFonts w:ascii="Calibri Light" w:eastAsia="Calibri" w:hAnsi="Calibri Light" w:cs="Calibri Light"/>
          <w:sz w:val="20"/>
          <w:szCs w:val="20"/>
          <w:lang w:eastAsia="en-US"/>
        </w:rPr>
        <w:t>,</w:t>
      </w: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postępowanie nie </w:t>
      </w:r>
      <w:r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mogło być zakończone w wyznaczonym terminie</w:t>
      </w: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. </w:t>
      </w:r>
      <w:r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Przyczyną zwłoki jest konieczność umożliwienia stronom postępowania skorzystania z gwarancji procesowych określonych w art. 10 § 1 k.p.a. Generalny Dyrektor Ochrony Środowiska wskazuje nowy termin załatwienia sprawy na </w:t>
      </w:r>
      <w:r w:rsidR="006F5E56"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16 lipca</w:t>
      </w:r>
      <w:r w:rsidRPr="006139E8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 xml:space="preserve"> 2023 r.</w:t>
      </w:r>
    </w:p>
    <w:p w14:paraId="09E67B21" w14:textId="77777777" w:rsidR="006F48D0" w:rsidRPr="006139E8" w:rsidRDefault="006F48D0" w:rsidP="006139E8">
      <w:pPr>
        <w:spacing w:line="312" w:lineRule="auto"/>
        <w:rPr>
          <w:rFonts w:ascii="Calibri Light" w:eastAsia="Calibri" w:hAnsi="Calibri Light" w:cs="Calibri Light"/>
          <w:sz w:val="20"/>
          <w:szCs w:val="20"/>
        </w:rPr>
      </w:pPr>
    </w:p>
    <w:p w14:paraId="6A0E69AB" w14:textId="77777777" w:rsidR="006F48D0" w:rsidRPr="006139E8" w:rsidRDefault="006F48D0" w:rsidP="006139E8">
      <w:pPr>
        <w:spacing w:line="312" w:lineRule="auto"/>
        <w:ind w:firstLine="709"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Informuję ponadto, że zgodnie z art. 41 </w:t>
      </w:r>
      <w:r w:rsidRPr="006139E8">
        <w:rPr>
          <w:rFonts w:ascii="Calibri Light" w:eastAsia="Calibri" w:hAnsi="Calibri Light" w:cs="Calibri Light"/>
          <w:iCs/>
          <w:sz w:val="20"/>
          <w:szCs w:val="20"/>
          <w:lang w:eastAsia="en-US"/>
        </w:rPr>
        <w:t>k.p.a.</w:t>
      </w:r>
      <w:r w:rsidRPr="006139E8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w toku postępowania administracyjnego strony oraz ich przedstawiciele i pełnomocnicy mają obowiązek zawiadomić organ administracji publicznej o każdej zmianie swojego adresu. W razie zaniedbania tego obowiązku doręczenie pisma pod dotychczasowym adresem ma skutek prawny.</w:t>
      </w:r>
    </w:p>
    <w:p w14:paraId="108D96CD" w14:textId="77777777" w:rsidR="006139E8" w:rsidRDefault="006139E8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05209303" w14:textId="43B1A180" w:rsidR="006139E8" w:rsidRDefault="006139E8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 upoważnienia Generalnego Dyrektora Ochrony Środowiska</w:t>
      </w:r>
    </w:p>
    <w:p w14:paraId="4DB4A04C" w14:textId="77777777" w:rsidR="006139E8" w:rsidRDefault="006139E8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Naczelnik Wydziału ds. Decyzji o Środowiskowych Uwarunkowaniach w zakresie Inwestycji Liniowych</w:t>
      </w:r>
    </w:p>
    <w:p w14:paraId="25766505" w14:textId="77777777" w:rsidR="006139E8" w:rsidRDefault="006139E8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 Departamencie Ocen oddziaływania na Środowisko</w:t>
      </w:r>
    </w:p>
    <w:p w14:paraId="3CDEFEC1" w14:textId="4A0E2963" w:rsidR="0010352D" w:rsidRPr="006139E8" w:rsidRDefault="006139E8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Anna Bieroza-Ćwierzyńska</w:t>
      </w:r>
    </w:p>
    <w:p w14:paraId="33C98F8D" w14:textId="77777777" w:rsidR="00A4443A" w:rsidRPr="006139E8" w:rsidRDefault="00A4443A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074BBFE5" w14:textId="77777777" w:rsidR="006F48D0" w:rsidRPr="006139E8" w:rsidRDefault="006F48D0" w:rsidP="006139E8">
      <w:pPr>
        <w:pStyle w:val="Bezodstpw1"/>
        <w:spacing w:line="312" w:lineRule="auto"/>
        <w:rPr>
          <w:rFonts w:ascii="Calibri Light" w:hAnsi="Calibri Light" w:cs="Calibri Light"/>
          <w:sz w:val="20"/>
          <w:szCs w:val="20"/>
          <w:u w:val="single"/>
        </w:rPr>
      </w:pPr>
      <w:r w:rsidRPr="006139E8">
        <w:rPr>
          <w:rFonts w:ascii="Calibri Light" w:hAnsi="Calibri Light" w:cs="Calibri Light"/>
          <w:sz w:val="20"/>
          <w:szCs w:val="20"/>
        </w:rPr>
        <w:t>Art. 10 § 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000D7250" w14:textId="77777777" w:rsidR="006F48D0" w:rsidRPr="006139E8" w:rsidRDefault="006F48D0" w:rsidP="006139E8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6139E8">
        <w:rPr>
          <w:rFonts w:ascii="Calibri Light" w:hAnsi="Calibri Light" w:cs="Calibri Light"/>
          <w:sz w:val="20"/>
          <w:szCs w:val="20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 załatwieniu sprawy z przyczyn niezależnych od organu (§ 2).</w:t>
      </w:r>
    </w:p>
    <w:p w14:paraId="1EE70A6E" w14:textId="77777777" w:rsidR="006F48D0" w:rsidRPr="006139E8" w:rsidRDefault="006F48D0" w:rsidP="006139E8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6139E8">
        <w:rPr>
          <w:rStyle w:val="alb"/>
          <w:rFonts w:ascii="Calibri Light" w:hAnsi="Calibri Light" w:cs="Calibri Light"/>
          <w:sz w:val="20"/>
          <w:szCs w:val="20"/>
        </w:rPr>
        <w:lastRenderedPageBreak/>
        <w:t xml:space="preserve">Art. 41 </w:t>
      </w:r>
      <w:r w:rsidRPr="006139E8">
        <w:rPr>
          <w:rFonts w:ascii="Calibri Light" w:hAnsi="Calibri Light" w:cs="Calibri Light"/>
          <w:sz w:val="20"/>
          <w:szCs w:val="20"/>
        </w:rPr>
        <w:t>k.p.a.</w:t>
      </w:r>
      <w:r w:rsidRPr="006139E8">
        <w:rPr>
          <w:rStyle w:val="alb"/>
          <w:rFonts w:ascii="Calibri Light" w:hAnsi="Calibri Light" w:cs="Calibri Light"/>
          <w:sz w:val="20"/>
          <w:szCs w:val="20"/>
        </w:rPr>
        <w:t xml:space="preserve"> </w:t>
      </w:r>
      <w:r w:rsidRPr="006139E8">
        <w:rPr>
          <w:rFonts w:ascii="Calibri Light" w:hAnsi="Calibri Light" w:cs="Calibri Light"/>
          <w:sz w:val="20"/>
          <w:szCs w:val="20"/>
        </w:rPr>
        <w:t>W toku postępowania strony oraz ich przedstawiciele i pełnomocnicy mają obowiązek zawiadomić organ administracji publicznej o każdej zmianie swojego adresu (</w:t>
      </w:r>
      <w:r w:rsidRPr="006139E8">
        <w:rPr>
          <w:rStyle w:val="alb"/>
          <w:rFonts w:ascii="Calibri Light" w:hAnsi="Calibri Light" w:cs="Calibri Light"/>
          <w:sz w:val="20"/>
          <w:szCs w:val="20"/>
        </w:rPr>
        <w:t>§ 1</w:t>
      </w:r>
      <w:r w:rsidRPr="006139E8">
        <w:rPr>
          <w:rFonts w:ascii="Calibri Light" w:hAnsi="Calibri Light" w:cs="Calibri Light"/>
          <w:sz w:val="20"/>
          <w:szCs w:val="20"/>
        </w:rPr>
        <w:t>). W razie zaniedbania obowiązku określonego w § 1 doręczenie pisma pod dotychczasowym adresem ma skutek prawny (§ 2).</w:t>
      </w:r>
    </w:p>
    <w:p w14:paraId="5557ADFD" w14:textId="0D3D4228" w:rsidR="006F5E56" w:rsidRPr="006139E8" w:rsidRDefault="006F5E56" w:rsidP="006139E8">
      <w:pPr>
        <w:suppressAutoHyphens/>
        <w:rPr>
          <w:rFonts w:ascii="Calibri Light" w:hAnsi="Calibri Light" w:cs="Calibri Light"/>
          <w:sz w:val="20"/>
          <w:szCs w:val="20"/>
        </w:rPr>
      </w:pPr>
      <w:r w:rsidRPr="006139E8">
        <w:rPr>
          <w:rFonts w:ascii="Calibri Light" w:hAnsi="Calibri Light" w:cs="Calibri Light"/>
          <w:sz w:val="20"/>
          <w:szCs w:val="20"/>
        </w:rPr>
        <w:t xml:space="preserve">Art. 49 </w:t>
      </w:r>
      <w:r w:rsidRPr="006139E8">
        <w:rPr>
          <w:rFonts w:ascii="Calibri Light" w:hAnsi="Calibri Light" w:cs="Calibri Light"/>
          <w:iCs/>
          <w:sz w:val="20"/>
          <w:szCs w:val="20"/>
        </w:rPr>
        <w:t xml:space="preserve">k.p.a. </w:t>
      </w:r>
      <w:r w:rsidRPr="006139E8">
        <w:rPr>
          <w:rFonts w:ascii="Calibri Light" w:hAnsi="Calibri Light" w:cs="Calibri Light"/>
          <w:sz w:val="20"/>
          <w:szCs w:val="20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087ED9D" w14:textId="77777777" w:rsidR="006F48D0" w:rsidRPr="006139E8" w:rsidRDefault="006F48D0" w:rsidP="006139E8">
      <w:pPr>
        <w:pStyle w:val="Bezodstpw1"/>
        <w:spacing w:after="60"/>
        <w:rPr>
          <w:rFonts w:ascii="Calibri Light" w:hAnsi="Calibri Light" w:cs="Calibri Light"/>
          <w:sz w:val="20"/>
          <w:szCs w:val="20"/>
        </w:rPr>
      </w:pPr>
      <w:r w:rsidRPr="006139E8">
        <w:rPr>
          <w:rFonts w:ascii="Calibri Light" w:hAnsi="Calibri Light" w:cs="Calibri Light"/>
          <w:sz w:val="20"/>
          <w:szCs w:val="20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7CAD94FC" w14:textId="77777777" w:rsidR="006F48D0" w:rsidRPr="006139E8" w:rsidRDefault="006F48D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60351217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03AFC8A6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713DA315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5A758975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7B428AF5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3815D31B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040E3B0B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4558065D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55B3AD22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1FC3B7CB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58DFE5B6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60C6C44C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05841A82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0134ACEF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586AFE5C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569C9D0F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71E23A46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2553C419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48E72F6A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367DE5ED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3C7AE164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27A5E027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69F2C12C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3BF09CA0" w14:textId="77777777" w:rsidR="00E33410" w:rsidRPr="006139E8" w:rsidRDefault="00E33410" w:rsidP="006139E8">
      <w:pPr>
        <w:spacing w:line="312" w:lineRule="auto"/>
        <w:rPr>
          <w:rFonts w:ascii="Calibri Light" w:hAnsi="Calibri Light" w:cs="Calibri Light"/>
          <w:sz w:val="20"/>
          <w:szCs w:val="20"/>
        </w:rPr>
      </w:pPr>
    </w:p>
    <w:p w14:paraId="2E2FBE3C" w14:textId="77777777" w:rsidR="006F48D0" w:rsidRPr="006139E8" w:rsidRDefault="006F48D0" w:rsidP="006139E8">
      <w:pPr>
        <w:pStyle w:val="Teksttreci20"/>
        <w:shd w:val="clear" w:color="auto" w:fill="auto"/>
        <w:tabs>
          <w:tab w:val="left" w:pos="862"/>
        </w:tabs>
        <w:rPr>
          <w:rFonts w:ascii="Calibri Light" w:hAnsi="Calibri Light" w:cs="Calibri Light"/>
        </w:rPr>
      </w:pPr>
    </w:p>
    <w:sectPr w:rsidR="006F48D0" w:rsidRPr="006139E8" w:rsidSect="00484F7C">
      <w:footerReference w:type="even" r:id="rId8"/>
      <w:footerReference w:type="defaul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8250" w14:textId="77777777" w:rsidR="001678D0" w:rsidRDefault="001678D0">
      <w:r>
        <w:separator/>
      </w:r>
    </w:p>
  </w:endnote>
  <w:endnote w:type="continuationSeparator" w:id="0">
    <w:p w14:paraId="45A429DD" w14:textId="77777777" w:rsidR="001678D0" w:rsidRDefault="0016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67E0" w14:textId="692D8DD7" w:rsidR="00D338B2" w:rsidRDefault="0010084B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34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C6DB9B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5FF02155" w14:textId="76C34E1C" w:rsidR="00D338B2" w:rsidRDefault="0010084B">
        <w:pPr>
          <w:pStyle w:val="Stopka"/>
          <w:jc w:val="right"/>
        </w:pPr>
        <w:r>
          <w:fldChar w:fldCharType="begin"/>
        </w:r>
        <w:r w:rsidR="006C5FD3">
          <w:instrText xml:space="preserve"> PAGE   \* MERGEFORMAT </w:instrText>
        </w:r>
        <w:r>
          <w:fldChar w:fldCharType="separate"/>
        </w:r>
        <w:r w:rsidR="005F0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BB118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5788" w14:textId="77777777" w:rsidR="001678D0" w:rsidRDefault="001678D0">
      <w:r>
        <w:separator/>
      </w:r>
    </w:p>
  </w:footnote>
  <w:footnote w:type="continuationSeparator" w:id="0">
    <w:p w14:paraId="55EDBE1E" w14:textId="77777777" w:rsidR="001678D0" w:rsidRDefault="0016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7BD0"/>
    <w:multiLevelType w:val="hybridMultilevel"/>
    <w:tmpl w:val="4BFC7224"/>
    <w:lvl w:ilvl="0" w:tplc="F4F881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A327115"/>
    <w:multiLevelType w:val="hybridMultilevel"/>
    <w:tmpl w:val="1C926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EA877BD"/>
    <w:multiLevelType w:val="multilevel"/>
    <w:tmpl w:val="C732475E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24504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B5BD0"/>
    <w:multiLevelType w:val="multilevel"/>
    <w:tmpl w:val="E3CE1598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E65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8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74B4"/>
    <w:multiLevelType w:val="hybridMultilevel"/>
    <w:tmpl w:val="E02EC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645868">
    <w:abstractNumId w:val="17"/>
  </w:num>
  <w:num w:numId="2" w16cid:durableId="931359576">
    <w:abstractNumId w:val="16"/>
  </w:num>
  <w:num w:numId="3" w16cid:durableId="1255283773">
    <w:abstractNumId w:val="4"/>
  </w:num>
  <w:num w:numId="4" w16cid:durableId="565066032">
    <w:abstractNumId w:val="13"/>
  </w:num>
  <w:num w:numId="5" w16cid:durableId="548808561">
    <w:abstractNumId w:val="25"/>
  </w:num>
  <w:num w:numId="6" w16cid:durableId="563024501">
    <w:abstractNumId w:val="10"/>
  </w:num>
  <w:num w:numId="7" w16cid:durableId="1254780523">
    <w:abstractNumId w:val="2"/>
  </w:num>
  <w:num w:numId="8" w16cid:durableId="704868114">
    <w:abstractNumId w:val="5"/>
  </w:num>
  <w:num w:numId="9" w16cid:durableId="48388218">
    <w:abstractNumId w:val="6"/>
  </w:num>
  <w:num w:numId="10" w16cid:durableId="211961415">
    <w:abstractNumId w:val="18"/>
  </w:num>
  <w:num w:numId="11" w16cid:durableId="661809280">
    <w:abstractNumId w:val="19"/>
  </w:num>
  <w:num w:numId="12" w16cid:durableId="426772439">
    <w:abstractNumId w:val="12"/>
  </w:num>
  <w:num w:numId="13" w16cid:durableId="1423256503">
    <w:abstractNumId w:val="20"/>
  </w:num>
  <w:num w:numId="14" w16cid:durableId="38167734">
    <w:abstractNumId w:val="21"/>
  </w:num>
  <w:num w:numId="15" w16cid:durableId="548225776">
    <w:abstractNumId w:val="15"/>
  </w:num>
  <w:num w:numId="16" w16cid:durableId="2082675865">
    <w:abstractNumId w:val="0"/>
  </w:num>
  <w:num w:numId="17" w16cid:durableId="1099957604">
    <w:abstractNumId w:val="24"/>
  </w:num>
  <w:num w:numId="18" w16cid:durableId="1416895665">
    <w:abstractNumId w:val="22"/>
  </w:num>
  <w:num w:numId="19" w16cid:durableId="583612796">
    <w:abstractNumId w:val="11"/>
  </w:num>
  <w:num w:numId="20" w16cid:durableId="312871883">
    <w:abstractNumId w:val="8"/>
  </w:num>
  <w:num w:numId="21" w16cid:durableId="620183302">
    <w:abstractNumId w:val="14"/>
  </w:num>
  <w:num w:numId="22" w16cid:durableId="919145731">
    <w:abstractNumId w:val="3"/>
  </w:num>
  <w:num w:numId="23" w16cid:durableId="1064835464">
    <w:abstractNumId w:val="23"/>
  </w:num>
  <w:num w:numId="24" w16cid:durableId="997196570">
    <w:abstractNumId w:val="9"/>
  </w:num>
  <w:num w:numId="25" w16cid:durableId="342904768">
    <w:abstractNumId w:val="7"/>
  </w:num>
  <w:num w:numId="26" w16cid:durableId="205353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1AC1"/>
    <w:rsid w:val="00004D18"/>
    <w:rsid w:val="00006C60"/>
    <w:rsid w:val="00007EF0"/>
    <w:rsid w:val="0001169E"/>
    <w:rsid w:val="00012355"/>
    <w:rsid w:val="0001308E"/>
    <w:rsid w:val="0002295B"/>
    <w:rsid w:val="00025122"/>
    <w:rsid w:val="00030E2E"/>
    <w:rsid w:val="00032B40"/>
    <w:rsid w:val="00033A61"/>
    <w:rsid w:val="00035CFC"/>
    <w:rsid w:val="00036466"/>
    <w:rsid w:val="0004014E"/>
    <w:rsid w:val="0004068E"/>
    <w:rsid w:val="00041430"/>
    <w:rsid w:val="00041B8F"/>
    <w:rsid w:val="00043AB6"/>
    <w:rsid w:val="0004558F"/>
    <w:rsid w:val="000463CE"/>
    <w:rsid w:val="000506B0"/>
    <w:rsid w:val="00051BD6"/>
    <w:rsid w:val="000523D5"/>
    <w:rsid w:val="00052F8A"/>
    <w:rsid w:val="00054191"/>
    <w:rsid w:val="000556BC"/>
    <w:rsid w:val="00060D95"/>
    <w:rsid w:val="0006184D"/>
    <w:rsid w:val="00064120"/>
    <w:rsid w:val="0006508D"/>
    <w:rsid w:val="00075256"/>
    <w:rsid w:val="00075411"/>
    <w:rsid w:val="00080001"/>
    <w:rsid w:val="0008060E"/>
    <w:rsid w:val="00080761"/>
    <w:rsid w:val="000824A7"/>
    <w:rsid w:val="000828F0"/>
    <w:rsid w:val="00084232"/>
    <w:rsid w:val="00085296"/>
    <w:rsid w:val="000873CE"/>
    <w:rsid w:val="000905AF"/>
    <w:rsid w:val="00093C95"/>
    <w:rsid w:val="00094EB2"/>
    <w:rsid w:val="000958D5"/>
    <w:rsid w:val="000958F1"/>
    <w:rsid w:val="00096690"/>
    <w:rsid w:val="000A3610"/>
    <w:rsid w:val="000B0031"/>
    <w:rsid w:val="000B667C"/>
    <w:rsid w:val="000C36BA"/>
    <w:rsid w:val="000C3C87"/>
    <w:rsid w:val="000C444D"/>
    <w:rsid w:val="000C4CDA"/>
    <w:rsid w:val="000C6706"/>
    <w:rsid w:val="000D18F3"/>
    <w:rsid w:val="000D5531"/>
    <w:rsid w:val="000D6CB9"/>
    <w:rsid w:val="000E0FEA"/>
    <w:rsid w:val="000E6C04"/>
    <w:rsid w:val="000F0B0B"/>
    <w:rsid w:val="000F1266"/>
    <w:rsid w:val="000F1698"/>
    <w:rsid w:val="000F2A3A"/>
    <w:rsid w:val="00100548"/>
    <w:rsid w:val="001007F6"/>
    <w:rsid w:val="0010084B"/>
    <w:rsid w:val="0010352D"/>
    <w:rsid w:val="00106F35"/>
    <w:rsid w:val="00107B69"/>
    <w:rsid w:val="00110278"/>
    <w:rsid w:val="001106B4"/>
    <w:rsid w:val="001126C9"/>
    <w:rsid w:val="00112936"/>
    <w:rsid w:val="00112AF8"/>
    <w:rsid w:val="001133D8"/>
    <w:rsid w:val="001135C4"/>
    <w:rsid w:val="00120236"/>
    <w:rsid w:val="00123673"/>
    <w:rsid w:val="00126098"/>
    <w:rsid w:val="0013134A"/>
    <w:rsid w:val="00133DB8"/>
    <w:rsid w:val="001350E4"/>
    <w:rsid w:val="001431A1"/>
    <w:rsid w:val="00143E6B"/>
    <w:rsid w:val="00144FE8"/>
    <w:rsid w:val="00145C3F"/>
    <w:rsid w:val="001465C7"/>
    <w:rsid w:val="00147A66"/>
    <w:rsid w:val="00151173"/>
    <w:rsid w:val="00154FB5"/>
    <w:rsid w:val="0016029F"/>
    <w:rsid w:val="00165C8F"/>
    <w:rsid w:val="00165DAA"/>
    <w:rsid w:val="001678D0"/>
    <w:rsid w:val="001768A5"/>
    <w:rsid w:val="00177DA2"/>
    <w:rsid w:val="00183F00"/>
    <w:rsid w:val="00184325"/>
    <w:rsid w:val="0018483C"/>
    <w:rsid w:val="00186577"/>
    <w:rsid w:val="00187B94"/>
    <w:rsid w:val="00191979"/>
    <w:rsid w:val="001A1381"/>
    <w:rsid w:val="001A3CF6"/>
    <w:rsid w:val="001B42CE"/>
    <w:rsid w:val="001B4A25"/>
    <w:rsid w:val="001C1005"/>
    <w:rsid w:val="001C1FE4"/>
    <w:rsid w:val="001C2B11"/>
    <w:rsid w:val="001C571B"/>
    <w:rsid w:val="001D528E"/>
    <w:rsid w:val="001E41F9"/>
    <w:rsid w:val="001E44DD"/>
    <w:rsid w:val="001E6031"/>
    <w:rsid w:val="001F18D4"/>
    <w:rsid w:val="001F2BE9"/>
    <w:rsid w:val="001F3739"/>
    <w:rsid w:val="001F375F"/>
    <w:rsid w:val="001F3EF0"/>
    <w:rsid w:val="001F4955"/>
    <w:rsid w:val="001F4EC5"/>
    <w:rsid w:val="001F4F69"/>
    <w:rsid w:val="001F7868"/>
    <w:rsid w:val="00200B20"/>
    <w:rsid w:val="002048F1"/>
    <w:rsid w:val="002137A4"/>
    <w:rsid w:val="0021584F"/>
    <w:rsid w:val="002179FF"/>
    <w:rsid w:val="00223883"/>
    <w:rsid w:val="00231FC4"/>
    <w:rsid w:val="00233EB1"/>
    <w:rsid w:val="00234F17"/>
    <w:rsid w:val="0024036F"/>
    <w:rsid w:val="002421EF"/>
    <w:rsid w:val="0024571F"/>
    <w:rsid w:val="002472E4"/>
    <w:rsid w:val="0024780C"/>
    <w:rsid w:val="00251DDF"/>
    <w:rsid w:val="00252D2C"/>
    <w:rsid w:val="0026051C"/>
    <w:rsid w:val="0027002D"/>
    <w:rsid w:val="00273DEA"/>
    <w:rsid w:val="0028423F"/>
    <w:rsid w:val="0028524A"/>
    <w:rsid w:val="00285956"/>
    <w:rsid w:val="00286A09"/>
    <w:rsid w:val="00287B3C"/>
    <w:rsid w:val="00290520"/>
    <w:rsid w:val="00290B43"/>
    <w:rsid w:val="002913BE"/>
    <w:rsid w:val="0029234F"/>
    <w:rsid w:val="002963C7"/>
    <w:rsid w:val="002A31EC"/>
    <w:rsid w:val="002B2586"/>
    <w:rsid w:val="002B61FF"/>
    <w:rsid w:val="002B6F18"/>
    <w:rsid w:val="002B7D6D"/>
    <w:rsid w:val="002C1E84"/>
    <w:rsid w:val="002C3411"/>
    <w:rsid w:val="002C3BCF"/>
    <w:rsid w:val="002C534C"/>
    <w:rsid w:val="002C71DB"/>
    <w:rsid w:val="002C7E06"/>
    <w:rsid w:val="002D05A2"/>
    <w:rsid w:val="002D0DCF"/>
    <w:rsid w:val="002D2AF6"/>
    <w:rsid w:val="002E341C"/>
    <w:rsid w:val="002E3829"/>
    <w:rsid w:val="002E6ED9"/>
    <w:rsid w:val="002F1158"/>
    <w:rsid w:val="002F1396"/>
    <w:rsid w:val="002F244C"/>
    <w:rsid w:val="002F3750"/>
    <w:rsid w:val="002F4A9E"/>
    <w:rsid w:val="002F66B0"/>
    <w:rsid w:val="002F68F8"/>
    <w:rsid w:val="002F7EDF"/>
    <w:rsid w:val="003009B5"/>
    <w:rsid w:val="0030395B"/>
    <w:rsid w:val="0030450E"/>
    <w:rsid w:val="003062A4"/>
    <w:rsid w:val="00306BAA"/>
    <w:rsid w:val="00310455"/>
    <w:rsid w:val="00322891"/>
    <w:rsid w:val="003247CF"/>
    <w:rsid w:val="003256AF"/>
    <w:rsid w:val="0033286C"/>
    <w:rsid w:val="003348CC"/>
    <w:rsid w:val="00336000"/>
    <w:rsid w:val="00337E68"/>
    <w:rsid w:val="003406D5"/>
    <w:rsid w:val="003414ED"/>
    <w:rsid w:val="00341A41"/>
    <w:rsid w:val="003430B0"/>
    <w:rsid w:val="00344807"/>
    <w:rsid w:val="00347989"/>
    <w:rsid w:val="00351EC3"/>
    <w:rsid w:val="00352204"/>
    <w:rsid w:val="003562FB"/>
    <w:rsid w:val="00356AB5"/>
    <w:rsid w:val="00357297"/>
    <w:rsid w:val="003622EA"/>
    <w:rsid w:val="0036333C"/>
    <w:rsid w:val="00364673"/>
    <w:rsid w:val="00364B0D"/>
    <w:rsid w:val="00365DDB"/>
    <w:rsid w:val="003674E7"/>
    <w:rsid w:val="00374645"/>
    <w:rsid w:val="003762EE"/>
    <w:rsid w:val="003802C5"/>
    <w:rsid w:val="003803F4"/>
    <w:rsid w:val="0038594A"/>
    <w:rsid w:val="00385F3A"/>
    <w:rsid w:val="00386033"/>
    <w:rsid w:val="003900B4"/>
    <w:rsid w:val="003908E5"/>
    <w:rsid w:val="003929B8"/>
    <w:rsid w:val="0039482C"/>
    <w:rsid w:val="00394D44"/>
    <w:rsid w:val="00397AD9"/>
    <w:rsid w:val="003A5531"/>
    <w:rsid w:val="003A7EAB"/>
    <w:rsid w:val="003B0310"/>
    <w:rsid w:val="003B4526"/>
    <w:rsid w:val="003B5E06"/>
    <w:rsid w:val="003B6740"/>
    <w:rsid w:val="003B6D94"/>
    <w:rsid w:val="003B7502"/>
    <w:rsid w:val="003B7F06"/>
    <w:rsid w:val="003C0506"/>
    <w:rsid w:val="003C6AB9"/>
    <w:rsid w:val="003C6B42"/>
    <w:rsid w:val="003C705E"/>
    <w:rsid w:val="003C77C8"/>
    <w:rsid w:val="003D0EF8"/>
    <w:rsid w:val="003D243D"/>
    <w:rsid w:val="003D2823"/>
    <w:rsid w:val="003D4889"/>
    <w:rsid w:val="003D4F7F"/>
    <w:rsid w:val="003D6051"/>
    <w:rsid w:val="003D719B"/>
    <w:rsid w:val="003E193D"/>
    <w:rsid w:val="003E6020"/>
    <w:rsid w:val="003E6660"/>
    <w:rsid w:val="003F12F2"/>
    <w:rsid w:val="003F4CBD"/>
    <w:rsid w:val="003F66B1"/>
    <w:rsid w:val="00402B17"/>
    <w:rsid w:val="00403989"/>
    <w:rsid w:val="00403DDB"/>
    <w:rsid w:val="00405F83"/>
    <w:rsid w:val="004071D7"/>
    <w:rsid w:val="00407669"/>
    <w:rsid w:val="00407E27"/>
    <w:rsid w:val="00410309"/>
    <w:rsid w:val="004132FF"/>
    <w:rsid w:val="0041351E"/>
    <w:rsid w:val="00420FAF"/>
    <w:rsid w:val="004211C6"/>
    <w:rsid w:val="00422C0C"/>
    <w:rsid w:val="00422C56"/>
    <w:rsid w:val="0042355D"/>
    <w:rsid w:val="004276A7"/>
    <w:rsid w:val="0043119E"/>
    <w:rsid w:val="00433EB3"/>
    <w:rsid w:val="00437BEF"/>
    <w:rsid w:val="00442D09"/>
    <w:rsid w:val="00444A09"/>
    <w:rsid w:val="0044619B"/>
    <w:rsid w:val="004461E0"/>
    <w:rsid w:val="00446700"/>
    <w:rsid w:val="00446B58"/>
    <w:rsid w:val="004470DD"/>
    <w:rsid w:val="004511F2"/>
    <w:rsid w:val="00451964"/>
    <w:rsid w:val="00451CC3"/>
    <w:rsid w:val="0045307D"/>
    <w:rsid w:val="00455997"/>
    <w:rsid w:val="00457337"/>
    <w:rsid w:val="004606BB"/>
    <w:rsid w:val="00461394"/>
    <w:rsid w:val="00484F7C"/>
    <w:rsid w:val="00485802"/>
    <w:rsid w:val="004863CB"/>
    <w:rsid w:val="00490077"/>
    <w:rsid w:val="00493DB0"/>
    <w:rsid w:val="0049464C"/>
    <w:rsid w:val="00495C71"/>
    <w:rsid w:val="00497957"/>
    <w:rsid w:val="00497B4D"/>
    <w:rsid w:val="004A1F7A"/>
    <w:rsid w:val="004A6E9D"/>
    <w:rsid w:val="004A7EA7"/>
    <w:rsid w:val="004B0094"/>
    <w:rsid w:val="004B44B5"/>
    <w:rsid w:val="004B7B7A"/>
    <w:rsid w:val="004C256F"/>
    <w:rsid w:val="004C44BF"/>
    <w:rsid w:val="004C502E"/>
    <w:rsid w:val="004C7FF1"/>
    <w:rsid w:val="004D3BBB"/>
    <w:rsid w:val="004D60C9"/>
    <w:rsid w:val="004D79F6"/>
    <w:rsid w:val="004E19F7"/>
    <w:rsid w:val="004E2D2B"/>
    <w:rsid w:val="004E318D"/>
    <w:rsid w:val="004E6080"/>
    <w:rsid w:val="004F2AEF"/>
    <w:rsid w:val="004F316A"/>
    <w:rsid w:val="004F4D89"/>
    <w:rsid w:val="004F57D2"/>
    <w:rsid w:val="00501B46"/>
    <w:rsid w:val="00505FBE"/>
    <w:rsid w:val="005068C7"/>
    <w:rsid w:val="0050732C"/>
    <w:rsid w:val="005108EE"/>
    <w:rsid w:val="00512A57"/>
    <w:rsid w:val="005149DE"/>
    <w:rsid w:val="0052324D"/>
    <w:rsid w:val="0052587B"/>
    <w:rsid w:val="0053074B"/>
    <w:rsid w:val="00531727"/>
    <w:rsid w:val="00533D40"/>
    <w:rsid w:val="00540901"/>
    <w:rsid w:val="00540DBD"/>
    <w:rsid w:val="005462E1"/>
    <w:rsid w:val="00546E2E"/>
    <w:rsid w:val="0054765B"/>
    <w:rsid w:val="00551945"/>
    <w:rsid w:val="005611B2"/>
    <w:rsid w:val="00561A58"/>
    <w:rsid w:val="005630BA"/>
    <w:rsid w:val="00564AA1"/>
    <w:rsid w:val="005668D6"/>
    <w:rsid w:val="0057139C"/>
    <w:rsid w:val="00571EBE"/>
    <w:rsid w:val="005723C3"/>
    <w:rsid w:val="00573AAB"/>
    <w:rsid w:val="00573F0A"/>
    <w:rsid w:val="00575C4F"/>
    <w:rsid w:val="00575DE7"/>
    <w:rsid w:val="00576419"/>
    <w:rsid w:val="005825AC"/>
    <w:rsid w:val="00591C76"/>
    <w:rsid w:val="00594556"/>
    <w:rsid w:val="00594DC2"/>
    <w:rsid w:val="00597887"/>
    <w:rsid w:val="005A1008"/>
    <w:rsid w:val="005A1845"/>
    <w:rsid w:val="005A4B8B"/>
    <w:rsid w:val="005B0BA3"/>
    <w:rsid w:val="005B5320"/>
    <w:rsid w:val="005B604C"/>
    <w:rsid w:val="005C346B"/>
    <w:rsid w:val="005C52E1"/>
    <w:rsid w:val="005C649B"/>
    <w:rsid w:val="005D21ED"/>
    <w:rsid w:val="005E2D8F"/>
    <w:rsid w:val="005E437C"/>
    <w:rsid w:val="005F03D0"/>
    <w:rsid w:val="005F0F49"/>
    <w:rsid w:val="005F39CF"/>
    <w:rsid w:val="005F7231"/>
    <w:rsid w:val="005F7D56"/>
    <w:rsid w:val="00603D69"/>
    <w:rsid w:val="00604073"/>
    <w:rsid w:val="00607186"/>
    <w:rsid w:val="0060747B"/>
    <w:rsid w:val="00611CF7"/>
    <w:rsid w:val="006139E8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A12"/>
    <w:rsid w:val="00626221"/>
    <w:rsid w:val="006303D4"/>
    <w:rsid w:val="00630694"/>
    <w:rsid w:val="00630E34"/>
    <w:rsid w:val="00630EBB"/>
    <w:rsid w:val="0063138E"/>
    <w:rsid w:val="00632823"/>
    <w:rsid w:val="00635B2D"/>
    <w:rsid w:val="006445BD"/>
    <w:rsid w:val="0064649C"/>
    <w:rsid w:val="00663AAC"/>
    <w:rsid w:val="00674E6B"/>
    <w:rsid w:val="00677496"/>
    <w:rsid w:val="00677962"/>
    <w:rsid w:val="0068083F"/>
    <w:rsid w:val="00681841"/>
    <w:rsid w:val="00682360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B36"/>
    <w:rsid w:val="006A0C5C"/>
    <w:rsid w:val="006A0E53"/>
    <w:rsid w:val="006A518F"/>
    <w:rsid w:val="006B0075"/>
    <w:rsid w:val="006B016F"/>
    <w:rsid w:val="006B1153"/>
    <w:rsid w:val="006B1C5B"/>
    <w:rsid w:val="006B3B55"/>
    <w:rsid w:val="006B51AF"/>
    <w:rsid w:val="006B63F8"/>
    <w:rsid w:val="006C1821"/>
    <w:rsid w:val="006C1C08"/>
    <w:rsid w:val="006C1E1D"/>
    <w:rsid w:val="006C2F0E"/>
    <w:rsid w:val="006C5FD3"/>
    <w:rsid w:val="006D141D"/>
    <w:rsid w:val="006D3A51"/>
    <w:rsid w:val="006D6D68"/>
    <w:rsid w:val="006E4F73"/>
    <w:rsid w:val="006E5A71"/>
    <w:rsid w:val="006E7BF8"/>
    <w:rsid w:val="006F2A58"/>
    <w:rsid w:val="006F30B1"/>
    <w:rsid w:val="006F33F7"/>
    <w:rsid w:val="006F41E2"/>
    <w:rsid w:val="006F48D0"/>
    <w:rsid w:val="006F5E56"/>
    <w:rsid w:val="00700677"/>
    <w:rsid w:val="00702F52"/>
    <w:rsid w:val="0070495B"/>
    <w:rsid w:val="00705199"/>
    <w:rsid w:val="007058B3"/>
    <w:rsid w:val="007110AD"/>
    <w:rsid w:val="00711674"/>
    <w:rsid w:val="00711A6B"/>
    <w:rsid w:val="007123F5"/>
    <w:rsid w:val="007133D5"/>
    <w:rsid w:val="0071489E"/>
    <w:rsid w:val="007200FE"/>
    <w:rsid w:val="00722603"/>
    <w:rsid w:val="00723133"/>
    <w:rsid w:val="00724830"/>
    <w:rsid w:val="0072485C"/>
    <w:rsid w:val="007250CB"/>
    <w:rsid w:val="007272DF"/>
    <w:rsid w:val="00730D1A"/>
    <w:rsid w:val="007331A1"/>
    <w:rsid w:val="007331BE"/>
    <w:rsid w:val="007372BA"/>
    <w:rsid w:val="00737DC7"/>
    <w:rsid w:val="00741FFA"/>
    <w:rsid w:val="00742AA9"/>
    <w:rsid w:val="00744A62"/>
    <w:rsid w:val="007451A3"/>
    <w:rsid w:val="00745841"/>
    <w:rsid w:val="00750AC3"/>
    <w:rsid w:val="00751311"/>
    <w:rsid w:val="00753C94"/>
    <w:rsid w:val="0075644F"/>
    <w:rsid w:val="00760BF7"/>
    <w:rsid w:val="00763477"/>
    <w:rsid w:val="00773C98"/>
    <w:rsid w:val="00776979"/>
    <w:rsid w:val="00780992"/>
    <w:rsid w:val="00781EB2"/>
    <w:rsid w:val="00782AE8"/>
    <w:rsid w:val="0078466F"/>
    <w:rsid w:val="00784FFE"/>
    <w:rsid w:val="00795B90"/>
    <w:rsid w:val="00796A38"/>
    <w:rsid w:val="007A082F"/>
    <w:rsid w:val="007A669D"/>
    <w:rsid w:val="007A7215"/>
    <w:rsid w:val="007A7512"/>
    <w:rsid w:val="007C0A9D"/>
    <w:rsid w:val="007C7182"/>
    <w:rsid w:val="007D1DB3"/>
    <w:rsid w:val="007D3378"/>
    <w:rsid w:val="007D3A0C"/>
    <w:rsid w:val="007E0B85"/>
    <w:rsid w:val="007E7CBF"/>
    <w:rsid w:val="007F2B77"/>
    <w:rsid w:val="007F570D"/>
    <w:rsid w:val="00801390"/>
    <w:rsid w:val="00805ED2"/>
    <w:rsid w:val="00806BDC"/>
    <w:rsid w:val="008109EA"/>
    <w:rsid w:val="00810FD8"/>
    <w:rsid w:val="00812AB3"/>
    <w:rsid w:val="0081368D"/>
    <w:rsid w:val="00816A68"/>
    <w:rsid w:val="00816DA1"/>
    <w:rsid w:val="008208E4"/>
    <w:rsid w:val="008228F2"/>
    <w:rsid w:val="008232A1"/>
    <w:rsid w:val="00827A78"/>
    <w:rsid w:val="0083263D"/>
    <w:rsid w:val="00834E59"/>
    <w:rsid w:val="00835C94"/>
    <w:rsid w:val="00840B7D"/>
    <w:rsid w:val="00842A77"/>
    <w:rsid w:val="00842C40"/>
    <w:rsid w:val="008444DC"/>
    <w:rsid w:val="00846744"/>
    <w:rsid w:val="00850FC1"/>
    <w:rsid w:val="0085319E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5255"/>
    <w:rsid w:val="008764B5"/>
    <w:rsid w:val="00876A2A"/>
    <w:rsid w:val="008808F1"/>
    <w:rsid w:val="00882038"/>
    <w:rsid w:val="00886AA6"/>
    <w:rsid w:val="008914E0"/>
    <w:rsid w:val="0089310C"/>
    <w:rsid w:val="00893734"/>
    <w:rsid w:val="008947AE"/>
    <w:rsid w:val="00894F1F"/>
    <w:rsid w:val="00896A37"/>
    <w:rsid w:val="008A10A3"/>
    <w:rsid w:val="008B01B4"/>
    <w:rsid w:val="008B168C"/>
    <w:rsid w:val="008B28C0"/>
    <w:rsid w:val="008B673D"/>
    <w:rsid w:val="008B6835"/>
    <w:rsid w:val="008B7E42"/>
    <w:rsid w:val="008C4C82"/>
    <w:rsid w:val="008C5A1F"/>
    <w:rsid w:val="008C7BBA"/>
    <w:rsid w:val="008D0B91"/>
    <w:rsid w:val="008D297F"/>
    <w:rsid w:val="008D327A"/>
    <w:rsid w:val="008D7DB3"/>
    <w:rsid w:val="008E1E7C"/>
    <w:rsid w:val="008E25EC"/>
    <w:rsid w:val="008E483C"/>
    <w:rsid w:val="008E6400"/>
    <w:rsid w:val="008E68B3"/>
    <w:rsid w:val="008E772C"/>
    <w:rsid w:val="008F0CCC"/>
    <w:rsid w:val="008F22E2"/>
    <w:rsid w:val="008F3BCC"/>
    <w:rsid w:val="008F3EF3"/>
    <w:rsid w:val="008F4873"/>
    <w:rsid w:val="008F66F7"/>
    <w:rsid w:val="008F7690"/>
    <w:rsid w:val="008F7A0C"/>
    <w:rsid w:val="00902706"/>
    <w:rsid w:val="00902FCD"/>
    <w:rsid w:val="0090396C"/>
    <w:rsid w:val="00903CBC"/>
    <w:rsid w:val="00905BCC"/>
    <w:rsid w:val="00910D65"/>
    <w:rsid w:val="00911C13"/>
    <w:rsid w:val="00911FD0"/>
    <w:rsid w:val="009122E8"/>
    <w:rsid w:val="009130E0"/>
    <w:rsid w:val="0091351A"/>
    <w:rsid w:val="0091387A"/>
    <w:rsid w:val="009201F4"/>
    <w:rsid w:val="00920F67"/>
    <w:rsid w:val="00922476"/>
    <w:rsid w:val="00936324"/>
    <w:rsid w:val="00941FDE"/>
    <w:rsid w:val="0094409B"/>
    <w:rsid w:val="009471C2"/>
    <w:rsid w:val="00947EC7"/>
    <w:rsid w:val="00954156"/>
    <w:rsid w:val="00955DBB"/>
    <w:rsid w:val="00962230"/>
    <w:rsid w:val="009634BB"/>
    <w:rsid w:val="009651BF"/>
    <w:rsid w:val="00970815"/>
    <w:rsid w:val="00974233"/>
    <w:rsid w:val="0097517C"/>
    <w:rsid w:val="00975BC4"/>
    <w:rsid w:val="00977FB8"/>
    <w:rsid w:val="00980F2A"/>
    <w:rsid w:val="009842B9"/>
    <w:rsid w:val="00985341"/>
    <w:rsid w:val="00990FE3"/>
    <w:rsid w:val="0099326C"/>
    <w:rsid w:val="009969AD"/>
    <w:rsid w:val="009A03E6"/>
    <w:rsid w:val="009A0487"/>
    <w:rsid w:val="009A0D62"/>
    <w:rsid w:val="009A76B9"/>
    <w:rsid w:val="009B063F"/>
    <w:rsid w:val="009B5B16"/>
    <w:rsid w:val="009B7BE5"/>
    <w:rsid w:val="009C1CFC"/>
    <w:rsid w:val="009C28BA"/>
    <w:rsid w:val="009C5F41"/>
    <w:rsid w:val="009D0AEE"/>
    <w:rsid w:val="009D0B32"/>
    <w:rsid w:val="009D211C"/>
    <w:rsid w:val="009D41AB"/>
    <w:rsid w:val="009D56A6"/>
    <w:rsid w:val="009D7A8D"/>
    <w:rsid w:val="009E2CDC"/>
    <w:rsid w:val="009E3333"/>
    <w:rsid w:val="009E342E"/>
    <w:rsid w:val="009E409D"/>
    <w:rsid w:val="009E520E"/>
    <w:rsid w:val="009E7D3D"/>
    <w:rsid w:val="009F21F2"/>
    <w:rsid w:val="009F3560"/>
    <w:rsid w:val="009F3797"/>
    <w:rsid w:val="009F551F"/>
    <w:rsid w:val="00A03966"/>
    <w:rsid w:val="00A0597D"/>
    <w:rsid w:val="00A11E73"/>
    <w:rsid w:val="00A12A4D"/>
    <w:rsid w:val="00A14408"/>
    <w:rsid w:val="00A158FF"/>
    <w:rsid w:val="00A168EA"/>
    <w:rsid w:val="00A17227"/>
    <w:rsid w:val="00A20223"/>
    <w:rsid w:val="00A21E07"/>
    <w:rsid w:val="00A22EAC"/>
    <w:rsid w:val="00A24391"/>
    <w:rsid w:val="00A331D8"/>
    <w:rsid w:val="00A34AC2"/>
    <w:rsid w:val="00A375FB"/>
    <w:rsid w:val="00A4004C"/>
    <w:rsid w:val="00A4122E"/>
    <w:rsid w:val="00A417A1"/>
    <w:rsid w:val="00A41BE8"/>
    <w:rsid w:val="00A4443A"/>
    <w:rsid w:val="00A5194E"/>
    <w:rsid w:val="00A52391"/>
    <w:rsid w:val="00A61436"/>
    <w:rsid w:val="00A654CD"/>
    <w:rsid w:val="00A718AB"/>
    <w:rsid w:val="00A730F9"/>
    <w:rsid w:val="00A75727"/>
    <w:rsid w:val="00A76376"/>
    <w:rsid w:val="00A77369"/>
    <w:rsid w:val="00A81F26"/>
    <w:rsid w:val="00A85D09"/>
    <w:rsid w:val="00A9115D"/>
    <w:rsid w:val="00A918F0"/>
    <w:rsid w:val="00A94748"/>
    <w:rsid w:val="00A96658"/>
    <w:rsid w:val="00A979ED"/>
    <w:rsid w:val="00AA0545"/>
    <w:rsid w:val="00AA287D"/>
    <w:rsid w:val="00AA6238"/>
    <w:rsid w:val="00AA70FC"/>
    <w:rsid w:val="00AB00DE"/>
    <w:rsid w:val="00AB1069"/>
    <w:rsid w:val="00AB33DA"/>
    <w:rsid w:val="00AB38FA"/>
    <w:rsid w:val="00AB4CAF"/>
    <w:rsid w:val="00AC089C"/>
    <w:rsid w:val="00AC12BA"/>
    <w:rsid w:val="00AC231A"/>
    <w:rsid w:val="00AC386C"/>
    <w:rsid w:val="00AC3CB6"/>
    <w:rsid w:val="00AC3D3C"/>
    <w:rsid w:val="00AC564E"/>
    <w:rsid w:val="00AC5EE0"/>
    <w:rsid w:val="00AC65AB"/>
    <w:rsid w:val="00AC765F"/>
    <w:rsid w:val="00AD0D3D"/>
    <w:rsid w:val="00AD370C"/>
    <w:rsid w:val="00AD400B"/>
    <w:rsid w:val="00AE1865"/>
    <w:rsid w:val="00AE6142"/>
    <w:rsid w:val="00AF0704"/>
    <w:rsid w:val="00AF3BAB"/>
    <w:rsid w:val="00AF5238"/>
    <w:rsid w:val="00B00578"/>
    <w:rsid w:val="00B0105A"/>
    <w:rsid w:val="00B04A57"/>
    <w:rsid w:val="00B05BD6"/>
    <w:rsid w:val="00B074BA"/>
    <w:rsid w:val="00B13142"/>
    <w:rsid w:val="00B169B4"/>
    <w:rsid w:val="00B222B7"/>
    <w:rsid w:val="00B22ACB"/>
    <w:rsid w:val="00B23B43"/>
    <w:rsid w:val="00B312B9"/>
    <w:rsid w:val="00B31AC3"/>
    <w:rsid w:val="00B32BEE"/>
    <w:rsid w:val="00B34928"/>
    <w:rsid w:val="00B4227C"/>
    <w:rsid w:val="00B47AB0"/>
    <w:rsid w:val="00B54055"/>
    <w:rsid w:val="00B54739"/>
    <w:rsid w:val="00B56A90"/>
    <w:rsid w:val="00B608C4"/>
    <w:rsid w:val="00B60D01"/>
    <w:rsid w:val="00B64F89"/>
    <w:rsid w:val="00B65BF1"/>
    <w:rsid w:val="00B675D0"/>
    <w:rsid w:val="00B67C4D"/>
    <w:rsid w:val="00B714B2"/>
    <w:rsid w:val="00B822E8"/>
    <w:rsid w:val="00B82B86"/>
    <w:rsid w:val="00B83EF9"/>
    <w:rsid w:val="00B8407A"/>
    <w:rsid w:val="00B8465D"/>
    <w:rsid w:val="00B92538"/>
    <w:rsid w:val="00B92EB3"/>
    <w:rsid w:val="00B97109"/>
    <w:rsid w:val="00B97F41"/>
    <w:rsid w:val="00B97FDF"/>
    <w:rsid w:val="00BA5042"/>
    <w:rsid w:val="00BA6097"/>
    <w:rsid w:val="00BB1944"/>
    <w:rsid w:val="00BB1CEA"/>
    <w:rsid w:val="00BB3148"/>
    <w:rsid w:val="00BB344F"/>
    <w:rsid w:val="00BB39A1"/>
    <w:rsid w:val="00BB58FE"/>
    <w:rsid w:val="00BC0DFB"/>
    <w:rsid w:val="00BC3A09"/>
    <w:rsid w:val="00BC61D2"/>
    <w:rsid w:val="00BC708C"/>
    <w:rsid w:val="00BD0F6A"/>
    <w:rsid w:val="00BD279C"/>
    <w:rsid w:val="00BD2E2E"/>
    <w:rsid w:val="00BD4DA8"/>
    <w:rsid w:val="00BD79C8"/>
    <w:rsid w:val="00BE0E95"/>
    <w:rsid w:val="00BE682C"/>
    <w:rsid w:val="00BE6F0C"/>
    <w:rsid w:val="00BE7B89"/>
    <w:rsid w:val="00BF0E01"/>
    <w:rsid w:val="00BF22A6"/>
    <w:rsid w:val="00BF2579"/>
    <w:rsid w:val="00BF40A7"/>
    <w:rsid w:val="00BF4E50"/>
    <w:rsid w:val="00BF55EC"/>
    <w:rsid w:val="00BF6736"/>
    <w:rsid w:val="00BF6FD7"/>
    <w:rsid w:val="00BF7490"/>
    <w:rsid w:val="00C03442"/>
    <w:rsid w:val="00C04152"/>
    <w:rsid w:val="00C05FB9"/>
    <w:rsid w:val="00C06E04"/>
    <w:rsid w:val="00C07E61"/>
    <w:rsid w:val="00C114DE"/>
    <w:rsid w:val="00C11EA7"/>
    <w:rsid w:val="00C138B4"/>
    <w:rsid w:val="00C153B3"/>
    <w:rsid w:val="00C160C3"/>
    <w:rsid w:val="00C26891"/>
    <w:rsid w:val="00C30774"/>
    <w:rsid w:val="00C35284"/>
    <w:rsid w:val="00C353B2"/>
    <w:rsid w:val="00C360B4"/>
    <w:rsid w:val="00C400C0"/>
    <w:rsid w:val="00C4653C"/>
    <w:rsid w:val="00C4673B"/>
    <w:rsid w:val="00C5033F"/>
    <w:rsid w:val="00C51672"/>
    <w:rsid w:val="00C5229F"/>
    <w:rsid w:val="00C539C6"/>
    <w:rsid w:val="00C6021C"/>
    <w:rsid w:val="00C61F83"/>
    <w:rsid w:val="00C63D93"/>
    <w:rsid w:val="00C64CFD"/>
    <w:rsid w:val="00C65DD9"/>
    <w:rsid w:val="00C71F76"/>
    <w:rsid w:val="00C733AF"/>
    <w:rsid w:val="00C8032D"/>
    <w:rsid w:val="00C8083A"/>
    <w:rsid w:val="00C83C9B"/>
    <w:rsid w:val="00C844B4"/>
    <w:rsid w:val="00C84E6E"/>
    <w:rsid w:val="00C85D6F"/>
    <w:rsid w:val="00C864AE"/>
    <w:rsid w:val="00C924C8"/>
    <w:rsid w:val="00C9304E"/>
    <w:rsid w:val="00C97B63"/>
    <w:rsid w:val="00CA2B7F"/>
    <w:rsid w:val="00CA4541"/>
    <w:rsid w:val="00CA5DE9"/>
    <w:rsid w:val="00CA7ED8"/>
    <w:rsid w:val="00CB0A65"/>
    <w:rsid w:val="00CB54B2"/>
    <w:rsid w:val="00CC248A"/>
    <w:rsid w:val="00CC2BC7"/>
    <w:rsid w:val="00CC33FA"/>
    <w:rsid w:val="00CC39C6"/>
    <w:rsid w:val="00CC6B04"/>
    <w:rsid w:val="00CD0158"/>
    <w:rsid w:val="00CD0585"/>
    <w:rsid w:val="00CD0899"/>
    <w:rsid w:val="00CD16AC"/>
    <w:rsid w:val="00CD3148"/>
    <w:rsid w:val="00CD4380"/>
    <w:rsid w:val="00CD442A"/>
    <w:rsid w:val="00CD633F"/>
    <w:rsid w:val="00CD76B5"/>
    <w:rsid w:val="00CD7708"/>
    <w:rsid w:val="00CE1C81"/>
    <w:rsid w:val="00CE3347"/>
    <w:rsid w:val="00CE3407"/>
    <w:rsid w:val="00CE3D6E"/>
    <w:rsid w:val="00CE4340"/>
    <w:rsid w:val="00CE4BED"/>
    <w:rsid w:val="00CE4E92"/>
    <w:rsid w:val="00CE5653"/>
    <w:rsid w:val="00CF0CB9"/>
    <w:rsid w:val="00CF3117"/>
    <w:rsid w:val="00CF53E5"/>
    <w:rsid w:val="00CF6C56"/>
    <w:rsid w:val="00CF6CAD"/>
    <w:rsid w:val="00CF7C75"/>
    <w:rsid w:val="00D040AD"/>
    <w:rsid w:val="00D1084C"/>
    <w:rsid w:val="00D226C5"/>
    <w:rsid w:val="00D236D3"/>
    <w:rsid w:val="00D31A4F"/>
    <w:rsid w:val="00D338B2"/>
    <w:rsid w:val="00D3404C"/>
    <w:rsid w:val="00D3763C"/>
    <w:rsid w:val="00D43D6D"/>
    <w:rsid w:val="00D50D9A"/>
    <w:rsid w:val="00D51059"/>
    <w:rsid w:val="00D5428A"/>
    <w:rsid w:val="00D5512E"/>
    <w:rsid w:val="00D5538A"/>
    <w:rsid w:val="00D57250"/>
    <w:rsid w:val="00D61DB8"/>
    <w:rsid w:val="00D64679"/>
    <w:rsid w:val="00D6776D"/>
    <w:rsid w:val="00D71603"/>
    <w:rsid w:val="00D73899"/>
    <w:rsid w:val="00D73919"/>
    <w:rsid w:val="00D73C99"/>
    <w:rsid w:val="00D73CDB"/>
    <w:rsid w:val="00D76B46"/>
    <w:rsid w:val="00D81DA9"/>
    <w:rsid w:val="00D85AAA"/>
    <w:rsid w:val="00D909EE"/>
    <w:rsid w:val="00D92BFE"/>
    <w:rsid w:val="00D94586"/>
    <w:rsid w:val="00D96B89"/>
    <w:rsid w:val="00D96D6B"/>
    <w:rsid w:val="00DA0846"/>
    <w:rsid w:val="00DA7C2C"/>
    <w:rsid w:val="00DB0C74"/>
    <w:rsid w:val="00DB1EF6"/>
    <w:rsid w:val="00DB61D5"/>
    <w:rsid w:val="00DB65FB"/>
    <w:rsid w:val="00DB6FBF"/>
    <w:rsid w:val="00DC0D2B"/>
    <w:rsid w:val="00DC1711"/>
    <w:rsid w:val="00DC5ADB"/>
    <w:rsid w:val="00DD145B"/>
    <w:rsid w:val="00DD5246"/>
    <w:rsid w:val="00DD5945"/>
    <w:rsid w:val="00DD744D"/>
    <w:rsid w:val="00DE00B0"/>
    <w:rsid w:val="00DE0C40"/>
    <w:rsid w:val="00DE1FA4"/>
    <w:rsid w:val="00DE59BF"/>
    <w:rsid w:val="00DF1604"/>
    <w:rsid w:val="00DF3518"/>
    <w:rsid w:val="00DF4D9A"/>
    <w:rsid w:val="00E014EA"/>
    <w:rsid w:val="00E02DB3"/>
    <w:rsid w:val="00E02E31"/>
    <w:rsid w:val="00E04285"/>
    <w:rsid w:val="00E043F4"/>
    <w:rsid w:val="00E15203"/>
    <w:rsid w:val="00E15F6A"/>
    <w:rsid w:val="00E162FA"/>
    <w:rsid w:val="00E24D5F"/>
    <w:rsid w:val="00E2715B"/>
    <w:rsid w:val="00E30533"/>
    <w:rsid w:val="00E33410"/>
    <w:rsid w:val="00E3347A"/>
    <w:rsid w:val="00E377C3"/>
    <w:rsid w:val="00E44461"/>
    <w:rsid w:val="00E44720"/>
    <w:rsid w:val="00E47AAA"/>
    <w:rsid w:val="00E554D0"/>
    <w:rsid w:val="00E6097D"/>
    <w:rsid w:val="00E60E2E"/>
    <w:rsid w:val="00E63D58"/>
    <w:rsid w:val="00E64AB7"/>
    <w:rsid w:val="00E66B01"/>
    <w:rsid w:val="00E672C4"/>
    <w:rsid w:val="00E67566"/>
    <w:rsid w:val="00E67862"/>
    <w:rsid w:val="00E70309"/>
    <w:rsid w:val="00E7179D"/>
    <w:rsid w:val="00E72ECF"/>
    <w:rsid w:val="00E76422"/>
    <w:rsid w:val="00E77605"/>
    <w:rsid w:val="00E81D62"/>
    <w:rsid w:val="00E82200"/>
    <w:rsid w:val="00E83151"/>
    <w:rsid w:val="00E85DE1"/>
    <w:rsid w:val="00E86EA4"/>
    <w:rsid w:val="00E87553"/>
    <w:rsid w:val="00E9133F"/>
    <w:rsid w:val="00E92C00"/>
    <w:rsid w:val="00E936C4"/>
    <w:rsid w:val="00E93C94"/>
    <w:rsid w:val="00E9470A"/>
    <w:rsid w:val="00E95910"/>
    <w:rsid w:val="00E95B38"/>
    <w:rsid w:val="00E95D6E"/>
    <w:rsid w:val="00EA0ABD"/>
    <w:rsid w:val="00EA12EE"/>
    <w:rsid w:val="00EA26CB"/>
    <w:rsid w:val="00EA36CB"/>
    <w:rsid w:val="00EA4054"/>
    <w:rsid w:val="00EA7D38"/>
    <w:rsid w:val="00EB2C19"/>
    <w:rsid w:val="00EB4531"/>
    <w:rsid w:val="00EB5C75"/>
    <w:rsid w:val="00EB7124"/>
    <w:rsid w:val="00EC44CC"/>
    <w:rsid w:val="00EC6FC4"/>
    <w:rsid w:val="00EC789D"/>
    <w:rsid w:val="00ED1AC1"/>
    <w:rsid w:val="00ED21C3"/>
    <w:rsid w:val="00ED7347"/>
    <w:rsid w:val="00EE0ACC"/>
    <w:rsid w:val="00EE404A"/>
    <w:rsid w:val="00EE58E9"/>
    <w:rsid w:val="00EE7D68"/>
    <w:rsid w:val="00EF3DA3"/>
    <w:rsid w:val="00EF4B7D"/>
    <w:rsid w:val="00EF4EF1"/>
    <w:rsid w:val="00EF6372"/>
    <w:rsid w:val="00F0030F"/>
    <w:rsid w:val="00F00B08"/>
    <w:rsid w:val="00F03C45"/>
    <w:rsid w:val="00F05255"/>
    <w:rsid w:val="00F07270"/>
    <w:rsid w:val="00F1090B"/>
    <w:rsid w:val="00F1151D"/>
    <w:rsid w:val="00F12067"/>
    <w:rsid w:val="00F145F5"/>
    <w:rsid w:val="00F14A37"/>
    <w:rsid w:val="00F16B82"/>
    <w:rsid w:val="00F17923"/>
    <w:rsid w:val="00F20556"/>
    <w:rsid w:val="00F22B9D"/>
    <w:rsid w:val="00F254FA"/>
    <w:rsid w:val="00F26FA6"/>
    <w:rsid w:val="00F30430"/>
    <w:rsid w:val="00F31B7F"/>
    <w:rsid w:val="00F32CD3"/>
    <w:rsid w:val="00F331CA"/>
    <w:rsid w:val="00F35BE5"/>
    <w:rsid w:val="00F36F40"/>
    <w:rsid w:val="00F4070A"/>
    <w:rsid w:val="00F437CB"/>
    <w:rsid w:val="00F43EA6"/>
    <w:rsid w:val="00F47684"/>
    <w:rsid w:val="00F53263"/>
    <w:rsid w:val="00F54A0D"/>
    <w:rsid w:val="00F65670"/>
    <w:rsid w:val="00F6634D"/>
    <w:rsid w:val="00F66628"/>
    <w:rsid w:val="00F66CEB"/>
    <w:rsid w:val="00F72126"/>
    <w:rsid w:val="00F73FA0"/>
    <w:rsid w:val="00F764FC"/>
    <w:rsid w:val="00F77797"/>
    <w:rsid w:val="00F81FA4"/>
    <w:rsid w:val="00F834DE"/>
    <w:rsid w:val="00F85590"/>
    <w:rsid w:val="00F872DD"/>
    <w:rsid w:val="00F87744"/>
    <w:rsid w:val="00F95C0F"/>
    <w:rsid w:val="00F97DE4"/>
    <w:rsid w:val="00FA0221"/>
    <w:rsid w:val="00FA339A"/>
    <w:rsid w:val="00FA3D05"/>
    <w:rsid w:val="00FB3744"/>
    <w:rsid w:val="00FB7231"/>
    <w:rsid w:val="00FD32DF"/>
    <w:rsid w:val="00FD488B"/>
    <w:rsid w:val="00FD4BDA"/>
    <w:rsid w:val="00FD4D75"/>
    <w:rsid w:val="00FE3897"/>
    <w:rsid w:val="00FE75DB"/>
    <w:rsid w:val="00FF3958"/>
    <w:rsid w:val="00FF544A"/>
    <w:rsid w:val="00FF5866"/>
    <w:rsid w:val="00FF6F9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3986F"/>
  <w15:docId w15:val="{942A39B1-C7AB-475D-ADE9-CEBA079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"/>
    <w:basedOn w:val="Normalny"/>
    <w:link w:val="AkapitzlistZnak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9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0992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"/>
    <w:link w:val="Akapitzlist"/>
    <w:rsid w:val="0006184D"/>
    <w:rPr>
      <w:sz w:val="24"/>
      <w:szCs w:val="24"/>
    </w:rPr>
  </w:style>
  <w:style w:type="character" w:customStyle="1" w:styleId="alb">
    <w:name w:val="a_lb"/>
    <w:basedOn w:val="Domylnaczcionkaakapitu"/>
    <w:rsid w:val="003C77C8"/>
  </w:style>
  <w:style w:type="character" w:customStyle="1" w:styleId="Teksttreci2">
    <w:name w:val="Tekst treści (2)_"/>
    <w:basedOn w:val="Domylnaczcionkaakapitu"/>
    <w:link w:val="Teksttreci20"/>
    <w:rsid w:val="00E377C3"/>
    <w:rPr>
      <w:rFonts w:ascii="Garamond" w:eastAsia="Garamond" w:hAnsi="Garamond" w:cs="Garamond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377C3"/>
    <w:pPr>
      <w:widowControl w:val="0"/>
      <w:shd w:val="clear" w:color="auto" w:fill="FFFFFF"/>
    </w:pPr>
    <w:rPr>
      <w:rFonts w:ascii="Garamond" w:eastAsia="Garamond" w:hAnsi="Garamond" w:cs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6DA-2868-4060-A9A8-2D8DE99E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ŚRODOWISKA</dc:creator>
  <cp:lastModifiedBy>Sylwia Ochijewicz</cp:lastModifiedBy>
  <cp:revision>2</cp:revision>
  <cp:lastPrinted>2022-07-28T11:58:00Z</cp:lastPrinted>
  <dcterms:created xsi:type="dcterms:W3CDTF">2023-05-19T10:16:00Z</dcterms:created>
  <dcterms:modified xsi:type="dcterms:W3CDTF">2023-05-19T10:16:00Z</dcterms:modified>
</cp:coreProperties>
</file>