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01BAE" w14:textId="77777777" w:rsidR="002715A6" w:rsidRPr="00A24982" w:rsidRDefault="002715A6" w:rsidP="00E330F3">
      <w:pPr>
        <w:outlineLvl w:val="0"/>
        <w:rPr>
          <w:rFonts w:asciiTheme="minorHAnsi" w:hAnsiTheme="minorHAnsi"/>
          <w:szCs w:val="24"/>
          <w:highlight w:val="none"/>
        </w:rPr>
      </w:pPr>
    </w:p>
    <w:p w14:paraId="6C4298D5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1EE0D2D" w14:textId="77777777" w:rsidR="00655DC9" w:rsidRPr="00A24982" w:rsidRDefault="002715A6" w:rsidP="00655DC9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 w:rsidR="00655DC9">
        <w:rPr>
          <w:rFonts w:asciiTheme="minorHAnsi" w:hAnsiTheme="minorHAnsi"/>
          <w:szCs w:val="24"/>
          <w:highlight w:val="none"/>
        </w:rPr>
        <w:t>DOKUMENTU</w:t>
      </w:r>
      <w:r w:rsidR="00655DC9" w:rsidRPr="00A24982">
        <w:rPr>
          <w:rFonts w:asciiTheme="minorHAnsi" w:hAnsiTheme="minorHAnsi"/>
          <w:szCs w:val="24"/>
          <w:highlight w:val="none"/>
        </w:rPr>
        <w:t xml:space="preserve"> </w:t>
      </w:r>
      <w:r w:rsidR="00655DC9">
        <w:rPr>
          <w:rFonts w:asciiTheme="minorHAnsi" w:hAnsiTheme="minorHAnsi"/>
          <w:szCs w:val="24"/>
          <w:highlight w:val="none"/>
        </w:rPr>
        <w:t>RZĄDOWEGO</w:t>
      </w:r>
    </w:p>
    <w:p w14:paraId="347C63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4B54C303" w14:textId="77777777" w:rsidTr="002F726A">
        <w:tc>
          <w:tcPr>
            <w:tcW w:w="9918" w:type="dxa"/>
            <w:gridSpan w:val="2"/>
          </w:tcPr>
          <w:p w14:paraId="2300D08E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714DA8E1" w14:textId="77777777" w:rsidR="00655DC9" w:rsidRPr="00655DC9" w:rsidRDefault="00655DC9" w:rsidP="002F726A">
            <w:pPr>
              <w:jc w:val="both"/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5DC9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uchwała Rady Ministrów </w:t>
            </w:r>
            <w:r w:rsidRPr="00655DC9">
              <w:rPr>
                <w:rFonts w:asciiTheme="minorHAnsi" w:hAnsiTheme="minorHAnsi"/>
                <w:bCs/>
                <w:i/>
                <w:sz w:val="24"/>
                <w:szCs w:val="24"/>
                <w:highlight w:val="none"/>
              </w:rPr>
              <w:t xml:space="preserve">zmieniająca uchwałę w sprawie </w:t>
            </w:r>
            <w:r w:rsidRPr="00655DC9">
              <w:rPr>
                <w:rFonts w:asciiTheme="minorHAnsi" w:hAnsiTheme="minorHAnsi"/>
                <w:i/>
                <w:sz w:val="24"/>
                <w:szCs w:val="24"/>
                <w:highlight w:val="none"/>
              </w:rPr>
              <w:t>Inicjatywy „Wspólna Infrastruktura Informatyczna Państwa”</w:t>
            </w:r>
          </w:p>
        </w:tc>
      </w:tr>
      <w:tr w:rsidR="002F726A" w:rsidRPr="002F726A" w14:paraId="16F55A49" w14:textId="77777777" w:rsidTr="002F726A">
        <w:tc>
          <w:tcPr>
            <w:tcW w:w="421" w:type="dxa"/>
          </w:tcPr>
          <w:p w14:paraId="0DCA2CE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02A23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0BA51BA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505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8217794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63C5E4D7" w14:textId="77777777" w:rsidTr="002F726A">
        <w:trPr>
          <w:trHeight w:val="659"/>
        </w:trPr>
        <w:tc>
          <w:tcPr>
            <w:tcW w:w="421" w:type="dxa"/>
          </w:tcPr>
          <w:p w14:paraId="5D955D1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621FD06" w14:textId="25B973F9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56A2E096" w14:textId="77777777" w:rsidR="0033762E" w:rsidRPr="002F726A" w:rsidRDefault="0033762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20F4A0B4" w14:textId="77777777" w:rsidR="002F726A" w:rsidRPr="002F726A" w:rsidRDefault="00A4505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</w:t>
            </w:r>
            <w:r w:rsidRPr="00F852F1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r w:rsidR="00F852F1" w:rsidRPr="007227FB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apewnienia Usług Chmurowych</w:t>
            </w:r>
            <w:r w:rsidR="00F852F1" w:rsidRPr="007227FB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 </w:t>
            </w:r>
            <w:r w:rsidR="00F852F1" w:rsidRPr="007227FB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(ZUCH)</w:t>
            </w:r>
            <w:r w:rsidRPr="00E330F3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Platforma Udostępniania On-Line Usług i</w:t>
            </w:r>
            <w:r w:rsidR="00F852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Zasobów Cyfrowych Rejestrów Medycznych oraz Elektroniczna Platforma Gromadzenia, Analizy i Udostępnienia Zasobów Cyfrowych o Zdarzeniach Medycznych, Krajowy System Informacyjny Policji, system teleinformatyczny obsł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ugujący Krajowy Rejestr Karny, system rejestrów państwowych, systemy teleinformatyczne przetwarzające informacje niejawne o</w:t>
            </w:r>
            <w:r w:rsidR="00F852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klauzuli „poufne”, „tajne” lub „ściśle tajne”</w:t>
            </w:r>
            <w:r w:rsidR="00F852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1AA54897" w14:textId="77777777" w:rsidTr="00CC4B02">
        <w:trPr>
          <w:trHeight w:val="1371"/>
        </w:trPr>
        <w:tc>
          <w:tcPr>
            <w:tcW w:w="421" w:type="dxa"/>
          </w:tcPr>
          <w:p w14:paraId="39E908F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C08AA3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3375ECD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247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C247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E0B1805" w14:textId="77777777" w:rsidR="002F726A" w:rsidRPr="002F726A" w:rsidRDefault="002F726A" w:rsidP="00AC2477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</w:tc>
      </w:tr>
      <w:tr w:rsidR="002F726A" w:rsidRPr="002F726A" w14:paraId="37C9AEF7" w14:textId="77777777" w:rsidTr="002F726A">
        <w:trPr>
          <w:trHeight w:val="1369"/>
        </w:trPr>
        <w:tc>
          <w:tcPr>
            <w:tcW w:w="421" w:type="dxa"/>
          </w:tcPr>
          <w:p w14:paraId="51DE9B5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3FAA502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21992B59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505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505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0C20C536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603A4DDB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7D861EF" w14:textId="77777777" w:rsidTr="002F726A">
        <w:trPr>
          <w:trHeight w:val="1296"/>
        </w:trPr>
        <w:tc>
          <w:tcPr>
            <w:tcW w:w="421" w:type="dxa"/>
          </w:tcPr>
          <w:p w14:paraId="4F49FC7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468418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0EA74E30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505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36F2F00" w14:textId="1E4CFC8D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0A817F0C" w14:textId="77777777" w:rsidR="0033762E" w:rsidRPr="002F726A" w:rsidRDefault="0033762E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1B6AE93F" w14:textId="0D73921F" w:rsidR="00F852F1" w:rsidRDefault="0033762E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</w:t>
            </w:r>
            <w:r w:rsidR="00E330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systemie ZUCH -</w:t>
            </w:r>
            <w:r w:rsidR="00AC247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852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ane kupującego i sprzedającego, a więc wszelkie dane i informacje dotyczące </w:t>
            </w:r>
            <w:r w:rsidR="00F852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przedającego/</w:t>
            </w:r>
            <w:r w:rsidR="00F852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upującego oraz ich operacji, obiektów, klientów, personelu, zasobów i</w:t>
            </w:r>
            <w:r w:rsidR="00F852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programów (w tym dane osobowe) w dowolnej formie i niezależnie od tego czy zostały wprowadzone, przechowywane, wygenerowane lub przetworzone przez oprogramowanie lub sprzęt </w:t>
            </w:r>
            <w:r w:rsidR="00F852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przedającego/</w:t>
            </w:r>
            <w:r w:rsidR="00F852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upującego lub w jego imieniu.</w:t>
            </w:r>
            <w:r w:rsidR="00AC247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58E7DE7" w14:textId="77777777" w:rsidR="0033762E" w:rsidRDefault="0033762E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6F82CBFB" w14:textId="77777777" w:rsidR="002F726A" w:rsidRPr="00F852F1" w:rsidRDefault="00AC247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951F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nie przewiduje zmian w tym zakresie.</w:t>
            </w:r>
          </w:p>
        </w:tc>
      </w:tr>
      <w:tr w:rsidR="002F726A" w:rsidRPr="002F726A" w14:paraId="691FB623" w14:textId="77777777" w:rsidTr="00CC4B02">
        <w:trPr>
          <w:trHeight w:val="1275"/>
        </w:trPr>
        <w:tc>
          <w:tcPr>
            <w:tcW w:w="421" w:type="dxa"/>
          </w:tcPr>
          <w:p w14:paraId="1331CA25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824A96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3182FA6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61E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61E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8CE221C" w14:textId="7E7A121E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2C15F2EC" w14:textId="77777777" w:rsidR="0033762E" w:rsidRPr="002F726A" w:rsidRDefault="0033762E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66FF3EF9" w14:textId="02D85487" w:rsidR="002F726A" w:rsidRPr="002F726A" w:rsidRDefault="0033762E" w:rsidP="008661E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</w:t>
            </w:r>
            <w:r w:rsidR="00AC247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systemie ZUCH nie udostępnia się takich danych poza danymi wynikającymi z umowy. 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Rejestry publiczne wskazane w projekcie uchwały są niezależne od systemu ZUCH i mają charakter 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przedmiotowego katalogu wyłączeń z przetwarzania w </w:t>
            </w:r>
            <w:r w:rsidR="00E330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Publicznej Chmurze Obliczeniowej (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PChO</w:t>
            </w:r>
            <w:r w:rsidR="00E330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Oznacza to zatem, że dane z tych rejestrów (wskazanych w </w:t>
            </w:r>
            <w:r w:rsidR="00E330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dodawanym projektem </w:t>
            </w:r>
            <w:r w:rsidR="00E330F3" w:rsidRPr="006951F2">
              <w:rPr>
                <w:rFonts w:asciiTheme="minorHAnsi" w:hAnsiTheme="minorHAnsi" w:cstheme="minorHAnsi"/>
                <w:b w:val="0"/>
                <w:highlight w:val="none"/>
              </w:rPr>
              <w:t>§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3b</w:t>
            </w:r>
            <w:r w:rsidR="00C807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uchwały nie </w:t>
            </w:r>
            <w:r w:rsidR="00C807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będą udostępniane w ramach PChO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6A53B6AA" w14:textId="77777777" w:rsidTr="006951F2">
        <w:trPr>
          <w:trHeight w:val="3678"/>
        </w:trPr>
        <w:tc>
          <w:tcPr>
            <w:tcW w:w="421" w:type="dxa"/>
          </w:tcPr>
          <w:p w14:paraId="009B5B33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3065804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056B7CE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61E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A37AFF" w14:textId="76810C23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4FBB996B" w14:textId="77777777" w:rsidR="0033762E" w:rsidRPr="002F726A" w:rsidRDefault="0033762E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25B22A48" w14:textId="418EBF1F" w:rsidR="00E330F3" w:rsidRDefault="0033762E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systemie ZUCH przetwarzane są dane wskazane w pkt 5</w:t>
            </w:r>
            <w:r w:rsidR="00E330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tabeli (powyżej)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a także dane osobowe osób reprezentujących oraz przedstawicieli </w:t>
            </w:r>
            <w:r w:rsidR="00E330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żytkowników systemu w zakresie imienia, nazwiska, </w:t>
            </w:r>
            <w:r w:rsidR="00E330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numeru 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PESEL, służbowego nr telefonu, służbowego adresu e-mail. Dane te są przetwarzane wyłącznie w celu świadczenia usługi ZUCH na podstawie art. 6 ust. 1 </w:t>
            </w:r>
            <w:r w:rsidR="00E330F3" w:rsidRPr="00E330F3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lit. b</w:t>
            </w:r>
            <w:r w:rsidR="00E330F3" w:rsidRPr="00E330F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330F3" w:rsidRPr="00E330F3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rozporządzenia Parlamentu Europejskiego i Rady (UE)</w:t>
            </w:r>
            <w:r w:rsidR="00E330F3" w:rsidRPr="00E330F3">
              <w:rPr>
                <w:b w:val="0"/>
                <w:highlight w:val="none"/>
              </w:rPr>
              <w:t xml:space="preserve"> </w:t>
            </w:r>
            <w:r w:rsidR="00E330F3" w:rsidRPr="00E330F3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2016/679 (</w:t>
            </w:r>
            <w:r w:rsidR="008661E6" w:rsidRPr="00E330F3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RODO</w:t>
            </w:r>
            <w:r w:rsidR="00E330F3" w:rsidRPr="00E330F3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 na rzecz</w:t>
            </w:r>
            <w:r w:rsidR="00E330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</w:t>
            </w:r>
            <w:r w:rsidR="008661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żytkownika w związku z realizacją umowy. </w:t>
            </w:r>
          </w:p>
          <w:p w14:paraId="1C46DFEE" w14:textId="77777777" w:rsidR="0033762E" w:rsidRDefault="0033762E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3F0CD4FD" w14:textId="77777777" w:rsidR="002F726A" w:rsidRPr="00E330F3" w:rsidRDefault="008661E6" w:rsidP="00E330F3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330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nie przewiduje zmian w tym zakresie.</w:t>
            </w:r>
          </w:p>
        </w:tc>
      </w:tr>
      <w:tr w:rsidR="006951F2" w:rsidRPr="002F726A" w14:paraId="5D094B16" w14:textId="77777777" w:rsidTr="006951F2">
        <w:trPr>
          <w:trHeight w:val="1758"/>
        </w:trPr>
        <w:tc>
          <w:tcPr>
            <w:tcW w:w="421" w:type="dxa"/>
          </w:tcPr>
          <w:p w14:paraId="28937FE9" w14:textId="77777777" w:rsidR="006951F2" w:rsidRPr="002F726A" w:rsidRDefault="006951F2" w:rsidP="00C3104E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D9ED38E" w14:textId="77777777" w:rsidR="006951F2" w:rsidRPr="002F726A" w:rsidRDefault="006951F2" w:rsidP="00C3104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</w:t>
            </w:r>
            <w:r w:rsidR="003E6EA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2017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poz. </w:t>
            </w:r>
            <w:r w:rsidR="003E6EA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2247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)?</w:t>
            </w:r>
          </w:p>
          <w:p w14:paraId="1126B41F" w14:textId="77777777" w:rsidR="006951F2" w:rsidRPr="002F726A" w:rsidRDefault="006951F2" w:rsidP="00C3104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4D8D252" w14:textId="77777777" w:rsidR="006951F2" w:rsidRPr="002F726A" w:rsidRDefault="006951F2" w:rsidP="00C3104E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6951F2" w:rsidRPr="002F726A" w14:paraId="28C61E07" w14:textId="77777777" w:rsidTr="006951F2">
        <w:trPr>
          <w:trHeight w:val="3236"/>
        </w:trPr>
        <w:tc>
          <w:tcPr>
            <w:tcW w:w="421" w:type="dxa"/>
          </w:tcPr>
          <w:p w14:paraId="489266C7" w14:textId="77777777" w:rsidR="006951F2" w:rsidRPr="002F726A" w:rsidRDefault="006951F2" w:rsidP="00C3104E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37DCDB0" w14:textId="77777777" w:rsidR="006951F2" w:rsidRDefault="006951F2" w:rsidP="00C3104E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7C48BA44" w14:textId="77777777" w:rsidR="006951F2" w:rsidRPr="002F726A" w:rsidRDefault="006951F2" w:rsidP="00C3104E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D1EC109" w14:textId="77777777" w:rsidR="006951F2" w:rsidRDefault="006951F2" w:rsidP="00C3104E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FE03355" w14:textId="77777777" w:rsidR="006951F2" w:rsidRPr="002F726A" w:rsidRDefault="006951F2" w:rsidP="00C3104E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1E4582" w14:textId="77777777" w:rsidR="006951F2" w:rsidRPr="002F726A" w:rsidRDefault="006951F2" w:rsidP="00C3104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2F5D48FF" w14:textId="77777777" w:rsidR="006951F2" w:rsidRPr="002F726A" w:rsidRDefault="006951F2" w:rsidP="00C3104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6951F2" w:rsidRPr="002F726A" w14:paraId="364193FA" w14:textId="77777777" w:rsidTr="006951F2">
        <w:trPr>
          <w:trHeight w:val="1695"/>
        </w:trPr>
        <w:tc>
          <w:tcPr>
            <w:tcW w:w="421" w:type="dxa"/>
          </w:tcPr>
          <w:p w14:paraId="537ABFA5" w14:textId="77777777" w:rsidR="006951F2" w:rsidRPr="002F726A" w:rsidRDefault="006951F2" w:rsidP="00C3104E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716F343" w14:textId="77777777" w:rsidR="006951F2" w:rsidRDefault="006951F2" w:rsidP="00C3104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367F0E68" w14:textId="77777777" w:rsidR="006951F2" w:rsidRPr="002F726A" w:rsidRDefault="006951F2" w:rsidP="00C3104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358870B" w14:textId="77777777" w:rsidR="006951F2" w:rsidRPr="002F726A" w:rsidRDefault="006951F2" w:rsidP="00C3104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0CD6B5A4" w14:textId="77777777" w:rsidR="00A82E56" w:rsidRDefault="00A82E56"/>
    <w:p w14:paraId="13D54676" w14:textId="77777777" w:rsidR="0033762E" w:rsidRDefault="0033762E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</w:p>
    <w:p w14:paraId="3B32F639" w14:textId="77777777" w:rsidR="0033762E" w:rsidRDefault="0033762E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</w:p>
    <w:p w14:paraId="44A2380C" w14:textId="77777777" w:rsidR="0033762E" w:rsidRDefault="0033762E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</w:p>
    <w:p w14:paraId="2403038F" w14:textId="2D1CCAF1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lastRenderedPageBreak/>
        <w:t>Objaśnienia:</w:t>
      </w:r>
    </w:p>
    <w:p w14:paraId="22AC5A85" w14:textId="77777777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4919646D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6E2E87B5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0A1909FE" w14:textId="77777777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7DA103A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5160838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59460B35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6F28D94D" w14:textId="77777777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0D255224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6BCCE998" w14:textId="77777777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2F2A671A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08C22618" w14:textId="7777777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434919">
    <w:abstractNumId w:val="1"/>
  </w:num>
  <w:num w:numId="2" w16cid:durableId="340351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3762E"/>
    <w:rsid w:val="003575FF"/>
    <w:rsid w:val="00386575"/>
    <w:rsid w:val="003B36B9"/>
    <w:rsid w:val="003E6EA8"/>
    <w:rsid w:val="00404CD6"/>
    <w:rsid w:val="00410C09"/>
    <w:rsid w:val="00412928"/>
    <w:rsid w:val="00435E28"/>
    <w:rsid w:val="005039A4"/>
    <w:rsid w:val="005F47FC"/>
    <w:rsid w:val="006012F9"/>
    <w:rsid w:val="00655DC9"/>
    <w:rsid w:val="00655EB8"/>
    <w:rsid w:val="00661C06"/>
    <w:rsid w:val="00664C0B"/>
    <w:rsid w:val="00691231"/>
    <w:rsid w:val="006951F2"/>
    <w:rsid w:val="006E4945"/>
    <w:rsid w:val="007227FB"/>
    <w:rsid w:val="007C24F8"/>
    <w:rsid w:val="008661E6"/>
    <w:rsid w:val="009053EE"/>
    <w:rsid w:val="009A6711"/>
    <w:rsid w:val="009C5D89"/>
    <w:rsid w:val="009C5E96"/>
    <w:rsid w:val="00A04F7A"/>
    <w:rsid w:val="00A0608B"/>
    <w:rsid w:val="00A45050"/>
    <w:rsid w:val="00A53597"/>
    <w:rsid w:val="00A64284"/>
    <w:rsid w:val="00A82E56"/>
    <w:rsid w:val="00A9106C"/>
    <w:rsid w:val="00AC2477"/>
    <w:rsid w:val="00AE1E87"/>
    <w:rsid w:val="00BA189B"/>
    <w:rsid w:val="00C06375"/>
    <w:rsid w:val="00C807B2"/>
    <w:rsid w:val="00CC4B02"/>
    <w:rsid w:val="00D56C69"/>
    <w:rsid w:val="00E330F3"/>
    <w:rsid w:val="00EA274F"/>
    <w:rsid w:val="00EB3DAC"/>
    <w:rsid w:val="00F116F0"/>
    <w:rsid w:val="00F13791"/>
    <w:rsid w:val="00F311AF"/>
    <w:rsid w:val="00F852F1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7B50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2F1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2F1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2A5F0-DAB8-48D4-B389-E71F1270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Markowska Anna</cp:lastModifiedBy>
  <cp:revision>6</cp:revision>
  <dcterms:created xsi:type="dcterms:W3CDTF">2023-10-10T08:48:00Z</dcterms:created>
  <dcterms:modified xsi:type="dcterms:W3CDTF">2023-10-10T13:06:00Z</dcterms:modified>
</cp:coreProperties>
</file>