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643699A9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08AC6E03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8F17C7" w:rsidRPr="008F17C7">
        <w:rPr>
          <w:rFonts w:ascii="Arial" w:hAnsi="Arial" w:cs="Arial"/>
          <w:b/>
          <w:lang w:eastAsia="en-GB"/>
        </w:rPr>
        <w:t>2022/S 204-580645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54B385F" w:rsidR="00D111BC" w:rsidRDefault="001878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878D7">
              <w:rPr>
                <w:rFonts w:ascii="Arial" w:hAnsi="Arial" w:cs="Arial"/>
                <w:lang w:eastAsia="en-GB"/>
              </w:rPr>
              <w:t>Skarb Państwa - Państwowe Gospodarstwo Leśne Lasy Państwowe Nadleśnictwo Tomaszów, Pasieki, ul. Mickiewicza 1,                               22-600 Tomaszów Lubelski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060CEC2" w:rsidR="00D111BC" w:rsidRDefault="001878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878D7">
              <w:rPr>
                <w:rFonts w:ascii="Arial" w:hAnsi="Arial" w:cs="Arial"/>
                <w:lang w:eastAsia="en-GB"/>
              </w:rPr>
              <w:t>Usługi - „Wykonywanie usług z zakresu gospodarki leśnej na terenie Nadleśnictwa Tomaszów w roku 202</w:t>
            </w:r>
            <w:r>
              <w:rPr>
                <w:rFonts w:ascii="Arial" w:hAnsi="Arial" w:cs="Arial"/>
                <w:lang w:eastAsia="en-GB"/>
              </w:rPr>
              <w:t>3</w:t>
            </w:r>
            <w:r w:rsidRPr="001878D7">
              <w:rPr>
                <w:rFonts w:ascii="Arial" w:hAnsi="Arial" w:cs="Arial"/>
                <w:lang w:eastAsia="en-GB"/>
              </w:rPr>
              <w:t>”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E5FE796" w:rsidR="00D111BC" w:rsidRDefault="001878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878D7">
              <w:rPr>
                <w:rFonts w:ascii="Arial" w:hAnsi="Arial" w:cs="Arial"/>
                <w:lang w:eastAsia="en-GB"/>
              </w:rPr>
              <w:t>SA.270.1</w:t>
            </w:r>
            <w:r>
              <w:rPr>
                <w:rFonts w:ascii="Arial" w:hAnsi="Arial" w:cs="Arial"/>
                <w:lang w:eastAsia="en-GB"/>
              </w:rPr>
              <w:t>5</w:t>
            </w:r>
            <w:r w:rsidRPr="001878D7">
              <w:rPr>
                <w:rFonts w:ascii="Arial" w:hAnsi="Arial" w:cs="Arial"/>
                <w:lang w:eastAsia="en-GB"/>
              </w:rPr>
              <w:t>.202</w:t>
            </w:r>
            <w:r>
              <w:rPr>
                <w:rFonts w:ascii="Arial" w:hAnsi="Arial" w:cs="Arial"/>
                <w:lang w:eastAsia="en-GB"/>
              </w:rPr>
              <w:t>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Pr="00AB2E9D" w:rsidRDefault="00D111BC">
      <w:pPr>
        <w:suppressAutoHyphens w:val="0"/>
        <w:spacing w:before="240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AB2E9D">
        <w:rPr>
          <w:rFonts w:ascii="Arial" w:hAnsi="Arial" w:cs="Arial"/>
          <w:b/>
          <w:bCs/>
          <w:sz w:val="24"/>
          <w:szCs w:val="24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Pr="00410B93" w:rsidRDefault="001370F9" w:rsidP="001370F9">
      <w:pPr>
        <w:spacing w:before="240" w:after="240"/>
        <w:rPr>
          <w:rFonts w:ascii="Cambria" w:hAnsi="Cambria" w:cs="Arial"/>
          <w:bCs/>
          <w:i/>
          <w:color w:val="FF0000"/>
          <w:sz w:val="18"/>
          <w:szCs w:val="18"/>
        </w:rPr>
      </w:pPr>
      <w:r w:rsidRPr="00410B93">
        <w:rPr>
          <w:rFonts w:ascii="Cambria" w:hAnsi="Cambria" w:cs="Arial"/>
          <w:bCs/>
          <w:i/>
          <w:color w:val="FF0000"/>
          <w:sz w:val="18"/>
          <w:szCs w:val="18"/>
        </w:rPr>
        <w:t>Dokument musi być złożony pod rygorem nieważności</w:t>
      </w:r>
      <w:r w:rsidRPr="00410B93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410B93">
        <w:rPr>
          <w:rFonts w:ascii="Cambria" w:hAnsi="Cambria" w:cs="Arial"/>
          <w:bCs/>
          <w:i/>
          <w:color w:val="FF0000"/>
          <w:sz w:val="18"/>
          <w:szCs w:val="18"/>
        </w:rPr>
        <w:br/>
        <w:t>w formie elektronicznej</w:t>
      </w:r>
      <w:r w:rsidR="003D05E1" w:rsidRPr="00410B93">
        <w:rPr>
          <w:rFonts w:ascii="Cambria" w:hAnsi="Cambria" w:cs="Arial"/>
          <w:bCs/>
          <w:i/>
          <w:color w:val="FF0000"/>
          <w:sz w:val="18"/>
          <w:szCs w:val="18"/>
        </w:rPr>
        <w:t xml:space="preserve"> </w:t>
      </w:r>
      <w:r w:rsidRPr="00410B93">
        <w:rPr>
          <w:rFonts w:ascii="Cambria" w:hAnsi="Cambria" w:cs="Arial"/>
          <w:bCs/>
          <w:i/>
          <w:color w:val="FF0000"/>
          <w:sz w:val="18"/>
          <w:szCs w:val="18"/>
        </w:rPr>
        <w:t>(tj.</w:t>
      </w:r>
      <w:r w:rsidR="003D05E1" w:rsidRPr="00410B93">
        <w:rPr>
          <w:rFonts w:ascii="Cambria" w:hAnsi="Cambria" w:cs="Arial"/>
          <w:bCs/>
          <w:i/>
          <w:color w:val="FF0000"/>
          <w:sz w:val="18"/>
          <w:szCs w:val="18"/>
        </w:rPr>
        <w:t xml:space="preserve"> w postaci elektronicznej</w:t>
      </w:r>
      <w:r w:rsidR="003D05E1" w:rsidRPr="00410B93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opatrzonej </w:t>
      </w:r>
      <w:r w:rsidRPr="00410B93">
        <w:rPr>
          <w:rFonts w:ascii="Cambria" w:hAnsi="Cambria" w:cs="Arial"/>
          <w:bCs/>
          <w:i/>
          <w:color w:val="FF0000"/>
          <w:sz w:val="18"/>
          <w:szCs w:val="18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6D69" w14:textId="77777777" w:rsidR="009114D1" w:rsidRDefault="009114D1">
      <w:r>
        <w:separator/>
      </w:r>
    </w:p>
  </w:endnote>
  <w:endnote w:type="continuationSeparator" w:id="0">
    <w:p w14:paraId="07078EA4" w14:textId="77777777" w:rsidR="009114D1" w:rsidRDefault="0091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1837" w14:textId="77777777" w:rsidR="009114D1" w:rsidRDefault="009114D1">
      <w:r>
        <w:separator/>
      </w:r>
    </w:p>
  </w:footnote>
  <w:footnote w:type="continuationSeparator" w:id="0">
    <w:p w14:paraId="4BF8326A" w14:textId="77777777" w:rsidR="009114D1" w:rsidRDefault="009114D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8D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03A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0B93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3929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7C7"/>
    <w:rsid w:val="008F22B6"/>
    <w:rsid w:val="008F2C3C"/>
    <w:rsid w:val="009018D6"/>
    <w:rsid w:val="00903584"/>
    <w:rsid w:val="009114D1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E9D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698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4522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10</cp:revision>
  <cp:lastPrinted>2017-05-23T10:32:00Z</cp:lastPrinted>
  <dcterms:created xsi:type="dcterms:W3CDTF">2022-06-26T12:58:00Z</dcterms:created>
  <dcterms:modified xsi:type="dcterms:W3CDTF">2022-10-21T07:05:00Z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