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91" w:rsidRDefault="00C37B91" w:rsidP="00C37B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Wykaz Zarządzeń </w:t>
      </w:r>
      <w:r>
        <w:rPr>
          <w:rFonts w:ascii="Times New Roman" w:hAnsi="Times New Roman" w:cs="Times New Roman"/>
          <w:b/>
          <w:sz w:val="32"/>
          <w:szCs w:val="32"/>
        </w:rPr>
        <w:br/>
        <w:t>Nadleśniczego Nadleś</w:t>
      </w:r>
      <w:r>
        <w:rPr>
          <w:rFonts w:ascii="Times New Roman" w:hAnsi="Times New Roman" w:cs="Times New Roman"/>
          <w:b/>
          <w:sz w:val="32"/>
          <w:szCs w:val="32"/>
        </w:rPr>
        <w:t xml:space="preserve">nictwa Babimost </w:t>
      </w:r>
      <w:r>
        <w:rPr>
          <w:rFonts w:ascii="Times New Roman" w:hAnsi="Times New Roman" w:cs="Times New Roman"/>
          <w:b/>
          <w:sz w:val="32"/>
          <w:szCs w:val="32"/>
        </w:rPr>
        <w:br/>
        <w:t>wydanych w 2011</w:t>
      </w:r>
      <w:r>
        <w:rPr>
          <w:rFonts w:ascii="Times New Roman" w:hAnsi="Times New Roman" w:cs="Times New Roman"/>
          <w:b/>
          <w:sz w:val="32"/>
          <w:szCs w:val="32"/>
        </w:rPr>
        <w:t xml:space="preserve"> roku</w:t>
      </w:r>
    </w:p>
    <w:p w:rsidR="00C37B91" w:rsidRDefault="00C37B91" w:rsidP="00C37B9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09B" w:rsidRPr="00FB655F" w:rsidRDefault="00FB655F" w:rsidP="00FB655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655F">
        <w:rPr>
          <w:rFonts w:ascii="Times New Roman" w:hAnsi="Times New Roman" w:cs="Times New Roman"/>
          <w:b/>
          <w:sz w:val="24"/>
          <w:szCs w:val="24"/>
        </w:rPr>
        <w:t>Zarządzenie nr 1/2011</w:t>
      </w:r>
      <w:r w:rsidR="00C37B91" w:rsidRPr="00FB6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55F">
        <w:rPr>
          <w:rFonts w:ascii="Times New Roman" w:hAnsi="Times New Roman" w:cs="Times New Roman"/>
          <w:sz w:val="24"/>
          <w:szCs w:val="24"/>
        </w:rPr>
        <w:t>z dnia 04.01.2011</w:t>
      </w:r>
      <w:r w:rsidR="00C37B91" w:rsidRPr="00FB655F">
        <w:rPr>
          <w:rFonts w:ascii="Times New Roman" w:hAnsi="Times New Roman" w:cs="Times New Roman"/>
          <w:sz w:val="24"/>
          <w:szCs w:val="24"/>
        </w:rPr>
        <w:t xml:space="preserve"> r. w</w:t>
      </w:r>
      <w:r w:rsidR="00C37B91" w:rsidRPr="00FB655F">
        <w:rPr>
          <w:rFonts w:ascii="Times New Roman" w:hAnsi="Times New Roman" w:cs="Times New Roman"/>
          <w:sz w:val="24"/>
          <w:szCs w:val="24"/>
        </w:rPr>
        <w:t xml:space="preserve"> sprawie</w:t>
      </w:r>
      <w:r w:rsidRPr="00FB655F">
        <w:rPr>
          <w:rFonts w:ascii="Times New Roman" w:hAnsi="Times New Roman" w:cs="Times New Roman"/>
          <w:sz w:val="24"/>
          <w:szCs w:val="24"/>
        </w:rPr>
        <w:t xml:space="preserve"> udostępniania gruntów rolnych będących w zarządzie Nadleśnictwa Babimost. (SAR-2126-2/11)</w:t>
      </w:r>
    </w:p>
    <w:p w:rsidR="00FB655F" w:rsidRPr="00FB655F" w:rsidRDefault="00FB655F" w:rsidP="00FB655F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Zarządzenie nr 2/</w:t>
      </w:r>
      <w:r w:rsidRPr="00FB655F">
        <w:rPr>
          <w:rFonts w:ascii="Times New Roman" w:hAnsi="Times New Roman" w:cs="Times New Roman"/>
          <w:b/>
          <w:sz w:val="24"/>
          <w:szCs w:val="24"/>
        </w:rPr>
        <w:t>2011</w:t>
      </w:r>
      <w:r w:rsidRPr="00FB6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55F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25</w:t>
      </w:r>
      <w:r w:rsidRPr="00FB655F">
        <w:rPr>
          <w:rFonts w:ascii="Times New Roman" w:hAnsi="Times New Roman" w:cs="Times New Roman"/>
          <w:sz w:val="24"/>
          <w:szCs w:val="24"/>
        </w:rPr>
        <w:t>.01.2011</w:t>
      </w:r>
      <w:r w:rsidRPr="00FB655F">
        <w:rPr>
          <w:rFonts w:ascii="Times New Roman" w:hAnsi="Times New Roman" w:cs="Times New Roman"/>
          <w:sz w:val="24"/>
          <w:szCs w:val="24"/>
        </w:rPr>
        <w:t xml:space="preserve"> r. w</w:t>
      </w:r>
      <w:r w:rsidRPr="00FB655F">
        <w:rPr>
          <w:rFonts w:ascii="Times New Roman" w:hAnsi="Times New Roman" w:cs="Times New Roman"/>
          <w:sz w:val="24"/>
          <w:szCs w:val="24"/>
        </w:rPr>
        <w:t xml:space="preserve"> sprawie</w:t>
      </w:r>
      <w:r>
        <w:rPr>
          <w:rFonts w:ascii="Times New Roman" w:hAnsi="Times New Roman" w:cs="Times New Roman"/>
          <w:sz w:val="24"/>
          <w:szCs w:val="24"/>
        </w:rPr>
        <w:t xml:space="preserve"> wyznaczenia koordynatora w związku z wprowadzeniem „Instrukcji postępowania w sprawie przeciwdziałania praniu pieniędzy i finansowaniu terroryzmu przez PGL LP’’ (N-021-2/11)</w:t>
      </w:r>
    </w:p>
    <w:p w:rsidR="00FB655F" w:rsidRPr="004070C3" w:rsidRDefault="00FB655F" w:rsidP="00FB655F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Zarządzenie nr 3</w:t>
      </w:r>
      <w:r w:rsidRPr="00FB655F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FB655F">
        <w:rPr>
          <w:rFonts w:ascii="Times New Roman" w:hAnsi="Times New Roman" w:cs="Times New Roman"/>
          <w:sz w:val="24"/>
          <w:szCs w:val="24"/>
        </w:rPr>
        <w:t>z dni</w:t>
      </w:r>
      <w:r w:rsidR="004070C3">
        <w:rPr>
          <w:rFonts w:ascii="Times New Roman" w:hAnsi="Times New Roman" w:cs="Times New Roman"/>
          <w:sz w:val="24"/>
          <w:szCs w:val="24"/>
        </w:rPr>
        <w:t>a 21.02</w:t>
      </w:r>
      <w:r w:rsidRPr="00FB655F">
        <w:rPr>
          <w:rFonts w:ascii="Times New Roman" w:hAnsi="Times New Roman" w:cs="Times New Roman"/>
          <w:sz w:val="24"/>
          <w:szCs w:val="24"/>
        </w:rPr>
        <w:t>.2011 r. w sprawie</w:t>
      </w:r>
      <w:r w:rsidR="004070C3">
        <w:rPr>
          <w:rFonts w:ascii="Times New Roman" w:hAnsi="Times New Roman" w:cs="Times New Roman"/>
          <w:sz w:val="24"/>
          <w:szCs w:val="24"/>
        </w:rPr>
        <w:t xml:space="preserve"> powierzenia dodatkowych obowiązków związanych z prowadzeniem spraw ochrony informacji niejawnych w Nadleśnictwie Babimost. (N-021-1/11)</w:t>
      </w:r>
    </w:p>
    <w:p w:rsidR="004070C3" w:rsidRPr="004070C3" w:rsidRDefault="004070C3" w:rsidP="004070C3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Zarządzenie nr 4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25.02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>
        <w:rPr>
          <w:rFonts w:ascii="Times New Roman" w:hAnsi="Times New Roman" w:cs="Times New Roman"/>
          <w:sz w:val="24"/>
          <w:szCs w:val="24"/>
        </w:rPr>
        <w:t xml:space="preserve"> regulacji zasad odbywania podróży służbowych przez pracowników Nadleśnictwa Babimost. (NP.-16-5/11)</w:t>
      </w:r>
    </w:p>
    <w:p w:rsidR="004070C3" w:rsidRPr="004070C3" w:rsidRDefault="004070C3" w:rsidP="004070C3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Zarządzenie nr 5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11.03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>
        <w:rPr>
          <w:rFonts w:ascii="Times New Roman" w:hAnsi="Times New Roman" w:cs="Times New Roman"/>
          <w:sz w:val="24"/>
          <w:szCs w:val="24"/>
        </w:rPr>
        <w:t xml:space="preserve"> wprowadzenia akcji bezpośredniej w ochronie </w:t>
      </w:r>
      <w:r w:rsidR="002E760D">
        <w:rPr>
          <w:rFonts w:ascii="Times New Roman" w:hAnsi="Times New Roman" w:cs="Times New Roman"/>
          <w:sz w:val="24"/>
          <w:szCs w:val="24"/>
        </w:rPr>
        <w:t>p. pożarowej</w:t>
      </w:r>
      <w:r>
        <w:rPr>
          <w:rFonts w:ascii="Times New Roman" w:hAnsi="Times New Roman" w:cs="Times New Roman"/>
          <w:sz w:val="24"/>
          <w:szCs w:val="24"/>
        </w:rPr>
        <w:t xml:space="preserve"> lasu. (SAR-251-21-1/2011)</w:t>
      </w:r>
    </w:p>
    <w:p w:rsidR="004070C3" w:rsidRPr="004070C3" w:rsidRDefault="004070C3" w:rsidP="004070C3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Zarządzenie nr 6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11.03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>
        <w:rPr>
          <w:rFonts w:ascii="Times New Roman" w:hAnsi="Times New Roman" w:cs="Times New Roman"/>
          <w:sz w:val="24"/>
          <w:szCs w:val="24"/>
        </w:rPr>
        <w:t xml:space="preserve"> wprowadzenia Planu Mobilizacji  Sił i Sprzętu na wypadek wystąpienia dużego pożaru lasu w Nadleśnictwie Babimost lub na terenie sąsiednich Nadleśnictw. (SAR-251-22-1/11)</w:t>
      </w:r>
    </w:p>
    <w:p w:rsidR="004070C3" w:rsidRDefault="004070C3" w:rsidP="004070C3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Zarządzenie nr 7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23.03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>
        <w:rPr>
          <w:rFonts w:ascii="Times New Roman" w:hAnsi="Times New Roman" w:cs="Times New Roman"/>
          <w:sz w:val="24"/>
          <w:szCs w:val="24"/>
        </w:rPr>
        <w:t xml:space="preserve"> udostępniania poletek łowieckich zlokalizowanych na gruntach</w:t>
      </w:r>
      <w:r w:rsidR="00324F6D">
        <w:rPr>
          <w:rFonts w:ascii="Times New Roman" w:hAnsi="Times New Roman" w:cs="Times New Roman"/>
          <w:sz w:val="24"/>
          <w:szCs w:val="24"/>
        </w:rPr>
        <w:t xml:space="preserve"> leśnych będących w zarządzie Nadleśnictwa Babimost. (SAR-2126-27-1/11)</w:t>
      </w:r>
    </w:p>
    <w:p w:rsidR="00324F6D" w:rsidRDefault="00324F6D" w:rsidP="00324F6D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Zarządzenie nr 8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16.05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>
        <w:rPr>
          <w:rFonts w:ascii="Times New Roman" w:hAnsi="Times New Roman" w:cs="Times New Roman"/>
          <w:sz w:val="24"/>
          <w:szCs w:val="24"/>
        </w:rPr>
        <w:t xml:space="preserve"> zatwierdzenia ekosystemów reprezentatywnych na terenie Nadleśnictwa Babimost. (ZGO-730-35/11)</w:t>
      </w:r>
    </w:p>
    <w:p w:rsidR="00FB655F" w:rsidRPr="00992536" w:rsidRDefault="00324F6D" w:rsidP="00324F6D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>Zarządzenie nr 9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26.05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F6D">
        <w:rPr>
          <w:rFonts w:ascii="Times New Roman" w:hAnsi="Times New Roman" w:cs="Times New Roman"/>
          <w:sz w:val="24"/>
          <w:szCs w:val="24"/>
        </w:rPr>
        <w:t>zasad ustalania stawek czynszu za korzystanie z budynków i lokali mieszkalnych, budynków gospodarczych</w:t>
      </w:r>
      <w:r>
        <w:rPr>
          <w:rFonts w:ascii="Times New Roman" w:hAnsi="Times New Roman" w:cs="Times New Roman"/>
          <w:sz w:val="24"/>
          <w:szCs w:val="24"/>
        </w:rPr>
        <w:t xml:space="preserve">, innych przynależności i nieruchomości gruntowych przynależnych do mieszkań wynajmowanych i udostępnianych bezpłatnie na cele mieszkalne stanowiących własność Skarbu Państwa w zarządzie Nadleśnictwa Babimost.  </w:t>
      </w:r>
      <w:r w:rsidR="00992536">
        <w:rPr>
          <w:rFonts w:ascii="Times New Roman" w:hAnsi="Times New Roman" w:cs="Times New Roman"/>
          <w:sz w:val="24"/>
          <w:szCs w:val="24"/>
        </w:rPr>
        <w:t>(SAM-223-46/11)</w:t>
      </w:r>
    </w:p>
    <w:p w:rsidR="00992536" w:rsidRPr="008961AA" w:rsidRDefault="00992536" w:rsidP="00324F6D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1AA">
        <w:rPr>
          <w:rFonts w:ascii="Times New Roman" w:hAnsi="Times New Roman" w:cs="Times New Roman"/>
          <w:b/>
          <w:sz w:val="24"/>
          <w:szCs w:val="24"/>
        </w:rPr>
        <w:t>Zarządzenie nr 10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26.05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 w:rsidR="008961AA">
        <w:rPr>
          <w:rFonts w:ascii="Times New Roman" w:hAnsi="Times New Roman" w:cs="Times New Roman"/>
          <w:sz w:val="24"/>
          <w:szCs w:val="24"/>
        </w:rPr>
        <w:t xml:space="preserve"> sposobu ustalania stawek czynszu najmu za budynki gospodarcze, pomieszczenia gospodarcze oraz inne obiekty budowlane, nieruchomości gruntowych – nie przynależnych do mieszkań, stanowiących własność Skarbu Państwa w zarządzie Nadleśnictwa Babimost. (SAM-223-47/11)</w:t>
      </w:r>
    </w:p>
    <w:p w:rsidR="008961AA" w:rsidRPr="008961AA" w:rsidRDefault="008961AA" w:rsidP="00324F6D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 Zarządzenie nr 11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10.06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>
        <w:rPr>
          <w:rFonts w:ascii="Times New Roman" w:hAnsi="Times New Roman" w:cs="Times New Roman"/>
          <w:sz w:val="24"/>
          <w:szCs w:val="24"/>
        </w:rPr>
        <w:t xml:space="preserve"> uzbrajania i rozbrajania systemu alarmowego w budynku administracyjnym i garażowo-magazynowym Nadleśnictwa Babimost. (S-22-17/11)</w:t>
      </w:r>
    </w:p>
    <w:p w:rsidR="008961AA" w:rsidRPr="00E55BB5" w:rsidRDefault="008961AA" w:rsidP="00324F6D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 Zarządzenie nr12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27.06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>
        <w:rPr>
          <w:rFonts w:ascii="Times New Roman" w:hAnsi="Times New Roman" w:cs="Times New Roman"/>
          <w:sz w:val="24"/>
          <w:szCs w:val="24"/>
        </w:rPr>
        <w:t xml:space="preserve"> rozliczania dotacji oraz innych środków zewnętrznych</w:t>
      </w:r>
      <w:r w:rsidR="00E55BB5">
        <w:rPr>
          <w:rFonts w:ascii="Times New Roman" w:hAnsi="Times New Roman" w:cs="Times New Roman"/>
          <w:sz w:val="24"/>
          <w:szCs w:val="24"/>
        </w:rPr>
        <w:t>. (F-312-3/11)</w:t>
      </w:r>
    </w:p>
    <w:p w:rsidR="00E55BB5" w:rsidRPr="00E55BB5" w:rsidRDefault="00E55BB5" w:rsidP="00324F6D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Zarządzenie nr 13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30.06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>
        <w:rPr>
          <w:rFonts w:ascii="Times New Roman" w:hAnsi="Times New Roman" w:cs="Times New Roman"/>
          <w:sz w:val="24"/>
          <w:szCs w:val="24"/>
        </w:rPr>
        <w:t xml:space="preserve"> wprowadzenia „Instrukcji inwentaryzacyjnej’’ Nadleśnictwa Babimost. (F-371/10)</w:t>
      </w:r>
    </w:p>
    <w:p w:rsidR="00E55BB5" w:rsidRPr="00E55BB5" w:rsidRDefault="00E55BB5" w:rsidP="00324F6D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 Zarządzenie nr 14/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08.08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>
        <w:rPr>
          <w:rFonts w:ascii="Times New Roman" w:hAnsi="Times New Roman" w:cs="Times New Roman"/>
          <w:sz w:val="24"/>
          <w:szCs w:val="24"/>
        </w:rPr>
        <w:t xml:space="preserve"> przekazywania mieszkań, lokali mieszkalnych, budynków gospodarczych i innych przynależności </w:t>
      </w:r>
      <w:r w:rsidR="002E760D">
        <w:rPr>
          <w:rFonts w:ascii="Times New Roman" w:hAnsi="Times New Roman" w:cs="Times New Roman"/>
          <w:sz w:val="24"/>
          <w:szCs w:val="24"/>
        </w:rPr>
        <w:t>do mieszkań</w:t>
      </w:r>
      <w:r>
        <w:rPr>
          <w:rFonts w:ascii="Times New Roman" w:hAnsi="Times New Roman" w:cs="Times New Roman"/>
          <w:sz w:val="24"/>
          <w:szCs w:val="24"/>
        </w:rPr>
        <w:t xml:space="preserve"> wynajmowanych i udostępnianych bezpłatnie na cele mieszkalne oraz innych obiektów budowlanych stanowiących własność Skarbu Państwa w zarządzie Nadleśnictwa Babimost. (SAM-223-52/11)</w:t>
      </w:r>
    </w:p>
    <w:p w:rsidR="00E55BB5" w:rsidRPr="00304F62" w:rsidRDefault="00E55BB5" w:rsidP="00324F6D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 Zarządzenie nr 15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 w:rsidR="00304F62">
        <w:rPr>
          <w:rFonts w:ascii="Times New Roman" w:hAnsi="Times New Roman" w:cs="Times New Roman"/>
          <w:sz w:val="24"/>
          <w:szCs w:val="24"/>
        </w:rPr>
        <w:t>a 08.08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 w:rsidR="00304F62">
        <w:rPr>
          <w:rFonts w:ascii="Times New Roman" w:hAnsi="Times New Roman" w:cs="Times New Roman"/>
          <w:sz w:val="24"/>
          <w:szCs w:val="24"/>
        </w:rPr>
        <w:t xml:space="preserve"> rozliczania rozmów z telefonów stacjonarnych i komórkowych oraz rozliczania kosztów dostępu do internetu. (SAS-405-42/11)</w:t>
      </w:r>
    </w:p>
    <w:p w:rsidR="00304F62" w:rsidRPr="00304F62" w:rsidRDefault="00304F62" w:rsidP="00324F6D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 Zarządzenie nr 16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26</w:t>
      </w:r>
      <w:r>
        <w:rPr>
          <w:rFonts w:ascii="Times New Roman" w:hAnsi="Times New Roman" w:cs="Times New Roman"/>
          <w:sz w:val="24"/>
          <w:szCs w:val="24"/>
        </w:rPr>
        <w:t>.09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>
        <w:rPr>
          <w:rFonts w:ascii="Times New Roman" w:hAnsi="Times New Roman" w:cs="Times New Roman"/>
          <w:sz w:val="24"/>
          <w:szCs w:val="24"/>
        </w:rPr>
        <w:t xml:space="preserve"> przeprowadzenia rocznej inwentaryzacji składników majątkowych w Nadleśnictwie Babimost w roku 2011. (Z-371-01/11)</w:t>
      </w:r>
    </w:p>
    <w:p w:rsidR="00304F62" w:rsidRPr="00304F62" w:rsidRDefault="00304F62" w:rsidP="00324F6D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 Zarządzenie nr 17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28.09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>
        <w:rPr>
          <w:rFonts w:ascii="Times New Roman" w:hAnsi="Times New Roman" w:cs="Times New Roman"/>
          <w:sz w:val="24"/>
          <w:szCs w:val="24"/>
        </w:rPr>
        <w:t xml:space="preserve"> odwołania akcji bezpośredniej w ochronie p.poż. lasu. (SAR-251-81-3/11)</w:t>
      </w:r>
    </w:p>
    <w:p w:rsidR="00304F62" w:rsidRPr="00FC4255" w:rsidRDefault="00304F62" w:rsidP="00324F6D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 Zarządzenie nr 18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 w:rsidR="00FC4255">
        <w:rPr>
          <w:rFonts w:ascii="Times New Roman" w:hAnsi="Times New Roman" w:cs="Times New Roman"/>
          <w:sz w:val="24"/>
          <w:szCs w:val="24"/>
        </w:rPr>
        <w:t>a 17.10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 w:rsidR="00FC4255">
        <w:rPr>
          <w:rFonts w:ascii="Times New Roman" w:hAnsi="Times New Roman" w:cs="Times New Roman"/>
          <w:sz w:val="24"/>
          <w:szCs w:val="24"/>
        </w:rPr>
        <w:t xml:space="preserve"> ustalenia okoliczności i </w:t>
      </w:r>
      <w:bookmarkStart w:id="0" w:name="_GoBack"/>
      <w:bookmarkEnd w:id="0"/>
      <w:r w:rsidR="00FC4255">
        <w:rPr>
          <w:rFonts w:ascii="Times New Roman" w:hAnsi="Times New Roman" w:cs="Times New Roman"/>
          <w:sz w:val="24"/>
          <w:szCs w:val="24"/>
        </w:rPr>
        <w:t>zasad noszenia mundurów leśnika: wyjściowego, codziennego i terenowego. (SAM-1743-8/11)</w:t>
      </w:r>
    </w:p>
    <w:p w:rsidR="00FC4255" w:rsidRPr="0065594D" w:rsidRDefault="0065594D" w:rsidP="00324F6D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F31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AA7F31">
        <w:rPr>
          <w:rFonts w:ascii="Times New Roman" w:hAnsi="Times New Roman" w:cs="Times New Roman"/>
          <w:b/>
          <w:sz w:val="24"/>
          <w:szCs w:val="24"/>
        </w:rPr>
        <w:t>1</w:t>
      </w:r>
      <w:r w:rsidR="00AA7F31">
        <w:rPr>
          <w:rFonts w:ascii="Times New Roman" w:hAnsi="Times New Roman" w:cs="Times New Roman"/>
          <w:b/>
          <w:sz w:val="24"/>
          <w:szCs w:val="24"/>
        </w:rPr>
        <w:t>9</w:t>
      </w:r>
      <w:r w:rsidR="00AA7F31"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="00AA7F31" w:rsidRPr="004070C3">
        <w:rPr>
          <w:rFonts w:ascii="Times New Roman" w:hAnsi="Times New Roman" w:cs="Times New Roman"/>
          <w:sz w:val="24"/>
          <w:szCs w:val="24"/>
        </w:rPr>
        <w:t>z dni</w:t>
      </w:r>
      <w:r w:rsidR="00AA7F31">
        <w:rPr>
          <w:rFonts w:ascii="Times New Roman" w:hAnsi="Times New Roman" w:cs="Times New Roman"/>
          <w:sz w:val="24"/>
          <w:szCs w:val="24"/>
        </w:rPr>
        <w:t>a 19.10</w:t>
      </w:r>
      <w:r w:rsidR="00AA7F31" w:rsidRPr="004070C3">
        <w:rPr>
          <w:rFonts w:ascii="Times New Roman" w:hAnsi="Times New Roman" w:cs="Times New Roman"/>
          <w:sz w:val="24"/>
          <w:szCs w:val="24"/>
        </w:rPr>
        <w:t>.2011 r. w sprawie</w:t>
      </w:r>
      <w:r>
        <w:rPr>
          <w:rFonts w:ascii="Times New Roman" w:hAnsi="Times New Roman" w:cs="Times New Roman"/>
          <w:sz w:val="24"/>
          <w:szCs w:val="24"/>
        </w:rPr>
        <w:t xml:space="preserve"> przeprowadzenia na terenie Nadleśnictwa Babimost akcji „STROISZ’’ zgodnie z pismem DGLP nr GS-2509-4/11 z dnia 10.10.2011 r. (Ns-2509/6/11)</w:t>
      </w:r>
    </w:p>
    <w:p w:rsidR="0065594D" w:rsidRPr="008F04EF" w:rsidRDefault="0065594D" w:rsidP="00324F6D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 Zarządzenie nr 20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21.11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4EF">
        <w:rPr>
          <w:rFonts w:ascii="Times New Roman" w:hAnsi="Times New Roman" w:cs="Times New Roman"/>
          <w:sz w:val="24"/>
          <w:szCs w:val="24"/>
        </w:rPr>
        <w:t>wydawania upoważnień do nakładania grzywien w drodze mandatu karnego. (NS 2501/2/2011)</w:t>
      </w:r>
    </w:p>
    <w:p w:rsidR="008F04EF" w:rsidRPr="008F04EF" w:rsidRDefault="008F04EF" w:rsidP="00324F6D">
      <w:pPr>
        <w:pStyle w:val="Akapitzlist"/>
        <w:numPr>
          <w:ilvl w:val="0"/>
          <w:numId w:val="2"/>
        </w:numPr>
      </w:pP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Zarządzenie nr 21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21.11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>
        <w:rPr>
          <w:rFonts w:ascii="Times New Roman" w:hAnsi="Times New Roman" w:cs="Times New Roman"/>
          <w:sz w:val="24"/>
          <w:szCs w:val="24"/>
        </w:rPr>
        <w:t xml:space="preserve"> odbioru robót budowlanych oraz zakupów realizowanych w procesie inwestycyjnym Nadleśnictwa Babimost. (S-20-21/11)</w:t>
      </w:r>
    </w:p>
    <w:p w:rsidR="008F04EF" w:rsidRPr="008F04EF" w:rsidRDefault="008F04EF" w:rsidP="00324F6D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 Zarządzenie nr 22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07.12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>
        <w:rPr>
          <w:rFonts w:ascii="Times New Roman" w:hAnsi="Times New Roman" w:cs="Times New Roman"/>
          <w:sz w:val="24"/>
          <w:szCs w:val="24"/>
        </w:rPr>
        <w:t xml:space="preserve"> powołania Komisji do wykonywania lustracji terenowej wnioskowanych transakcji zmian i sprzedaży oraz oceny przydatności zbywanych i nabywanych nieruchomości. (NN-021-9/11)</w:t>
      </w:r>
    </w:p>
    <w:p w:rsidR="008F04EF" w:rsidRPr="00F11665" w:rsidRDefault="008F04EF" w:rsidP="00324F6D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 Zarządzenie nr 23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07.12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>
        <w:rPr>
          <w:rFonts w:ascii="Times New Roman" w:hAnsi="Times New Roman" w:cs="Times New Roman"/>
          <w:sz w:val="24"/>
          <w:szCs w:val="24"/>
        </w:rPr>
        <w:t xml:space="preserve"> nieodpłatnego wydawania pracownikom</w:t>
      </w:r>
      <w:r w:rsidR="00F11665">
        <w:rPr>
          <w:rFonts w:ascii="Times New Roman" w:hAnsi="Times New Roman" w:cs="Times New Roman"/>
          <w:sz w:val="24"/>
          <w:szCs w:val="24"/>
        </w:rPr>
        <w:t xml:space="preserve"> Nadleśnictwa Babimost drewna opałowego w naturze. (NP.-10-18/11)</w:t>
      </w:r>
    </w:p>
    <w:p w:rsidR="00F11665" w:rsidRPr="00F11665" w:rsidRDefault="00F11665" w:rsidP="00324F6D">
      <w:pPr>
        <w:pStyle w:val="Akapitzlist"/>
        <w:numPr>
          <w:ilvl w:val="0"/>
          <w:numId w:val="2"/>
        </w:numPr>
      </w:pP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Zarządzenie nr 24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09</w:t>
      </w:r>
      <w:r>
        <w:rPr>
          <w:rFonts w:ascii="Times New Roman" w:hAnsi="Times New Roman" w:cs="Times New Roman"/>
          <w:sz w:val="24"/>
          <w:szCs w:val="24"/>
        </w:rPr>
        <w:t>.12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>
        <w:rPr>
          <w:rFonts w:ascii="Times New Roman" w:hAnsi="Times New Roman" w:cs="Times New Roman"/>
          <w:sz w:val="24"/>
          <w:szCs w:val="24"/>
        </w:rPr>
        <w:t xml:space="preserve"> zasad sprzedaży sadzonek i choinek w Nadleśnictwie Babimost. (Z-86-01-01/11)</w:t>
      </w:r>
    </w:p>
    <w:p w:rsidR="00F11665" w:rsidRPr="00F11665" w:rsidRDefault="00F11665" w:rsidP="00324F6D">
      <w:pPr>
        <w:pStyle w:val="Akapitzlist"/>
        <w:numPr>
          <w:ilvl w:val="0"/>
          <w:numId w:val="2"/>
        </w:numPr>
      </w:pP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Zarządzenie nr 25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14</w:t>
      </w:r>
      <w:r>
        <w:rPr>
          <w:rFonts w:ascii="Times New Roman" w:hAnsi="Times New Roman" w:cs="Times New Roman"/>
          <w:sz w:val="24"/>
          <w:szCs w:val="24"/>
        </w:rPr>
        <w:t>.12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przeprowadzenia na terenie Nadleśn</w:t>
      </w:r>
      <w:r>
        <w:rPr>
          <w:rFonts w:ascii="Times New Roman" w:hAnsi="Times New Roman" w:cs="Times New Roman"/>
          <w:sz w:val="24"/>
          <w:szCs w:val="24"/>
        </w:rPr>
        <w:t>ictwa Babimost akcji „CHOINKA</w:t>
      </w:r>
      <w:r>
        <w:rPr>
          <w:rFonts w:ascii="Times New Roman" w:hAnsi="Times New Roman" w:cs="Times New Roman"/>
          <w:sz w:val="24"/>
          <w:szCs w:val="24"/>
        </w:rPr>
        <w:t>’’ zgodnie z pis</w:t>
      </w:r>
      <w:r>
        <w:rPr>
          <w:rFonts w:ascii="Times New Roman" w:hAnsi="Times New Roman" w:cs="Times New Roman"/>
          <w:sz w:val="24"/>
          <w:szCs w:val="24"/>
        </w:rPr>
        <w:t>mem Dyrektora Regionalnego nr DO.-2501-6/11 z dnia 13.12.2011 r. (NS-2509/10/11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1665" w:rsidRPr="00F11665" w:rsidRDefault="00F11665" w:rsidP="00324F6D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Zarządzenie nr 26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14.12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>
        <w:rPr>
          <w:rFonts w:ascii="Times New Roman" w:hAnsi="Times New Roman" w:cs="Times New Roman"/>
          <w:sz w:val="24"/>
          <w:szCs w:val="24"/>
        </w:rPr>
        <w:t xml:space="preserve"> sprzedaży drewna w Nadleśnictwie Babimost. (Z-90-01-01/11)</w:t>
      </w:r>
    </w:p>
    <w:p w:rsidR="00F11665" w:rsidRPr="002C0398" w:rsidRDefault="00F11665" w:rsidP="00324F6D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Zarządzenie nr 27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14.12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 w:rsidR="002C0398">
        <w:rPr>
          <w:rFonts w:ascii="Times New Roman" w:hAnsi="Times New Roman" w:cs="Times New Roman"/>
          <w:sz w:val="24"/>
          <w:szCs w:val="24"/>
        </w:rPr>
        <w:t xml:space="preserve"> wprowadzenia ewidencji i obiegu Rejestru Odbioru Drewna (ROD) w Nadleśnictwie Babimost. (Z-80-01-01-11)</w:t>
      </w:r>
    </w:p>
    <w:p w:rsidR="002C0398" w:rsidRPr="002C0398" w:rsidRDefault="002C0398" w:rsidP="00324F6D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Zarządzenie nr 28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29</w:t>
      </w:r>
      <w:r>
        <w:rPr>
          <w:rFonts w:ascii="Times New Roman" w:hAnsi="Times New Roman" w:cs="Times New Roman"/>
          <w:sz w:val="24"/>
          <w:szCs w:val="24"/>
        </w:rPr>
        <w:t>.12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>
        <w:rPr>
          <w:rFonts w:ascii="Times New Roman" w:hAnsi="Times New Roman" w:cs="Times New Roman"/>
          <w:sz w:val="24"/>
          <w:szCs w:val="24"/>
        </w:rPr>
        <w:t xml:space="preserve"> przeprowadzenia kontroli prawidłowości postępowania z bronią, będącą w dyspozycji Straży Leśnej. (NS-25-1/11)</w:t>
      </w:r>
    </w:p>
    <w:p w:rsidR="002C0398" w:rsidRPr="002C0398" w:rsidRDefault="002C0398" w:rsidP="00324F6D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  <w:b/>
          <w:sz w:val="24"/>
          <w:szCs w:val="24"/>
        </w:rPr>
        <w:t xml:space="preserve"> Zarządzenie nr 29</w:t>
      </w:r>
      <w:r w:rsidRPr="004070C3">
        <w:rPr>
          <w:rFonts w:ascii="Times New Roman" w:hAnsi="Times New Roman" w:cs="Times New Roman"/>
          <w:b/>
          <w:sz w:val="24"/>
          <w:szCs w:val="24"/>
        </w:rPr>
        <w:t xml:space="preserve">/2011 </w:t>
      </w:r>
      <w:r w:rsidRPr="004070C3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>a 29</w:t>
      </w:r>
      <w:r>
        <w:rPr>
          <w:rFonts w:ascii="Times New Roman" w:hAnsi="Times New Roman" w:cs="Times New Roman"/>
          <w:sz w:val="24"/>
          <w:szCs w:val="24"/>
        </w:rPr>
        <w:t>.12</w:t>
      </w:r>
      <w:r w:rsidRPr="004070C3">
        <w:rPr>
          <w:rFonts w:ascii="Times New Roman" w:hAnsi="Times New Roman" w:cs="Times New Roman"/>
          <w:sz w:val="24"/>
          <w:szCs w:val="24"/>
        </w:rPr>
        <w:t>.2011 r. w sprawie</w:t>
      </w:r>
      <w:r>
        <w:rPr>
          <w:rFonts w:ascii="Times New Roman" w:hAnsi="Times New Roman" w:cs="Times New Roman"/>
          <w:sz w:val="24"/>
          <w:szCs w:val="24"/>
        </w:rPr>
        <w:t xml:space="preserve"> cennika na usługi wypożyczenia sprzętu będącego własnością Nadleśnictwa Babimost. (S-40-13/11)</w:t>
      </w:r>
    </w:p>
    <w:p w:rsidR="002C0398" w:rsidRDefault="002C0398" w:rsidP="002C0398">
      <w:pPr>
        <w:pStyle w:val="Akapitzlist"/>
      </w:pPr>
    </w:p>
    <w:sectPr w:rsidR="002C0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44895"/>
    <w:multiLevelType w:val="hybridMultilevel"/>
    <w:tmpl w:val="32DED9A2"/>
    <w:lvl w:ilvl="0" w:tplc="B270167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B5A94"/>
    <w:multiLevelType w:val="hybridMultilevel"/>
    <w:tmpl w:val="4CA26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6D"/>
    <w:rsid w:val="00000F59"/>
    <w:rsid w:val="002C0398"/>
    <w:rsid w:val="002E760D"/>
    <w:rsid w:val="00304F62"/>
    <w:rsid w:val="00324F6D"/>
    <w:rsid w:val="004070C3"/>
    <w:rsid w:val="0065594D"/>
    <w:rsid w:val="008961AA"/>
    <w:rsid w:val="008D046D"/>
    <w:rsid w:val="008F04EF"/>
    <w:rsid w:val="00992536"/>
    <w:rsid w:val="00A7309B"/>
    <w:rsid w:val="00AA7F31"/>
    <w:rsid w:val="00C37B91"/>
    <w:rsid w:val="00E55BB5"/>
    <w:rsid w:val="00F11665"/>
    <w:rsid w:val="00FB655F"/>
    <w:rsid w:val="00FC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AFD7"/>
  <w15:chartTrackingRefBased/>
  <w15:docId w15:val="{949875BC-D973-41CE-96DC-3D4020C9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B9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775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Grzechowiak</dc:creator>
  <cp:keywords/>
  <dc:description/>
  <cp:lastModifiedBy>Mateusz Grzechowiak</cp:lastModifiedBy>
  <cp:revision>6</cp:revision>
  <dcterms:created xsi:type="dcterms:W3CDTF">2021-04-14T05:48:00Z</dcterms:created>
  <dcterms:modified xsi:type="dcterms:W3CDTF">2021-04-14T11:54:00Z</dcterms:modified>
</cp:coreProperties>
</file>