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0C1A50">
        <w:rPr>
          <w:rFonts w:asciiTheme="minorHAnsi" w:hAnsiTheme="minorHAnsi" w:cstheme="minorHAnsi"/>
          <w:sz w:val="24"/>
          <w:szCs w:val="24"/>
        </w:rPr>
        <w:t>19</w:t>
      </w:r>
      <w:r w:rsidR="00FB3D12" w:rsidRPr="00FB3D12">
        <w:rPr>
          <w:rFonts w:asciiTheme="minorHAnsi" w:hAnsiTheme="minorHAnsi" w:cstheme="minorHAnsi"/>
          <w:sz w:val="24"/>
          <w:szCs w:val="24"/>
        </w:rPr>
        <w:t xml:space="preserve"> grudnia </w:t>
      </w:r>
      <w:r w:rsidRPr="00957B23">
        <w:rPr>
          <w:rFonts w:asciiTheme="minorHAnsi" w:hAnsiTheme="minorHAnsi" w:cstheme="minorHAnsi"/>
          <w:sz w:val="24"/>
          <w:szCs w:val="24"/>
        </w:rPr>
        <w:t>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0C1A50">
        <w:rPr>
          <w:rFonts w:asciiTheme="minorHAnsi" w:hAnsiTheme="minorHAnsi" w:cstheme="minorHAnsi"/>
          <w:sz w:val="24"/>
          <w:szCs w:val="24"/>
        </w:rPr>
        <w:t>50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>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C1A5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0C1A50" w:rsidRPr="000C1A50">
        <w:rPr>
          <w:sz w:val="24"/>
          <w:szCs w:val="24"/>
        </w:rPr>
        <w:t>in</w:t>
      </w:r>
      <w:r w:rsidR="006368F0">
        <w:rPr>
          <w:sz w:val="24"/>
          <w:szCs w:val="24"/>
        </w:rPr>
        <w:t>westora</w:t>
      </w:r>
      <w:r w:rsidR="000C1A50" w:rsidRPr="000C1A50">
        <w:rPr>
          <w:sz w:val="24"/>
          <w:szCs w:val="24"/>
        </w:rPr>
        <w:t xml:space="preserve"> Lichtajny 5 </w:t>
      </w:r>
      <w:proofErr w:type="spellStart"/>
      <w:r w:rsidR="000C1A50" w:rsidRPr="000C1A50">
        <w:rPr>
          <w:sz w:val="24"/>
          <w:szCs w:val="24"/>
        </w:rPr>
        <w:t>Sp.zo.o</w:t>
      </w:r>
      <w:proofErr w:type="spellEnd"/>
      <w:r w:rsidR="000C1A50" w:rsidRPr="000C1A50">
        <w:rPr>
          <w:sz w:val="24"/>
          <w:szCs w:val="24"/>
        </w:rPr>
        <w:t>.</w:t>
      </w:r>
      <w:r w:rsidR="00FB3D12" w:rsidRPr="00FB3D12">
        <w:rPr>
          <w:sz w:val="24"/>
          <w:szCs w:val="24"/>
        </w:rPr>
        <w:t xml:space="preserve"> z siedzibą </w:t>
      </w:r>
      <w:r w:rsidR="00FB3D12">
        <w:rPr>
          <w:sz w:val="24"/>
          <w:szCs w:val="24"/>
        </w:rPr>
        <w:t xml:space="preserve">                         </w:t>
      </w:r>
      <w:r w:rsidR="00FB3D12" w:rsidRPr="00FB3D12">
        <w:rPr>
          <w:sz w:val="24"/>
          <w:szCs w:val="24"/>
        </w:rPr>
        <w:t xml:space="preserve">w Warszawie, </w:t>
      </w:r>
      <w:r w:rsidR="000C1A50" w:rsidRPr="000C1A50">
        <w:rPr>
          <w:sz w:val="24"/>
          <w:szCs w:val="24"/>
        </w:rPr>
        <w:t>z dnia 28.11.2022 r. (data wpływu do tut. urzędu: 7.12.2022 r.), uzupełnionego w dniu 15.12.2022 r. zostało wszczęte postępowanie administracyjne w sprawie wydania decyzji o ustaleniu lokalizacji inwestycji celu publicznego, polegającej na budowie przyłącza elektroenergetycznego SN wraz z kanalizacją teletechniczną na działce nr 51/36 obręb 0003 Olsztynek, gmina Olsztynek, stanowiącej teren zamknięty.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243030" w:rsidRPr="009C614C" w:rsidRDefault="00243030" w:rsidP="00243030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243030" w:rsidRDefault="00243030" w:rsidP="0024303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2F" w:rsidRDefault="00E64B2F" w:rsidP="0050388A">
      <w:pPr>
        <w:spacing w:after="0" w:line="240" w:lineRule="auto"/>
      </w:pPr>
      <w:r>
        <w:separator/>
      </w:r>
    </w:p>
  </w:endnote>
  <w:endnote w:type="continuationSeparator" w:id="0">
    <w:p w:rsidR="00E64B2F" w:rsidRDefault="00E64B2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2F" w:rsidRDefault="00E64B2F" w:rsidP="0050388A">
      <w:pPr>
        <w:spacing w:after="0" w:line="240" w:lineRule="auto"/>
      </w:pPr>
      <w:r>
        <w:separator/>
      </w:r>
    </w:p>
  </w:footnote>
  <w:footnote w:type="continuationSeparator" w:id="0">
    <w:p w:rsidR="00E64B2F" w:rsidRDefault="00E64B2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D320C"/>
    <w:rsid w:val="001D74E8"/>
    <w:rsid w:val="00243030"/>
    <w:rsid w:val="00245E33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C07A0"/>
    <w:rsid w:val="003D40A2"/>
    <w:rsid w:val="003E56D1"/>
    <w:rsid w:val="004010F2"/>
    <w:rsid w:val="0042293B"/>
    <w:rsid w:val="00437199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3F06"/>
    <w:rsid w:val="005F06EE"/>
    <w:rsid w:val="00603B8D"/>
    <w:rsid w:val="006042FC"/>
    <w:rsid w:val="00604CE5"/>
    <w:rsid w:val="006368F0"/>
    <w:rsid w:val="006479B7"/>
    <w:rsid w:val="006563A8"/>
    <w:rsid w:val="006E0235"/>
    <w:rsid w:val="006E67B4"/>
    <w:rsid w:val="00730DB1"/>
    <w:rsid w:val="007453E7"/>
    <w:rsid w:val="007504C9"/>
    <w:rsid w:val="00754FF4"/>
    <w:rsid w:val="00774226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2022-12-06T09:48:00Z</dcterms:created>
  <dcterms:modified xsi:type="dcterms:W3CDTF">2022-12-19T08:05:00Z</dcterms:modified>
</cp:coreProperties>
</file>