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BBD" w14:textId="6CB9C701" w:rsidR="005D1F5C" w:rsidRPr="005D1F5C" w:rsidRDefault="0033428A" w:rsidP="00E44459">
      <w:pPr>
        <w:pStyle w:val="Nagwek1"/>
        <w:spacing w:line="360" w:lineRule="auto"/>
        <w:ind w:left="1417" w:hanging="1417"/>
        <w:jc w:val="both"/>
        <w:rPr>
          <w:rFonts w:asciiTheme="minorHAnsi" w:hAnsiTheme="minorHAnsi" w:cstheme="minorHAnsi"/>
          <w:sz w:val="24"/>
        </w:rPr>
      </w:pPr>
      <w:r w:rsidRPr="005D1F5C">
        <w:rPr>
          <w:rFonts w:asciiTheme="minorHAnsi" w:hAnsiTheme="minorHAnsi" w:cstheme="minorHAnsi"/>
          <w:sz w:val="24"/>
        </w:rPr>
        <w:t xml:space="preserve">Kielce, </w:t>
      </w:r>
      <w:r w:rsidR="005D1F5C" w:rsidRPr="005D1F5C">
        <w:rPr>
          <w:rFonts w:asciiTheme="minorHAnsi" w:hAnsiTheme="minorHAnsi" w:cstheme="minorHAnsi"/>
          <w:sz w:val="24"/>
        </w:rPr>
        <w:t xml:space="preserve">dnia 15 lutego 2024 r. </w:t>
      </w:r>
    </w:p>
    <w:p w14:paraId="4F6E1A7D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WOO-I.420.5.2023.NS/SK.12               </w:t>
      </w:r>
      <w:r w:rsidRPr="005D1F5C">
        <w:rPr>
          <w:rFonts w:cstheme="minorHAnsi"/>
          <w:sz w:val="24"/>
          <w:szCs w:val="24"/>
        </w:rPr>
        <w:tab/>
      </w:r>
      <w:r w:rsidRPr="005D1F5C">
        <w:rPr>
          <w:rFonts w:cstheme="minorHAnsi"/>
          <w:sz w:val="24"/>
          <w:szCs w:val="24"/>
        </w:rPr>
        <w:tab/>
      </w:r>
      <w:r w:rsidRPr="005D1F5C">
        <w:rPr>
          <w:rFonts w:cstheme="minorHAnsi"/>
          <w:sz w:val="24"/>
          <w:szCs w:val="24"/>
        </w:rPr>
        <w:tab/>
      </w:r>
      <w:r w:rsidRPr="005D1F5C">
        <w:rPr>
          <w:rFonts w:cstheme="minorHAnsi"/>
          <w:sz w:val="24"/>
          <w:szCs w:val="24"/>
        </w:rPr>
        <w:tab/>
        <w:t xml:space="preserve"> </w:t>
      </w:r>
    </w:p>
    <w:p w14:paraId="4DFB1C87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D1F5C">
        <w:rPr>
          <w:rFonts w:cstheme="minorHAnsi"/>
          <w:b/>
          <w:sz w:val="24"/>
          <w:szCs w:val="24"/>
        </w:rPr>
        <w:t>OBWIESZCZENIE</w:t>
      </w:r>
    </w:p>
    <w:p w14:paraId="35824F32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Zgodnie z art. 49 ustawy z dnia 14 czerwca 1960 r. - Kodeks postępowania administracyjnego (tekst jedn. Dz. U. z 2023 r., poz. 775 ze zm. – cyt. dalej jako „k.p.a.”), w związku z art. 74 ust. 3 oraz art. 75 ust. 1 pkt 1 lit. p ustawy z dnia 3 października 2008 r. o udostępnianiu informacji o środowisku i jego ochronie, udziale społeczeństwa w ochronie środowiska oraz o ocenach oddziaływania na środowisko (tekst jedn. Dz. U. z 2023 r. poz. 1094 ze zm. – cyt. dalej jako „UUOŚ”) oraz art. 15 ust. 1 ustawy z dnia 13 lipca 2023 r. o zmianie ustawy o udostępnianiu informacji o środowisku i jego ochronie, udziale społeczeństwa w ochronie środowiska oraz o ocenach oddziaływania na środowisko oraz niektórych innych ustaw (Dz.U. z 2023 r., poz. 1890)</w:t>
      </w:r>
    </w:p>
    <w:p w14:paraId="1C275970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b/>
          <w:sz w:val="24"/>
          <w:szCs w:val="24"/>
        </w:rPr>
        <w:t>Regionalny Dyrektor Ochrony Środowiska w Kielcach</w:t>
      </w:r>
      <w:r w:rsidRPr="005D1F5C">
        <w:rPr>
          <w:rFonts w:cstheme="minorHAnsi"/>
          <w:sz w:val="24"/>
          <w:szCs w:val="24"/>
        </w:rPr>
        <w:t xml:space="preserve"> </w:t>
      </w:r>
    </w:p>
    <w:p w14:paraId="6706E4AF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zawiadamia strony postępowania, że w związku z  prowadzonym postępowaniem na  wniosek Generalnego Dyrektora Dróg Krajowych i Autostrad adres do doręczeń Generalna Dyrekcja Dróg Krajowych i Autostrad Oddział w Kielcach działającego przez Pełnomocnika Panią Annę Pawlak, YLE Inżynierowie Sp. z o.o., ul. Władysława Jagiełły 16/7, 02-495 Warszawa, </w:t>
      </w:r>
      <w:r w:rsidRPr="005D1F5C">
        <w:rPr>
          <w:rFonts w:cstheme="minorHAnsi"/>
          <w:bCs/>
          <w:sz w:val="24"/>
          <w:szCs w:val="24"/>
        </w:rPr>
        <w:t xml:space="preserve">w sprawie </w:t>
      </w:r>
      <w:r w:rsidRPr="005D1F5C">
        <w:rPr>
          <w:rFonts w:cstheme="minorHAnsi"/>
          <w:sz w:val="24"/>
          <w:szCs w:val="24"/>
        </w:rPr>
        <w:t xml:space="preserve">wydania decyzji o środowiskowych uwarunkowaniach dla przedsięwzięcia pn.: </w:t>
      </w:r>
    </w:p>
    <w:p w14:paraId="5C285BD1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b/>
          <w:sz w:val="24"/>
          <w:szCs w:val="24"/>
        </w:rPr>
        <w:t>Budowa węzła drogowego A wraz z drogowym wiaduktem węzłowym W1 w ciągu drogi krajowej nr 77 w miejscowości Sandomierz w ramach inwestycji pn.: „Wzmocnienie istniejącego mostu przez rzekę Wisłę oraz budowa przejścia drogi krajowej nr 77 przez Sandomierz po prawej stronie Wisły – ulica Lwowska Bis – jako nowy przebieg wraz z włączeniem do drogi krajowej nr 77”</w:t>
      </w:r>
      <w:r w:rsidRPr="005D1F5C">
        <w:rPr>
          <w:rFonts w:cstheme="minorHAnsi"/>
          <w:sz w:val="24"/>
          <w:szCs w:val="24"/>
        </w:rPr>
        <w:t>,</w:t>
      </w:r>
    </w:p>
    <w:p w14:paraId="1595B5F2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tut. organ wystąpił pismem z dnia 15.02.2024 r., znak: WOO-I.420.5.2023.NS/SK.11 do Pełnomocnika Inwestora o ponowne uzupełnienie karty informacyjnej przedsięwzięcia. Dokumentacja przedłożona wraz z pismem znak: TO/AP/179/XI/2023/502-156 (data wpływu 03.01.2024 r.) po analizie wskazała na konieczność ponownego jej uzupełnienia. </w:t>
      </w:r>
    </w:p>
    <w:p w14:paraId="2B71C1D5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Informuję, że w myśl art. 49 k.p.a., zawiadomienie stron postępowania o czynnościach następuje w formie publicznego obwieszczenia. Zawiadomienie uważa się za dokonane po </w:t>
      </w:r>
      <w:r w:rsidRPr="005D1F5C">
        <w:rPr>
          <w:rFonts w:cstheme="minorHAnsi"/>
          <w:sz w:val="24"/>
          <w:szCs w:val="24"/>
        </w:rPr>
        <w:lastRenderedPageBreak/>
        <w:t xml:space="preserve">upływie 14 dni od dnia, w którym nastąpiło publiczne obwieszczenie. Wskazuje się dzień </w:t>
      </w:r>
      <w:r w:rsidRPr="005D1F5C">
        <w:rPr>
          <w:rFonts w:cstheme="minorHAnsi"/>
          <w:b/>
          <w:sz w:val="24"/>
          <w:szCs w:val="24"/>
        </w:rPr>
        <w:t>20.02.2024 r.</w:t>
      </w:r>
      <w:r w:rsidRPr="005D1F5C">
        <w:rPr>
          <w:rFonts w:cstheme="minorHAnsi"/>
          <w:sz w:val="24"/>
          <w:szCs w:val="24"/>
        </w:rPr>
        <w:t xml:space="preserve"> jako dzień, w którym nastąpiło publiczne obwieszczenie.</w:t>
      </w:r>
    </w:p>
    <w:p w14:paraId="4625D5B4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Informuję, o możliwości zapoznawania się z aktami sprawy oraz o możliwości wypowiadania się w przedmiotowej sprawie osobiście lub na piśmie, kierując korespondencję na adres: Regionalna Dyrekcja Ochrony Środowiska w Kielcach, ul. Karola Szymanowskiego 6, 25-361 Kielce,  a także za pomocą innych środków komunikacji elektronicznej przez elektroniczną skrzynkę podawczą organu. Z aktami sprawy strony mogą zapoznać się po uprzednim umówieniu się z pracownikiem tutejszej Dyrekcji (nr telefonu do kontaktu: </w:t>
      </w:r>
      <w:r w:rsidRPr="005D1F5C">
        <w:rPr>
          <w:rFonts w:cstheme="minorHAnsi"/>
          <w:iCs/>
          <w:sz w:val="24"/>
          <w:szCs w:val="24"/>
          <w:lang w:val="en-US"/>
        </w:rPr>
        <w:t>(41)3435361</w:t>
      </w:r>
      <w:r w:rsidRPr="005D1F5C">
        <w:rPr>
          <w:rFonts w:cstheme="minorHAnsi"/>
          <w:sz w:val="24"/>
          <w:szCs w:val="24"/>
        </w:rPr>
        <w:t xml:space="preserve"> lub (41)3435363).</w:t>
      </w:r>
    </w:p>
    <w:p w14:paraId="3484459D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  Aldona Sobolak</w:t>
      </w:r>
    </w:p>
    <w:p w14:paraId="516F6F1A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Regionalny Dyrektor Ochrony Środowiska</w:t>
      </w:r>
    </w:p>
    <w:p w14:paraId="3B0614D5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w Kielcach</w:t>
      </w:r>
    </w:p>
    <w:p w14:paraId="735A07CB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/-podpisany cyfrowo/</w:t>
      </w:r>
    </w:p>
    <w:p w14:paraId="5FE9DD79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Obwieszczenie nastąpiło w dniach: od………………….do…………………</w:t>
      </w:r>
    </w:p>
    <w:p w14:paraId="29E245FF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5D1F5C">
        <w:rPr>
          <w:rFonts w:cstheme="minorHAnsi"/>
          <w:iCs/>
          <w:sz w:val="24"/>
          <w:szCs w:val="24"/>
        </w:rPr>
        <w:t>Sprawę prowadzi: Klaudia Siadul</w:t>
      </w:r>
    </w:p>
    <w:p w14:paraId="68A415B6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5D1F5C">
        <w:rPr>
          <w:rFonts w:cstheme="minorHAnsi"/>
          <w:iCs/>
          <w:sz w:val="24"/>
          <w:szCs w:val="24"/>
        </w:rPr>
        <w:t>Telefon kontaktowy:</w:t>
      </w:r>
      <w:r w:rsidRPr="005D1F5C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5D1F5C">
        <w:rPr>
          <w:rFonts w:cstheme="minorHAnsi"/>
          <w:iCs/>
          <w:sz w:val="24"/>
          <w:szCs w:val="24"/>
          <w:lang w:val="en-US"/>
        </w:rPr>
        <w:t>(41)3435361 lub (41)3435363</w:t>
      </w:r>
    </w:p>
    <w:p w14:paraId="79E1CB4B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5D1F5C">
        <w:rPr>
          <w:rFonts w:cstheme="minorHAnsi"/>
          <w:b/>
          <w:sz w:val="24"/>
          <w:szCs w:val="24"/>
          <w:u w:val="single"/>
        </w:rPr>
        <w:t>Otrzymują:</w:t>
      </w:r>
    </w:p>
    <w:p w14:paraId="6640F6D4" w14:textId="77777777" w:rsidR="005D1F5C" w:rsidRPr="005D1F5C" w:rsidRDefault="005D1F5C" w:rsidP="00E44459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Skarb Państwa – Generalny Dyrektor Dróg Krajowych i Autostrad za pośrednictwem Pełnomocnika Pani Anna Pawlak </w:t>
      </w:r>
    </w:p>
    <w:p w14:paraId="654A0326" w14:textId="77777777" w:rsidR="005D1F5C" w:rsidRPr="005D1F5C" w:rsidRDefault="005D1F5C" w:rsidP="00E44459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YLE Inżynierowie Sp. z o.o.</w:t>
      </w:r>
    </w:p>
    <w:p w14:paraId="6367A45D" w14:textId="77777777" w:rsidR="005D1F5C" w:rsidRPr="005D1F5C" w:rsidRDefault="005D1F5C" w:rsidP="00E44459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ul. Władysława Jagiełły 16/7</w:t>
      </w:r>
    </w:p>
    <w:p w14:paraId="1A1982A4" w14:textId="77777777" w:rsidR="005D1F5C" w:rsidRPr="005D1F5C" w:rsidRDefault="005D1F5C" w:rsidP="00E44459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02-495 Warszawa </w:t>
      </w:r>
    </w:p>
    <w:p w14:paraId="5FB594E9" w14:textId="77777777" w:rsidR="005D1F5C" w:rsidRPr="005D1F5C" w:rsidRDefault="005D1F5C" w:rsidP="00E44459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Pozostałe strony poprzez obwieszczenie wywieszone na tablicach ogłoszeń:</w:t>
      </w:r>
    </w:p>
    <w:p w14:paraId="541E857C" w14:textId="77777777" w:rsidR="005D1F5C" w:rsidRPr="005D1F5C" w:rsidRDefault="005D1F5C" w:rsidP="00E4445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UM w Sandomierzu </w:t>
      </w:r>
    </w:p>
    <w:p w14:paraId="31F3D3E5" w14:textId="77777777" w:rsidR="005D1F5C" w:rsidRPr="005D1F5C" w:rsidRDefault="005D1F5C" w:rsidP="00E4445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 xml:space="preserve"> w siedzibie Regionalnej Dyrekcji Ochrony Środowiska w Kielcach</w:t>
      </w:r>
    </w:p>
    <w:p w14:paraId="7214B69B" w14:textId="11B6D7E5" w:rsidR="005D1F5C" w:rsidRPr="005D1F5C" w:rsidRDefault="005D1F5C" w:rsidP="00E4445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w Biuletynie Informacji Publicznej Regionalne</w:t>
      </w:r>
      <w:r>
        <w:rPr>
          <w:rFonts w:cstheme="minorHAnsi"/>
          <w:sz w:val="24"/>
          <w:szCs w:val="24"/>
        </w:rPr>
        <w:t>j Dyrekcji Ochrony Środowiska w </w:t>
      </w:r>
      <w:r w:rsidRPr="005D1F5C">
        <w:rPr>
          <w:rFonts w:cstheme="minorHAnsi"/>
          <w:sz w:val="24"/>
          <w:szCs w:val="24"/>
        </w:rPr>
        <w:t>Kielcach</w:t>
      </w:r>
    </w:p>
    <w:p w14:paraId="1FAE3DEA" w14:textId="77777777" w:rsidR="005D1F5C" w:rsidRPr="005D1F5C" w:rsidRDefault="005D1F5C" w:rsidP="00E44459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aa.</w:t>
      </w:r>
    </w:p>
    <w:p w14:paraId="7A89F92B" w14:textId="77777777" w:rsidR="005D1F5C" w:rsidRPr="005D1F5C" w:rsidRDefault="005D1F5C" w:rsidP="00E44459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5D1F5C">
        <w:rPr>
          <w:rFonts w:cstheme="minorHAnsi"/>
          <w:b/>
          <w:sz w:val="24"/>
          <w:szCs w:val="24"/>
          <w:u w:val="single"/>
        </w:rPr>
        <w:t>Do wiadomości</w:t>
      </w:r>
      <w:r w:rsidRPr="005D1F5C">
        <w:rPr>
          <w:rFonts w:cstheme="minorHAnsi"/>
          <w:sz w:val="24"/>
          <w:szCs w:val="24"/>
          <w:u w:val="single"/>
        </w:rPr>
        <w:t>:</w:t>
      </w:r>
    </w:p>
    <w:p w14:paraId="1A28EB8C" w14:textId="77777777" w:rsidR="005D1F5C" w:rsidRPr="005D1F5C" w:rsidRDefault="005D1F5C" w:rsidP="00E44459">
      <w:pPr>
        <w:numPr>
          <w:ilvl w:val="1"/>
          <w:numId w:val="4"/>
        </w:numPr>
        <w:tabs>
          <w:tab w:val="num" w:pos="284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Skarb Państwa – Generalny Dyrektor Dróg Krajowych i Autostrad adres do doręczeń:</w:t>
      </w:r>
    </w:p>
    <w:p w14:paraId="2EE11654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Generalna Dyrekcja Dróg Krajowych i Autostrad Oddział w Kielcach – doręczenie elektroniczne ePUAP.</w:t>
      </w:r>
    </w:p>
    <w:p w14:paraId="1D8C2647" w14:textId="50474019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lastRenderedPageBreak/>
        <w:t>Art. 74 ust. 3 UUOŚ „Jeżeli liczba stron postępowa</w:t>
      </w:r>
      <w:r>
        <w:rPr>
          <w:rFonts w:cstheme="minorHAnsi"/>
          <w:sz w:val="24"/>
          <w:szCs w:val="24"/>
        </w:rPr>
        <w:t>nia w sprawie wydania decyzji o </w:t>
      </w:r>
      <w:r w:rsidRPr="005D1F5C">
        <w:rPr>
          <w:rFonts w:cstheme="minorHAnsi"/>
          <w:sz w:val="24"/>
          <w:szCs w:val="24"/>
        </w:rPr>
        <w:t xml:space="preserve">środowiskowych uwarunkowaniach lub innego postępowania dotyczącego tej decyzji przekracza 10, stosuje się art. 49 Kodeksu postępowania administracyjnego”. </w:t>
      </w:r>
    </w:p>
    <w:p w14:paraId="24A5469D" w14:textId="76A6A256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Art. 49 § 1 k.p.a. „Jeżeli przepis szczególny tak stanowi, za</w:t>
      </w:r>
      <w:r>
        <w:rPr>
          <w:rFonts w:cstheme="minorHAnsi"/>
          <w:sz w:val="24"/>
          <w:szCs w:val="24"/>
        </w:rPr>
        <w:t>wiadomienie stron o decyzjach i </w:t>
      </w:r>
      <w:r w:rsidRPr="005D1F5C">
        <w:rPr>
          <w:rFonts w:cstheme="minorHAnsi"/>
          <w:sz w:val="24"/>
          <w:szCs w:val="24"/>
        </w:rPr>
        <w:t xml:space="preserve">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7392C02F" w14:textId="7777777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FE3D265" w14:textId="35E409B7" w:rsidR="005D1F5C" w:rsidRPr="005D1F5C" w:rsidRDefault="005D1F5C" w:rsidP="00E4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D1F5C">
        <w:rPr>
          <w:rFonts w:cstheme="minorHAnsi"/>
          <w:sz w:val="24"/>
          <w:szCs w:val="24"/>
        </w:rPr>
        <w:t>Art. 15 § ust. 1 ustawy z dnia 13 lipca 2023 r. o zmianie usta</w:t>
      </w:r>
      <w:r>
        <w:rPr>
          <w:rFonts w:cstheme="minorHAnsi"/>
          <w:sz w:val="24"/>
          <w:szCs w:val="24"/>
        </w:rPr>
        <w:t>wy o udostępnianiu informacji o </w:t>
      </w:r>
      <w:r w:rsidRPr="005D1F5C">
        <w:rPr>
          <w:rFonts w:cstheme="minorHAnsi"/>
          <w:sz w:val="24"/>
          <w:szCs w:val="24"/>
        </w:rPr>
        <w:t>środowisku i jego ochronie, udziale społeczeństwa w ochronie środowiska oraz o ocenach oddziaływania na środowisko oraz niektórych innych ustaw (Dz. U. z 2023 r. poz. 1890) „Do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1”.</w:t>
      </w:r>
    </w:p>
    <w:sectPr w:rsidR="005D1F5C" w:rsidRPr="005D1F5C" w:rsidSect="00E96269">
      <w:headerReference w:type="default" r:id="rId8"/>
      <w:headerReference w:type="first" r:id="rId9"/>
      <w:pgSz w:w="11906" w:h="16838"/>
      <w:pgMar w:top="1417" w:right="1417" w:bottom="1417" w:left="141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4C03" w14:textId="77777777" w:rsidR="001F31B6" w:rsidRDefault="001F31B6" w:rsidP="00263043">
      <w:pPr>
        <w:spacing w:after="0" w:line="240" w:lineRule="auto"/>
      </w:pPr>
      <w:r>
        <w:separator/>
      </w:r>
    </w:p>
  </w:endnote>
  <w:endnote w:type="continuationSeparator" w:id="0">
    <w:p w14:paraId="217E4EE3" w14:textId="77777777" w:rsidR="001F31B6" w:rsidRDefault="001F31B6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C07D" w14:textId="77777777" w:rsidR="001F31B6" w:rsidRDefault="001F31B6" w:rsidP="00263043">
      <w:pPr>
        <w:spacing w:after="0" w:line="240" w:lineRule="auto"/>
      </w:pPr>
      <w:r>
        <w:separator/>
      </w:r>
    </w:p>
  </w:footnote>
  <w:footnote w:type="continuationSeparator" w:id="0">
    <w:p w14:paraId="0F97DD2E" w14:textId="77777777" w:rsidR="001F31B6" w:rsidRDefault="001F31B6" w:rsidP="002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B6A5" w14:textId="190CAF9D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902" w14:textId="415204F8" w:rsidR="00E96269" w:rsidRDefault="001A0064" w:rsidP="001A0064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noProof/>
        <w:sz w:val="32"/>
        <w:szCs w:val="32"/>
      </w:rPr>
      <w:drawing>
        <wp:inline distT="0" distB="0" distL="0" distR="0" wp14:anchorId="02957743" wp14:editId="3B0CFEA9">
          <wp:extent cx="605790" cy="575945"/>
          <wp:effectExtent l="19050" t="0" r="3810" b="0"/>
          <wp:docPr id="8" name="Obraz 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269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14:paraId="5BA23BE7" w14:textId="77777777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>Regionalny Dyrektor</w:t>
    </w:r>
  </w:p>
  <w:p w14:paraId="79E10660" w14:textId="7C927182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 xml:space="preserve">Ochrony Środowiska </w:t>
    </w:r>
  </w:p>
  <w:p w14:paraId="48BE7B93" w14:textId="04C747F3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E96269" w:rsidRPr="00F4256C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23265">
    <w:abstractNumId w:val="1"/>
  </w:num>
  <w:num w:numId="2" w16cid:durableId="761685925">
    <w:abstractNumId w:val="25"/>
  </w:num>
  <w:num w:numId="3" w16cid:durableId="731855716">
    <w:abstractNumId w:val="7"/>
  </w:num>
  <w:num w:numId="4" w16cid:durableId="831680686">
    <w:abstractNumId w:val="9"/>
  </w:num>
  <w:num w:numId="5" w16cid:durableId="1233931415">
    <w:abstractNumId w:val="12"/>
  </w:num>
  <w:num w:numId="6" w16cid:durableId="2125296703">
    <w:abstractNumId w:val="14"/>
  </w:num>
  <w:num w:numId="7" w16cid:durableId="289214347">
    <w:abstractNumId w:val="19"/>
  </w:num>
  <w:num w:numId="8" w16cid:durableId="67927880">
    <w:abstractNumId w:val="10"/>
  </w:num>
  <w:num w:numId="9" w16cid:durableId="981156735">
    <w:abstractNumId w:val="6"/>
  </w:num>
  <w:num w:numId="10" w16cid:durableId="965309936">
    <w:abstractNumId w:val="17"/>
  </w:num>
  <w:num w:numId="11" w16cid:durableId="725639003">
    <w:abstractNumId w:val="0"/>
  </w:num>
  <w:num w:numId="12" w16cid:durableId="1661107751">
    <w:abstractNumId w:val="18"/>
  </w:num>
  <w:num w:numId="13" w16cid:durableId="1604921439">
    <w:abstractNumId w:val="3"/>
  </w:num>
  <w:num w:numId="14" w16cid:durableId="1988171084">
    <w:abstractNumId w:val="4"/>
  </w:num>
  <w:num w:numId="15" w16cid:durableId="1843279345">
    <w:abstractNumId w:val="13"/>
  </w:num>
  <w:num w:numId="16" w16cid:durableId="1486625522">
    <w:abstractNumId w:val="23"/>
  </w:num>
  <w:num w:numId="17" w16cid:durableId="198125507">
    <w:abstractNumId w:val="21"/>
  </w:num>
  <w:num w:numId="18" w16cid:durableId="692458433">
    <w:abstractNumId w:val="11"/>
  </w:num>
  <w:num w:numId="19" w16cid:durableId="693464544">
    <w:abstractNumId w:val="15"/>
  </w:num>
  <w:num w:numId="20" w16cid:durableId="1009257250">
    <w:abstractNumId w:val="22"/>
  </w:num>
  <w:num w:numId="21" w16cid:durableId="1383628782">
    <w:abstractNumId w:val="8"/>
  </w:num>
  <w:num w:numId="22" w16cid:durableId="1739013540">
    <w:abstractNumId w:val="20"/>
  </w:num>
  <w:num w:numId="23" w16cid:durableId="735782359">
    <w:abstractNumId w:val="16"/>
  </w:num>
  <w:num w:numId="24" w16cid:durableId="336855358">
    <w:abstractNumId w:val="2"/>
  </w:num>
  <w:num w:numId="25" w16cid:durableId="1433934547">
    <w:abstractNumId w:val="26"/>
  </w:num>
  <w:num w:numId="26" w16cid:durableId="218059774">
    <w:abstractNumId w:val="5"/>
  </w:num>
  <w:num w:numId="27" w16cid:durableId="416681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B9"/>
    <w:rsid w:val="00002442"/>
    <w:rsid w:val="00002858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A05"/>
    <w:rsid w:val="00046B29"/>
    <w:rsid w:val="000556E7"/>
    <w:rsid w:val="00055D84"/>
    <w:rsid w:val="000601CF"/>
    <w:rsid w:val="00067796"/>
    <w:rsid w:val="000711CE"/>
    <w:rsid w:val="0007277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2E49"/>
    <w:rsid w:val="000A3D04"/>
    <w:rsid w:val="000B2E64"/>
    <w:rsid w:val="000B3A67"/>
    <w:rsid w:val="000B40FA"/>
    <w:rsid w:val="000B5BA1"/>
    <w:rsid w:val="000B6212"/>
    <w:rsid w:val="000B6EF1"/>
    <w:rsid w:val="000C4769"/>
    <w:rsid w:val="000D7063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0064"/>
    <w:rsid w:val="001A244F"/>
    <w:rsid w:val="001B4D18"/>
    <w:rsid w:val="001B5281"/>
    <w:rsid w:val="001B6BFF"/>
    <w:rsid w:val="001D3C25"/>
    <w:rsid w:val="001E0756"/>
    <w:rsid w:val="001E1E2C"/>
    <w:rsid w:val="001E34BD"/>
    <w:rsid w:val="001F31B6"/>
    <w:rsid w:val="00202794"/>
    <w:rsid w:val="00215C5A"/>
    <w:rsid w:val="0023477A"/>
    <w:rsid w:val="0024518F"/>
    <w:rsid w:val="00247287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93A94"/>
    <w:rsid w:val="002945C6"/>
    <w:rsid w:val="002A110A"/>
    <w:rsid w:val="002A4841"/>
    <w:rsid w:val="002A6CD0"/>
    <w:rsid w:val="002A7526"/>
    <w:rsid w:val="002B0EAB"/>
    <w:rsid w:val="002C3853"/>
    <w:rsid w:val="002C512C"/>
    <w:rsid w:val="002D052B"/>
    <w:rsid w:val="002D6241"/>
    <w:rsid w:val="002E4AE9"/>
    <w:rsid w:val="002E5B9A"/>
    <w:rsid w:val="002E7431"/>
    <w:rsid w:val="002F0315"/>
    <w:rsid w:val="002F188A"/>
    <w:rsid w:val="002F4A4C"/>
    <w:rsid w:val="002F5684"/>
    <w:rsid w:val="00300CEC"/>
    <w:rsid w:val="00321D1F"/>
    <w:rsid w:val="00322DB1"/>
    <w:rsid w:val="00324265"/>
    <w:rsid w:val="0033428A"/>
    <w:rsid w:val="003408C5"/>
    <w:rsid w:val="003429B6"/>
    <w:rsid w:val="00342D15"/>
    <w:rsid w:val="0035005C"/>
    <w:rsid w:val="00354628"/>
    <w:rsid w:val="0035525D"/>
    <w:rsid w:val="00355736"/>
    <w:rsid w:val="00355803"/>
    <w:rsid w:val="0036207B"/>
    <w:rsid w:val="00362BC5"/>
    <w:rsid w:val="00366433"/>
    <w:rsid w:val="00372AF2"/>
    <w:rsid w:val="00374646"/>
    <w:rsid w:val="00390755"/>
    <w:rsid w:val="00391ACB"/>
    <w:rsid w:val="00394854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5317C"/>
    <w:rsid w:val="00454936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A79B2"/>
    <w:rsid w:val="004C0EF7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25ED3"/>
    <w:rsid w:val="0053032E"/>
    <w:rsid w:val="00536441"/>
    <w:rsid w:val="0055393A"/>
    <w:rsid w:val="005602C5"/>
    <w:rsid w:val="005709DA"/>
    <w:rsid w:val="005716A7"/>
    <w:rsid w:val="00573981"/>
    <w:rsid w:val="00587402"/>
    <w:rsid w:val="00591B9C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D19E6"/>
    <w:rsid w:val="005D1F5C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2BA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0C21"/>
    <w:rsid w:val="00712550"/>
    <w:rsid w:val="007127E5"/>
    <w:rsid w:val="00720303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07A4"/>
    <w:rsid w:val="007B6428"/>
    <w:rsid w:val="007B6DA4"/>
    <w:rsid w:val="007C396B"/>
    <w:rsid w:val="007D29F9"/>
    <w:rsid w:val="007D34F4"/>
    <w:rsid w:val="007E1A90"/>
    <w:rsid w:val="007E553E"/>
    <w:rsid w:val="007F03EA"/>
    <w:rsid w:val="007F16CF"/>
    <w:rsid w:val="007F59E5"/>
    <w:rsid w:val="008002BA"/>
    <w:rsid w:val="00803020"/>
    <w:rsid w:val="008032AC"/>
    <w:rsid w:val="00811096"/>
    <w:rsid w:val="008207B9"/>
    <w:rsid w:val="00831D3E"/>
    <w:rsid w:val="008333CB"/>
    <w:rsid w:val="00837AF4"/>
    <w:rsid w:val="00837D73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74ED9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221E"/>
    <w:rsid w:val="00964885"/>
    <w:rsid w:val="0096691F"/>
    <w:rsid w:val="00970153"/>
    <w:rsid w:val="00972A42"/>
    <w:rsid w:val="00973405"/>
    <w:rsid w:val="00973687"/>
    <w:rsid w:val="00983AFD"/>
    <w:rsid w:val="00986072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1921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2DFF"/>
    <w:rsid w:val="00A85418"/>
    <w:rsid w:val="00A871D8"/>
    <w:rsid w:val="00A90151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201AF"/>
    <w:rsid w:val="00B23DED"/>
    <w:rsid w:val="00B264B0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2FB7"/>
    <w:rsid w:val="00B8333F"/>
    <w:rsid w:val="00B85EE1"/>
    <w:rsid w:val="00B87034"/>
    <w:rsid w:val="00B871CD"/>
    <w:rsid w:val="00B93313"/>
    <w:rsid w:val="00B9460B"/>
    <w:rsid w:val="00BA02CC"/>
    <w:rsid w:val="00BA374C"/>
    <w:rsid w:val="00BA6106"/>
    <w:rsid w:val="00BC12E6"/>
    <w:rsid w:val="00BC188C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4717"/>
    <w:rsid w:val="00CC6600"/>
    <w:rsid w:val="00CD5548"/>
    <w:rsid w:val="00CE451E"/>
    <w:rsid w:val="00CE7EC7"/>
    <w:rsid w:val="00CF0A32"/>
    <w:rsid w:val="00CF0FBA"/>
    <w:rsid w:val="00CF60D6"/>
    <w:rsid w:val="00D0735F"/>
    <w:rsid w:val="00D13EB0"/>
    <w:rsid w:val="00D17A11"/>
    <w:rsid w:val="00D238FF"/>
    <w:rsid w:val="00D3208A"/>
    <w:rsid w:val="00D35F32"/>
    <w:rsid w:val="00D4420C"/>
    <w:rsid w:val="00D476DD"/>
    <w:rsid w:val="00D47A1B"/>
    <w:rsid w:val="00D62D3D"/>
    <w:rsid w:val="00D76969"/>
    <w:rsid w:val="00D76DFC"/>
    <w:rsid w:val="00D77430"/>
    <w:rsid w:val="00D77BAE"/>
    <w:rsid w:val="00D86B58"/>
    <w:rsid w:val="00D903A5"/>
    <w:rsid w:val="00D92BBC"/>
    <w:rsid w:val="00D92DF8"/>
    <w:rsid w:val="00D97B32"/>
    <w:rsid w:val="00DA2BF4"/>
    <w:rsid w:val="00DA3523"/>
    <w:rsid w:val="00DB47EE"/>
    <w:rsid w:val="00DB5A17"/>
    <w:rsid w:val="00DD070A"/>
    <w:rsid w:val="00DD26DD"/>
    <w:rsid w:val="00DD5BDC"/>
    <w:rsid w:val="00DD77BE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2567"/>
    <w:rsid w:val="00E373D1"/>
    <w:rsid w:val="00E378A5"/>
    <w:rsid w:val="00E44459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8602B"/>
    <w:rsid w:val="00E96269"/>
    <w:rsid w:val="00E9725A"/>
    <w:rsid w:val="00EA4546"/>
    <w:rsid w:val="00EC11CD"/>
    <w:rsid w:val="00ED1FA7"/>
    <w:rsid w:val="00ED3023"/>
    <w:rsid w:val="00ED4699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76F91"/>
    <w:rsid w:val="00F8523C"/>
    <w:rsid w:val="00F93A83"/>
    <w:rsid w:val="00F95A58"/>
    <w:rsid w:val="00FA03A0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paragraph" w:customStyle="1" w:styleId="Default">
    <w:name w:val="Default"/>
    <w:rsid w:val="00A82D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4BE2-9AAA-4452-8480-E639E38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Agnieszka Łukowicz</cp:lastModifiedBy>
  <cp:revision>2</cp:revision>
  <cp:lastPrinted>2023-10-17T11:15:00Z</cp:lastPrinted>
  <dcterms:created xsi:type="dcterms:W3CDTF">2024-02-16T08:35:00Z</dcterms:created>
  <dcterms:modified xsi:type="dcterms:W3CDTF">2024-02-16T08:35:00Z</dcterms:modified>
</cp:coreProperties>
</file>