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E2E1" w14:textId="77777777" w:rsidR="007F5CC0" w:rsidRDefault="001D0904" w:rsidP="007F5CC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>WOO-I.420.</w:t>
      </w:r>
      <w:r w:rsidR="00632382" w:rsidRPr="007F5CC0">
        <w:rPr>
          <w:rFonts w:asciiTheme="minorHAnsi" w:hAnsiTheme="minorHAnsi" w:cstheme="minorHAnsi"/>
          <w:sz w:val="22"/>
          <w:szCs w:val="22"/>
        </w:rPr>
        <w:t>17.2022</w:t>
      </w:r>
      <w:r w:rsidRPr="007F5CC0">
        <w:rPr>
          <w:rFonts w:asciiTheme="minorHAnsi" w:hAnsiTheme="minorHAnsi" w:cstheme="minorHAnsi"/>
          <w:sz w:val="22"/>
          <w:szCs w:val="22"/>
        </w:rPr>
        <w:t>.AM</w:t>
      </w:r>
      <w:r w:rsidR="00632382" w:rsidRPr="007F5CC0">
        <w:rPr>
          <w:rFonts w:asciiTheme="minorHAnsi" w:hAnsiTheme="minorHAnsi" w:cstheme="minorHAnsi"/>
          <w:sz w:val="22"/>
          <w:szCs w:val="22"/>
        </w:rPr>
        <w:t>/NS</w:t>
      </w:r>
      <w:r w:rsidR="0037390F" w:rsidRPr="007F5CC0">
        <w:rPr>
          <w:rFonts w:asciiTheme="minorHAnsi" w:hAnsiTheme="minorHAnsi" w:cstheme="minorHAnsi"/>
          <w:sz w:val="22"/>
          <w:szCs w:val="22"/>
        </w:rPr>
        <w:t>.9</w:t>
      </w:r>
      <w:r w:rsidR="00632382" w:rsidRPr="007F5CC0">
        <w:rPr>
          <w:rFonts w:asciiTheme="minorHAnsi" w:hAnsiTheme="minorHAnsi" w:cstheme="minorHAnsi"/>
          <w:sz w:val="22"/>
          <w:szCs w:val="22"/>
        </w:rPr>
        <w:t xml:space="preserve">    </w:t>
      </w:r>
      <w:r w:rsidR="00632382" w:rsidRPr="007F5CC0">
        <w:rPr>
          <w:rFonts w:asciiTheme="minorHAnsi" w:hAnsiTheme="minorHAnsi" w:cstheme="minorHAnsi"/>
          <w:sz w:val="22"/>
          <w:szCs w:val="22"/>
        </w:rPr>
        <w:tab/>
      </w:r>
      <w:r w:rsidR="00632382" w:rsidRPr="007F5CC0">
        <w:rPr>
          <w:rFonts w:asciiTheme="minorHAnsi" w:hAnsiTheme="minorHAnsi" w:cstheme="minorHAnsi"/>
          <w:sz w:val="22"/>
          <w:szCs w:val="22"/>
        </w:rPr>
        <w:tab/>
      </w:r>
      <w:r w:rsidR="00632382" w:rsidRPr="007F5CC0">
        <w:rPr>
          <w:rFonts w:asciiTheme="minorHAnsi" w:hAnsiTheme="minorHAnsi" w:cstheme="minorHAnsi"/>
          <w:sz w:val="22"/>
          <w:szCs w:val="22"/>
        </w:rPr>
        <w:tab/>
      </w:r>
      <w:r w:rsidR="00632382" w:rsidRPr="007F5CC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37390F" w:rsidRPr="007F5CC0">
        <w:rPr>
          <w:rFonts w:asciiTheme="minorHAnsi" w:hAnsiTheme="minorHAnsi" w:cstheme="minorHAnsi"/>
          <w:sz w:val="22"/>
          <w:szCs w:val="22"/>
        </w:rPr>
        <w:t xml:space="preserve">  </w:t>
      </w:r>
      <w:r w:rsidR="00596F48" w:rsidRPr="007F5CC0">
        <w:rPr>
          <w:rFonts w:asciiTheme="minorHAnsi" w:hAnsiTheme="minorHAnsi" w:cstheme="minorHAnsi"/>
          <w:sz w:val="22"/>
          <w:szCs w:val="22"/>
        </w:rPr>
        <w:t xml:space="preserve">     </w:t>
      </w:r>
      <w:r w:rsidR="00632382" w:rsidRPr="007F5CC0">
        <w:rPr>
          <w:rFonts w:asciiTheme="minorHAnsi" w:hAnsiTheme="minorHAnsi" w:cstheme="minorHAnsi"/>
          <w:sz w:val="22"/>
          <w:szCs w:val="22"/>
        </w:rPr>
        <w:t xml:space="preserve"> </w:t>
      </w:r>
      <w:r w:rsidRPr="007F5CC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8EA6BCA" w14:textId="792FA31B" w:rsidR="003F6063" w:rsidRPr="007F5CC0" w:rsidRDefault="001D0904" w:rsidP="007F5CC0">
      <w:pPr>
        <w:spacing w:before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Kielce, dnia  </w:t>
      </w:r>
      <w:r w:rsidR="00DC58C9" w:rsidRPr="007F5CC0">
        <w:rPr>
          <w:rFonts w:asciiTheme="minorHAnsi" w:hAnsiTheme="minorHAnsi" w:cstheme="minorHAnsi"/>
          <w:sz w:val="22"/>
          <w:szCs w:val="22"/>
        </w:rPr>
        <w:t>27</w:t>
      </w:r>
      <w:r w:rsidR="001C0136" w:rsidRPr="007F5CC0">
        <w:rPr>
          <w:rFonts w:asciiTheme="minorHAnsi" w:hAnsiTheme="minorHAnsi" w:cstheme="minorHAnsi"/>
          <w:sz w:val="22"/>
          <w:szCs w:val="22"/>
        </w:rPr>
        <w:t xml:space="preserve"> </w:t>
      </w:r>
      <w:r w:rsidR="00596F48" w:rsidRPr="007F5CC0">
        <w:rPr>
          <w:rFonts w:asciiTheme="minorHAnsi" w:hAnsiTheme="minorHAnsi" w:cstheme="minorHAnsi"/>
          <w:sz w:val="22"/>
          <w:szCs w:val="22"/>
        </w:rPr>
        <w:t xml:space="preserve">  lutego</w:t>
      </w:r>
      <w:r w:rsidRPr="007F5CC0">
        <w:rPr>
          <w:rFonts w:asciiTheme="minorHAnsi" w:hAnsiTheme="minorHAnsi" w:cstheme="minorHAnsi"/>
          <w:sz w:val="22"/>
          <w:szCs w:val="22"/>
        </w:rPr>
        <w:t xml:space="preserve">  </w:t>
      </w:r>
      <w:r w:rsidR="00632382" w:rsidRPr="007F5CC0">
        <w:rPr>
          <w:rFonts w:asciiTheme="minorHAnsi" w:hAnsiTheme="minorHAnsi" w:cstheme="minorHAnsi"/>
          <w:sz w:val="22"/>
          <w:szCs w:val="22"/>
        </w:rPr>
        <w:t>2023</w:t>
      </w:r>
      <w:r w:rsidRPr="007F5CC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734207" w14:textId="0D71402A" w:rsidR="00B33CB8" w:rsidRPr="007F5CC0" w:rsidRDefault="00FB1B33" w:rsidP="007F5CC0">
      <w:pPr>
        <w:keepNext/>
        <w:spacing w:before="120"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7F5CC0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3B8B238C" w14:textId="3F4B9585" w:rsidR="00771563" w:rsidRPr="007F5CC0" w:rsidRDefault="00932FA9" w:rsidP="007F5CC0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F6877" w:rsidRPr="007F5CC0">
        <w:rPr>
          <w:rFonts w:asciiTheme="minorHAnsi" w:hAnsiTheme="minorHAnsi" w:cstheme="minorHAnsi"/>
          <w:snapToGrid w:val="0"/>
          <w:sz w:val="22"/>
          <w:szCs w:val="22"/>
        </w:rPr>
        <w:t>art. 10</w:t>
      </w:r>
      <w:r w:rsidR="00B327C7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§ 1</w:t>
      </w:r>
      <w:r w:rsidR="00A16B70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7F5CC0">
        <w:rPr>
          <w:rFonts w:asciiTheme="minorHAnsi" w:hAnsiTheme="minorHAnsi" w:cstheme="minorHAnsi"/>
          <w:snapToGrid w:val="0"/>
          <w:sz w:val="22"/>
          <w:szCs w:val="22"/>
        </w:rPr>
        <w:t>oraz</w:t>
      </w:r>
      <w:r w:rsidR="00720495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F6877" w:rsidRPr="007F5CC0">
        <w:rPr>
          <w:rFonts w:asciiTheme="minorHAnsi" w:hAnsiTheme="minorHAnsi" w:cstheme="minorHAnsi"/>
          <w:snapToGrid w:val="0"/>
          <w:sz w:val="22"/>
          <w:szCs w:val="22"/>
        </w:rPr>
        <w:t>art. 49</w:t>
      </w:r>
      <w:r w:rsidR="00B327C7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F6877" w:rsidRPr="007F5CC0">
        <w:rPr>
          <w:rFonts w:asciiTheme="minorHAnsi" w:hAnsiTheme="minorHAnsi" w:cstheme="minorHAnsi"/>
          <w:snapToGrid w:val="0"/>
          <w:sz w:val="22"/>
          <w:szCs w:val="22"/>
        </w:rPr>
        <w:t>ustawy z dnia 14 czerwca 1960 r. Kodeks postępowania administracyjnego (</w:t>
      </w:r>
      <w:r w:rsidR="003F6877" w:rsidRPr="007F5CC0">
        <w:rPr>
          <w:rFonts w:asciiTheme="minorHAnsi" w:hAnsiTheme="minorHAnsi" w:cstheme="minorHAnsi"/>
          <w:sz w:val="22"/>
          <w:szCs w:val="22"/>
        </w:rPr>
        <w:t>t</w:t>
      </w:r>
      <w:r w:rsidR="00E60CC6" w:rsidRPr="007F5CC0">
        <w:rPr>
          <w:rFonts w:asciiTheme="minorHAnsi" w:hAnsiTheme="minorHAnsi" w:cstheme="minorHAnsi"/>
          <w:sz w:val="22"/>
          <w:szCs w:val="22"/>
        </w:rPr>
        <w:t xml:space="preserve">ekst </w:t>
      </w:r>
      <w:r w:rsidR="003F6877" w:rsidRPr="007F5CC0">
        <w:rPr>
          <w:rFonts w:asciiTheme="minorHAnsi" w:hAnsiTheme="minorHAnsi" w:cstheme="minorHAnsi"/>
          <w:sz w:val="22"/>
          <w:szCs w:val="22"/>
        </w:rPr>
        <w:t>j</w:t>
      </w:r>
      <w:r w:rsidR="00E60CC6" w:rsidRPr="007F5CC0">
        <w:rPr>
          <w:rFonts w:asciiTheme="minorHAnsi" w:hAnsiTheme="minorHAnsi" w:cstheme="minorHAnsi"/>
          <w:sz w:val="22"/>
          <w:szCs w:val="22"/>
        </w:rPr>
        <w:t>edn</w:t>
      </w:r>
      <w:r w:rsidR="003F6877" w:rsidRPr="007F5CC0">
        <w:rPr>
          <w:rFonts w:asciiTheme="minorHAnsi" w:hAnsiTheme="minorHAnsi" w:cstheme="minorHAnsi"/>
          <w:sz w:val="22"/>
          <w:szCs w:val="22"/>
        </w:rPr>
        <w:t>. Dz.U. z 20</w:t>
      </w:r>
      <w:r w:rsidR="00E56134" w:rsidRPr="007F5CC0">
        <w:rPr>
          <w:rFonts w:asciiTheme="minorHAnsi" w:hAnsiTheme="minorHAnsi" w:cstheme="minorHAnsi"/>
          <w:sz w:val="22"/>
          <w:szCs w:val="22"/>
        </w:rPr>
        <w:t>2</w:t>
      </w:r>
      <w:r w:rsidR="0037390F" w:rsidRPr="007F5CC0">
        <w:rPr>
          <w:rFonts w:asciiTheme="minorHAnsi" w:hAnsiTheme="minorHAnsi" w:cstheme="minorHAnsi"/>
          <w:sz w:val="22"/>
          <w:szCs w:val="22"/>
        </w:rPr>
        <w:t xml:space="preserve">2 </w:t>
      </w:r>
      <w:r w:rsidR="003F6877" w:rsidRPr="007F5CC0">
        <w:rPr>
          <w:rFonts w:asciiTheme="minorHAnsi" w:hAnsiTheme="minorHAnsi" w:cstheme="minorHAnsi"/>
          <w:sz w:val="22"/>
          <w:szCs w:val="22"/>
        </w:rPr>
        <w:t xml:space="preserve">r. poz. </w:t>
      </w:r>
      <w:r w:rsidR="0037390F" w:rsidRPr="007F5CC0">
        <w:rPr>
          <w:rFonts w:asciiTheme="minorHAnsi" w:hAnsiTheme="minorHAnsi" w:cstheme="minorHAnsi"/>
          <w:sz w:val="22"/>
          <w:szCs w:val="22"/>
        </w:rPr>
        <w:t>2000</w:t>
      </w:r>
      <w:r w:rsidR="00F445C1" w:rsidRPr="007F5CC0">
        <w:rPr>
          <w:rFonts w:asciiTheme="minorHAnsi" w:hAnsiTheme="minorHAnsi" w:cstheme="minorHAnsi"/>
          <w:sz w:val="22"/>
          <w:szCs w:val="22"/>
        </w:rPr>
        <w:t xml:space="preserve"> ze zm.</w:t>
      </w:r>
      <w:r w:rsidR="003F6877" w:rsidRPr="007F5CC0">
        <w:rPr>
          <w:rFonts w:asciiTheme="minorHAnsi" w:hAnsiTheme="minorHAnsi" w:cstheme="minorHAnsi"/>
          <w:sz w:val="22"/>
          <w:szCs w:val="22"/>
        </w:rPr>
        <w:t xml:space="preserve">) </w:t>
      </w:r>
      <w:r w:rsidR="0037390F" w:rsidRPr="007F5CC0">
        <w:rPr>
          <w:rFonts w:asciiTheme="minorHAnsi" w:hAnsiTheme="minorHAnsi" w:cstheme="minorHAnsi"/>
          <w:sz w:val="22"/>
          <w:szCs w:val="22"/>
        </w:rPr>
        <w:t xml:space="preserve">– cyt. dalej jako „k.p.a.” </w:t>
      </w:r>
      <w:r w:rsidR="00E06610" w:rsidRPr="007F5CC0">
        <w:rPr>
          <w:rFonts w:asciiTheme="minorHAnsi" w:hAnsiTheme="minorHAnsi" w:cstheme="minorHAnsi"/>
          <w:sz w:val="22"/>
          <w:szCs w:val="22"/>
        </w:rPr>
        <w:t>w związku z</w:t>
      </w:r>
      <w:r w:rsidR="003F6877" w:rsidRPr="007F5CC0">
        <w:rPr>
          <w:rFonts w:asciiTheme="minorHAnsi" w:hAnsiTheme="minorHAnsi" w:cstheme="minorHAnsi"/>
          <w:sz w:val="22"/>
          <w:szCs w:val="22"/>
        </w:rPr>
        <w:t xml:space="preserve"> </w:t>
      </w:r>
      <w:r w:rsidR="00771563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art. 74 ust. 3, </w:t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art. 75 </w:t>
      </w:r>
      <w:r w:rsidR="00771563" w:rsidRPr="007F5CC0">
        <w:rPr>
          <w:rFonts w:asciiTheme="minorHAnsi" w:hAnsiTheme="minorHAnsi" w:cstheme="minorHAnsi"/>
          <w:snapToGrid w:val="0"/>
          <w:sz w:val="22"/>
          <w:szCs w:val="22"/>
        </w:rPr>
        <w:t>ust. 1 pkt</w:t>
      </w:r>
      <w:r w:rsidR="001B3EAE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1 </w:t>
      </w:r>
      <w:r w:rsidR="00E57E4D" w:rsidRPr="007F5CC0">
        <w:rPr>
          <w:rFonts w:asciiTheme="minorHAnsi" w:hAnsiTheme="minorHAnsi" w:cstheme="minorHAnsi"/>
          <w:snapToGrid w:val="0"/>
          <w:sz w:val="22"/>
          <w:szCs w:val="22"/>
        </w:rPr>
        <w:t>lit. t</w:t>
      </w:r>
      <w:r w:rsidR="001B3EAE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>ustawy z dnia 3 października 2008</w:t>
      </w:r>
      <w:r w:rsidR="003F6877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r. o udostępnianiu informacji </w:t>
      </w:r>
      <w:r w:rsidR="00E06610" w:rsidRPr="007F5CC0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>o środowisku i jego o</w:t>
      </w:r>
      <w:r w:rsidR="00A32A3D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chronie, udziale społeczeństwa </w:t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>w ochronie środowis</w:t>
      </w:r>
      <w:r w:rsidR="003B7F2E" w:rsidRPr="007F5CC0">
        <w:rPr>
          <w:rFonts w:asciiTheme="minorHAnsi" w:hAnsiTheme="minorHAnsi" w:cstheme="minorHAnsi"/>
          <w:snapToGrid w:val="0"/>
          <w:sz w:val="22"/>
          <w:szCs w:val="22"/>
        </w:rPr>
        <w:t>ka oraz o </w:t>
      </w:r>
      <w:r w:rsidR="00B35DBE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ocenach oddziaływania </w:t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>na środowisko (</w:t>
      </w:r>
      <w:r w:rsidR="00DD6376" w:rsidRPr="007F5CC0">
        <w:rPr>
          <w:rFonts w:asciiTheme="minorHAnsi" w:hAnsiTheme="minorHAnsi" w:cstheme="minorHAnsi"/>
          <w:sz w:val="22"/>
          <w:szCs w:val="22"/>
        </w:rPr>
        <w:t>t</w:t>
      </w:r>
      <w:r w:rsidR="00E60CC6" w:rsidRPr="007F5CC0">
        <w:rPr>
          <w:rFonts w:asciiTheme="minorHAnsi" w:hAnsiTheme="minorHAnsi" w:cstheme="minorHAnsi"/>
          <w:sz w:val="22"/>
          <w:szCs w:val="22"/>
        </w:rPr>
        <w:t xml:space="preserve">ekst </w:t>
      </w:r>
      <w:r w:rsidR="00DD6376" w:rsidRPr="007F5CC0">
        <w:rPr>
          <w:rFonts w:asciiTheme="minorHAnsi" w:hAnsiTheme="minorHAnsi" w:cstheme="minorHAnsi"/>
          <w:sz w:val="22"/>
          <w:szCs w:val="22"/>
        </w:rPr>
        <w:t>j</w:t>
      </w:r>
      <w:r w:rsidR="00E60CC6" w:rsidRPr="007F5CC0">
        <w:rPr>
          <w:rFonts w:asciiTheme="minorHAnsi" w:hAnsiTheme="minorHAnsi" w:cstheme="minorHAnsi"/>
          <w:sz w:val="22"/>
          <w:szCs w:val="22"/>
        </w:rPr>
        <w:t>edn</w:t>
      </w:r>
      <w:r w:rsidR="00DD6376" w:rsidRPr="007F5CC0">
        <w:rPr>
          <w:rFonts w:asciiTheme="minorHAnsi" w:hAnsiTheme="minorHAnsi" w:cstheme="minorHAnsi"/>
          <w:sz w:val="22"/>
          <w:szCs w:val="22"/>
        </w:rPr>
        <w:t>. Dz. U.</w:t>
      </w:r>
      <w:r w:rsidR="00180A26" w:rsidRPr="007F5CC0">
        <w:rPr>
          <w:rFonts w:asciiTheme="minorHAnsi" w:hAnsiTheme="minorHAnsi" w:cstheme="minorHAnsi"/>
          <w:sz w:val="22"/>
          <w:szCs w:val="22"/>
        </w:rPr>
        <w:t xml:space="preserve"> </w:t>
      </w:r>
      <w:r w:rsidR="005E5BCB" w:rsidRPr="007F5CC0">
        <w:rPr>
          <w:rFonts w:asciiTheme="minorHAnsi" w:hAnsiTheme="minorHAnsi" w:cstheme="minorHAnsi"/>
          <w:sz w:val="22"/>
          <w:szCs w:val="22"/>
        </w:rPr>
        <w:t>z </w:t>
      </w:r>
      <w:r w:rsidR="00DD6376" w:rsidRPr="007F5CC0">
        <w:rPr>
          <w:rFonts w:asciiTheme="minorHAnsi" w:hAnsiTheme="minorHAnsi" w:cstheme="minorHAnsi"/>
          <w:sz w:val="22"/>
          <w:szCs w:val="22"/>
        </w:rPr>
        <w:t>20</w:t>
      </w:r>
      <w:r w:rsidR="00E56134" w:rsidRPr="007F5CC0">
        <w:rPr>
          <w:rFonts w:asciiTheme="minorHAnsi" w:hAnsiTheme="minorHAnsi" w:cstheme="minorHAnsi"/>
          <w:sz w:val="22"/>
          <w:szCs w:val="22"/>
        </w:rPr>
        <w:t>2</w:t>
      </w:r>
      <w:r w:rsidR="0037390F" w:rsidRPr="007F5CC0">
        <w:rPr>
          <w:rFonts w:asciiTheme="minorHAnsi" w:hAnsiTheme="minorHAnsi" w:cstheme="minorHAnsi"/>
          <w:sz w:val="22"/>
          <w:szCs w:val="22"/>
        </w:rPr>
        <w:t>2</w:t>
      </w:r>
      <w:r w:rsidR="001B3EAE" w:rsidRPr="007F5CC0">
        <w:rPr>
          <w:rFonts w:asciiTheme="minorHAnsi" w:hAnsiTheme="minorHAnsi" w:cstheme="minorHAnsi"/>
          <w:sz w:val="22"/>
          <w:szCs w:val="22"/>
        </w:rPr>
        <w:t xml:space="preserve"> </w:t>
      </w:r>
      <w:r w:rsidR="008A7EF6" w:rsidRPr="007F5CC0">
        <w:rPr>
          <w:rFonts w:asciiTheme="minorHAnsi" w:hAnsiTheme="minorHAnsi" w:cstheme="minorHAnsi"/>
          <w:sz w:val="22"/>
          <w:szCs w:val="22"/>
        </w:rPr>
        <w:t>r.</w:t>
      </w:r>
      <w:r w:rsidR="00DD6376" w:rsidRPr="007F5CC0">
        <w:rPr>
          <w:rFonts w:asciiTheme="minorHAnsi" w:hAnsiTheme="minorHAnsi" w:cstheme="minorHAnsi"/>
          <w:sz w:val="22"/>
          <w:szCs w:val="22"/>
        </w:rPr>
        <w:t xml:space="preserve"> poz. </w:t>
      </w:r>
      <w:r w:rsidR="0037390F" w:rsidRPr="007F5CC0">
        <w:rPr>
          <w:rFonts w:asciiTheme="minorHAnsi" w:hAnsiTheme="minorHAnsi" w:cstheme="minorHAnsi"/>
          <w:sz w:val="22"/>
          <w:szCs w:val="22"/>
        </w:rPr>
        <w:t>1029</w:t>
      </w:r>
      <w:r w:rsidR="00720495" w:rsidRPr="007F5CC0">
        <w:rPr>
          <w:rFonts w:asciiTheme="minorHAnsi" w:hAnsiTheme="minorHAnsi" w:cstheme="minorHAnsi"/>
          <w:sz w:val="22"/>
          <w:szCs w:val="22"/>
        </w:rPr>
        <w:t xml:space="preserve"> ze zm.</w:t>
      </w:r>
      <w:r w:rsidR="00434A94" w:rsidRPr="007F5CC0">
        <w:rPr>
          <w:rFonts w:asciiTheme="minorHAnsi" w:hAnsiTheme="minorHAnsi" w:cstheme="minorHAnsi"/>
          <w:sz w:val="22"/>
          <w:szCs w:val="22"/>
        </w:rPr>
        <w:t>)</w:t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7390F" w:rsidRPr="007F5CC0">
        <w:rPr>
          <w:rFonts w:asciiTheme="minorHAnsi" w:hAnsiTheme="minorHAnsi" w:cstheme="minorHAnsi"/>
          <w:sz w:val="22"/>
          <w:szCs w:val="22"/>
        </w:rPr>
        <w:t>– cyt. dalej jako UUOŚ</w:t>
      </w:r>
    </w:p>
    <w:p w14:paraId="6CE7A619" w14:textId="77777777" w:rsidR="004E2112" w:rsidRPr="007F5CC0" w:rsidRDefault="004E2112" w:rsidP="007F5CC0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</w:p>
    <w:p w14:paraId="0EDD27C9" w14:textId="17BDEE25" w:rsidR="00BA7CC8" w:rsidRPr="007F5CC0" w:rsidRDefault="00FB1B33" w:rsidP="007F5CC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F5CC0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14:paraId="3436026B" w14:textId="77777777" w:rsidR="003F6063" w:rsidRPr="007F5CC0" w:rsidRDefault="003F6063" w:rsidP="007F5CC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555C5F" w14:textId="4121D94F" w:rsidR="00E97C0E" w:rsidRPr="007F5CC0" w:rsidRDefault="00EA1D0D" w:rsidP="007F5CC0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bCs/>
          <w:sz w:val="22"/>
          <w:szCs w:val="22"/>
        </w:rPr>
        <w:t xml:space="preserve">zawiadamia </w:t>
      </w:r>
      <w:r w:rsidR="005222D6" w:rsidRPr="007F5CC0">
        <w:rPr>
          <w:rFonts w:asciiTheme="minorHAnsi" w:hAnsiTheme="minorHAnsi" w:cstheme="minorHAnsi"/>
          <w:bCs/>
          <w:sz w:val="22"/>
          <w:szCs w:val="22"/>
        </w:rPr>
        <w:t>strony postępowania</w:t>
      </w:r>
      <w:r w:rsidR="005222D6" w:rsidRPr="007F5C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22D6" w:rsidRPr="007F5CC0">
        <w:rPr>
          <w:rFonts w:asciiTheme="minorHAnsi" w:hAnsiTheme="minorHAnsi" w:cstheme="minorHAnsi"/>
          <w:b/>
          <w:sz w:val="22"/>
          <w:szCs w:val="22"/>
        </w:rPr>
        <w:t>o zakończeniu postępowania dowodowego</w:t>
      </w:r>
      <w:r w:rsidR="005222D6" w:rsidRPr="007F5CC0">
        <w:rPr>
          <w:rFonts w:asciiTheme="minorHAnsi" w:hAnsiTheme="minorHAnsi" w:cstheme="minorHAnsi"/>
          <w:sz w:val="22"/>
          <w:szCs w:val="22"/>
        </w:rPr>
        <w:t xml:space="preserve"> w sprawie wydania decyzji o środowiskowych uwarunkowaniach dla przedsięwzięcia</w:t>
      </w:r>
      <w:r w:rsidR="005222D6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96BBC" w:rsidRPr="007F5CC0">
        <w:rPr>
          <w:rFonts w:asciiTheme="minorHAnsi" w:hAnsiTheme="minorHAnsi" w:cstheme="minorHAnsi"/>
          <w:snapToGrid w:val="0"/>
          <w:sz w:val="22"/>
          <w:szCs w:val="22"/>
        </w:rPr>
        <w:t>pn</w:t>
      </w:r>
      <w:r w:rsidR="00F445C1" w:rsidRPr="007F5CC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FB1B33" w:rsidRPr="007F5CC0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DD3001"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610DD" w:rsidRPr="007F5CC0">
        <w:rPr>
          <w:rFonts w:asciiTheme="minorHAnsi" w:hAnsiTheme="minorHAnsi" w:cstheme="minorHAnsi"/>
          <w:b/>
          <w:snapToGrid w:val="0"/>
          <w:sz w:val="22"/>
          <w:szCs w:val="22"/>
          <w:lang w:val="x-none"/>
        </w:rPr>
        <w:t>„</w:t>
      </w:r>
      <w:r w:rsidR="00E610DD" w:rsidRPr="007F5CC0">
        <w:rPr>
          <w:rFonts w:asciiTheme="minorHAnsi" w:hAnsiTheme="minorHAnsi" w:cstheme="minorHAnsi"/>
          <w:b/>
          <w:sz w:val="22"/>
          <w:szCs w:val="22"/>
        </w:rPr>
        <w:t xml:space="preserve">Przebudowa wiaduktu kolejowego zlokalizowanego na linii kolejowej nr 4 w km 170,833 w granicach województwa świętokrzyskiego” </w:t>
      </w:r>
      <w:r w:rsidR="00E610DD" w:rsidRPr="007F5CC0">
        <w:rPr>
          <w:rFonts w:asciiTheme="minorHAnsi" w:hAnsiTheme="minorHAnsi" w:cstheme="minorHAnsi"/>
          <w:sz w:val="22"/>
          <w:szCs w:val="22"/>
        </w:rPr>
        <w:t xml:space="preserve">realizowanego w ramach projektu pn. </w:t>
      </w:r>
      <w:r w:rsidR="00E610DD" w:rsidRPr="007F5CC0">
        <w:rPr>
          <w:rFonts w:asciiTheme="minorHAnsi" w:hAnsiTheme="minorHAnsi" w:cstheme="minorHAnsi"/>
          <w:b/>
          <w:sz w:val="22"/>
          <w:szCs w:val="22"/>
        </w:rPr>
        <w:t>Wykonanie dokumentacji projektowych wraz z nadzorem autorskim na przebudowę: posterunku odgałęźnego Knapówka, stacji Psary i stacji Góra Włodowska realizowana w ramach projektu „Modernizacja linii kolejowej nr 4 – centralna magistrala kolejowa etap II”, część 2 zamówienia pn.: opracowanie dokumentacji projektowej wraz z nadzorem autorskim na przebudowę stacji Psary w ramach projektu pn. „Modernizacja linii kolejowej nr 4 – centralna magistrala kolejowa etap II”</w:t>
      </w:r>
      <w:r w:rsidR="00DD3001" w:rsidRPr="007F5C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2D6" w:rsidRPr="007F5CC0">
        <w:rPr>
          <w:rFonts w:asciiTheme="minorHAnsi" w:hAnsiTheme="minorHAnsi" w:cstheme="minorHAnsi"/>
          <w:sz w:val="22"/>
          <w:szCs w:val="22"/>
        </w:rPr>
        <w:t>oraz o możliwości zapoznania się i wypowiedzenia, co do zebranych dowodów i materiałów oraz zgłoszonych żądań.</w:t>
      </w:r>
    </w:p>
    <w:p w14:paraId="436B7AFD" w14:textId="1ACB3C35" w:rsidR="00DE7CD8" w:rsidRPr="007F5CC0" w:rsidRDefault="00ED7D94" w:rsidP="007F5C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Ponadto zawiadamiam, że Dyrektor Regionalnego Zarządu Gospodarki Wodnej w Warszawie Państwowego Gospodarstwa Wodnego Wody Polskie pismem </w:t>
      </w:r>
      <w:r w:rsidR="00EA1D0D" w:rsidRPr="007F5CC0">
        <w:rPr>
          <w:rFonts w:asciiTheme="minorHAnsi" w:hAnsiTheme="minorHAnsi" w:cstheme="minorHAnsi"/>
          <w:sz w:val="22"/>
          <w:szCs w:val="22"/>
        </w:rPr>
        <w:t xml:space="preserve">znak: WA.RZŚ.4901.1.6.2023.KZ </w:t>
      </w:r>
      <w:r w:rsidRPr="007F5CC0">
        <w:rPr>
          <w:rFonts w:asciiTheme="minorHAnsi" w:hAnsiTheme="minorHAnsi" w:cstheme="minorHAnsi"/>
          <w:sz w:val="22"/>
          <w:szCs w:val="22"/>
        </w:rPr>
        <w:t>z dnia 01.02.2023 r. (data wpływu 07.02.2023 r.) wyraził opinię o braku potrzeby przeprowadzenia oceny oddziaływania planowanego przedsięwzięcia na środowisko i okre</w:t>
      </w:r>
      <w:r w:rsidR="00596F48" w:rsidRPr="007F5CC0">
        <w:rPr>
          <w:rFonts w:asciiTheme="minorHAnsi" w:hAnsiTheme="minorHAnsi" w:cstheme="minorHAnsi"/>
          <w:sz w:val="22"/>
          <w:szCs w:val="22"/>
        </w:rPr>
        <w:t>ślił warunki realizacji przedsię</w:t>
      </w:r>
      <w:r w:rsidRPr="007F5CC0">
        <w:rPr>
          <w:rFonts w:asciiTheme="minorHAnsi" w:hAnsiTheme="minorHAnsi" w:cstheme="minorHAnsi"/>
          <w:sz w:val="22"/>
          <w:szCs w:val="22"/>
        </w:rPr>
        <w:t xml:space="preserve">wzięcia. Jednocześnie informuję, że </w:t>
      </w:r>
      <w:r w:rsidRPr="007F5CC0">
        <w:rPr>
          <w:rFonts w:asciiTheme="minorHAnsi" w:hAnsiTheme="minorHAnsi" w:cstheme="minorHAnsi"/>
          <w:snapToGrid w:val="0"/>
          <w:sz w:val="22"/>
          <w:szCs w:val="22"/>
        </w:rPr>
        <w:t>Państwowy Powiatowy Inspektor Sanitarny we Włoszczowie</w:t>
      </w:r>
      <w:r w:rsidRPr="007F5CC0">
        <w:rPr>
          <w:rFonts w:asciiTheme="minorHAnsi" w:hAnsiTheme="minorHAnsi" w:cstheme="minorHAnsi"/>
          <w:sz w:val="22"/>
          <w:szCs w:val="22"/>
        </w:rPr>
        <w:t xml:space="preserve"> pismem </w:t>
      </w:r>
      <w:r w:rsidR="00EA1D0D" w:rsidRPr="007F5CC0">
        <w:rPr>
          <w:rFonts w:asciiTheme="minorHAnsi" w:hAnsiTheme="minorHAnsi" w:cstheme="minorHAnsi"/>
          <w:sz w:val="22"/>
          <w:szCs w:val="22"/>
        </w:rPr>
        <w:t xml:space="preserve">znak: NZ.9022.5.1.2023 </w:t>
      </w:r>
      <w:r w:rsidRPr="007F5CC0">
        <w:rPr>
          <w:rFonts w:asciiTheme="minorHAnsi" w:hAnsiTheme="minorHAnsi" w:cstheme="minorHAnsi"/>
          <w:sz w:val="22"/>
          <w:szCs w:val="22"/>
        </w:rPr>
        <w:t xml:space="preserve">z dnia </w:t>
      </w:r>
      <w:r w:rsidR="00DE7CD8" w:rsidRPr="007F5CC0">
        <w:rPr>
          <w:rFonts w:asciiTheme="minorHAnsi" w:hAnsiTheme="minorHAnsi" w:cstheme="minorHAnsi"/>
          <w:sz w:val="22"/>
          <w:szCs w:val="22"/>
        </w:rPr>
        <w:t>06.02.2023 r. (data wpływu 09.02.2023 r.) wyraził opinię o braku potrzeby przeprowadzenia oceny oddziaływania planowanego przedsięwzięcia na środowisko</w:t>
      </w:r>
      <w:r w:rsidR="00EA1D0D" w:rsidRPr="007F5CC0">
        <w:rPr>
          <w:rFonts w:asciiTheme="minorHAnsi" w:hAnsiTheme="minorHAnsi" w:cstheme="minorHAnsi"/>
          <w:sz w:val="22"/>
          <w:szCs w:val="22"/>
        </w:rPr>
        <w:t>.</w:t>
      </w:r>
    </w:p>
    <w:p w14:paraId="3BF9B917" w14:textId="36E3C304" w:rsidR="00DD3001" w:rsidRPr="007F5CC0" w:rsidRDefault="00B512B3" w:rsidP="007F5C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W myśl art. 49 Kpa, zawiadomienie stron postępowania o czynnościach następuje w formie publicznego obwieszczenia. Zawiadomienie uważa się za dokonane po upływie 14 dni od dnia, w którym nastąpiło publiczne obwieszczenie. Wskazuje się </w:t>
      </w:r>
      <w:r w:rsidRPr="007F5CC0">
        <w:rPr>
          <w:rFonts w:asciiTheme="minorHAnsi" w:hAnsiTheme="minorHAnsi" w:cstheme="minorHAnsi"/>
          <w:snapToGrid w:val="0"/>
          <w:sz w:val="22"/>
          <w:szCs w:val="22"/>
        </w:rPr>
        <w:t xml:space="preserve">dzień  </w:t>
      </w:r>
      <w:r w:rsidR="00335203" w:rsidRPr="007F5CC0">
        <w:rPr>
          <w:rFonts w:asciiTheme="minorHAnsi" w:hAnsiTheme="minorHAnsi" w:cstheme="minorHAnsi"/>
          <w:b/>
          <w:snapToGrid w:val="0"/>
          <w:sz w:val="22"/>
          <w:szCs w:val="22"/>
        </w:rPr>
        <w:t>02</w:t>
      </w:r>
      <w:r w:rsidRPr="007F5CC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.03.2023 </w:t>
      </w:r>
      <w:r w:rsidRPr="007F5CC0">
        <w:rPr>
          <w:rFonts w:asciiTheme="minorHAnsi" w:hAnsiTheme="minorHAnsi" w:cstheme="minorHAnsi"/>
          <w:b/>
          <w:sz w:val="22"/>
          <w:szCs w:val="22"/>
        </w:rPr>
        <w:t>r.</w:t>
      </w:r>
      <w:r w:rsidRPr="007F5CC0">
        <w:rPr>
          <w:rFonts w:asciiTheme="minorHAnsi" w:hAnsiTheme="minorHAnsi" w:cstheme="minorHAnsi"/>
          <w:sz w:val="22"/>
          <w:szCs w:val="22"/>
        </w:rPr>
        <w:t xml:space="preserve"> jako dzień, w którym nastąpiło publiczne obwieszczenie.</w:t>
      </w:r>
      <w:r w:rsidR="00DD3001" w:rsidRPr="007F5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31909" w14:textId="2BE904A2" w:rsidR="00B512B3" w:rsidRPr="007F5CC0" w:rsidRDefault="00DD3001" w:rsidP="007F5C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Decyzja kończąca postępowanie zostanie wydana nie wcześniej niż po upływie </w:t>
      </w:r>
      <w:r w:rsidR="00335203" w:rsidRPr="007F5CC0">
        <w:rPr>
          <w:rFonts w:asciiTheme="minorHAnsi" w:hAnsiTheme="minorHAnsi" w:cstheme="minorHAnsi"/>
          <w:sz w:val="22"/>
          <w:szCs w:val="22"/>
        </w:rPr>
        <w:t>7</w:t>
      </w:r>
      <w:r w:rsidRPr="007F5CC0">
        <w:rPr>
          <w:rFonts w:asciiTheme="minorHAnsi" w:hAnsiTheme="minorHAnsi" w:cstheme="minorHAnsi"/>
          <w:sz w:val="22"/>
          <w:szCs w:val="22"/>
        </w:rPr>
        <w:t xml:space="preserve"> dni </w:t>
      </w:r>
      <w:r w:rsidRPr="007F5CC0">
        <w:rPr>
          <w:rFonts w:asciiTheme="minorHAnsi" w:hAnsiTheme="minorHAnsi" w:cstheme="minorHAnsi"/>
          <w:sz w:val="22"/>
          <w:szCs w:val="22"/>
        </w:rPr>
        <w:br/>
        <w:t>od dnia doręczenia niniejszego zawiadomienia.</w:t>
      </w:r>
    </w:p>
    <w:p w14:paraId="45B42E7C" w14:textId="77777777" w:rsidR="00B512B3" w:rsidRPr="007F5CC0" w:rsidRDefault="00B512B3" w:rsidP="007F5C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Z aktami sprawy można zapoznać się w pokoju nr 120 w Wydziale Ocen Oddziaływania </w:t>
      </w:r>
      <w:r w:rsidRPr="007F5CC0">
        <w:rPr>
          <w:rFonts w:asciiTheme="minorHAnsi" w:hAnsiTheme="minorHAnsi" w:cstheme="minorHAnsi"/>
          <w:sz w:val="22"/>
          <w:szCs w:val="22"/>
        </w:rPr>
        <w:br/>
        <w:t xml:space="preserve">na Środowisko Regionalnej Dyrekcji Ochrony Środowiska w Kielcach po uprzednim umówieniu </w:t>
      </w:r>
      <w:r w:rsidRPr="007F5CC0">
        <w:rPr>
          <w:rFonts w:asciiTheme="minorHAnsi" w:hAnsiTheme="minorHAnsi" w:cstheme="minorHAnsi"/>
          <w:sz w:val="22"/>
          <w:szCs w:val="22"/>
        </w:rPr>
        <w:br/>
        <w:t>się z pracownikiem tutejszej Dyrekcji (nr telefonu do kontaktu: 41 3435361 lub 41 3435363).</w:t>
      </w:r>
    </w:p>
    <w:p w14:paraId="28B141F8" w14:textId="77777777" w:rsidR="00DD3001" w:rsidRDefault="00DD3001" w:rsidP="007F5CC0">
      <w:pPr>
        <w:rPr>
          <w:rFonts w:asciiTheme="minorHAnsi" w:hAnsiTheme="minorHAnsi" w:cstheme="minorHAnsi"/>
          <w:sz w:val="22"/>
          <w:szCs w:val="22"/>
        </w:rPr>
      </w:pPr>
    </w:p>
    <w:p w14:paraId="33914D0D" w14:textId="77777777" w:rsidR="007F5CC0" w:rsidRDefault="007F5CC0" w:rsidP="007F5CC0">
      <w:pPr>
        <w:rPr>
          <w:rFonts w:asciiTheme="minorHAnsi" w:hAnsiTheme="minorHAnsi" w:cstheme="minorHAnsi"/>
          <w:sz w:val="22"/>
          <w:szCs w:val="22"/>
        </w:rPr>
      </w:pPr>
    </w:p>
    <w:p w14:paraId="6845CA81" w14:textId="77777777" w:rsidR="007F5CC0" w:rsidRPr="007F5CC0" w:rsidRDefault="007F5CC0" w:rsidP="007F5CC0">
      <w:pPr>
        <w:rPr>
          <w:rFonts w:asciiTheme="minorHAnsi" w:hAnsiTheme="minorHAnsi" w:cstheme="minorHAnsi"/>
          <w:sz w:val="22"/>
          <w:szCs w:val="22"/>
        </w:rPr>
      </w:pPr>
    </w:p>
    <w:p w14:paraId="333C8908" w14:textId="0C3102F2" w:rsidR="00DD3001" w:rsidRPr="007F5CC0" w:rsidRDefault="00DD300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lastRenderedPageBreak/>
        <w:t>Wioletta Łyżwa</w:t>
      </w:r>
    </w:p>
    <w:p w14:paraId="3461CBC1" w14:textId="77777777" w:rsidR="00DD3001" w:rsidRPr="007F5CC0" w:rsidRDefault="00DD300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>p. o. Zastępcy Regionalnego Dyrektora</w:t>
      </w:r>
    </w:p>
    <w:p w14:paraId="26D26868" w14:textId="77777777" w:rsidR="00DD3001" w:rsidRPr="007F5CC0" w:rsidRDefault="00DD300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>Ochrony Środowiska</w:t>
      </w:r>
    </w:p>
    <w:p w14:paraId="70FC2795" w14:textId="77777777" w:rsidR="00DD3001" w:rsidRPr="007F5CC0" w:rsidRDefault="00DD300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>Regionalnego Konserwatora Przyrody</w:t>
      </w:r>
    </w:p>
    <w:p w14:paraId="14877C1D" w14:textId="77777777" w:rsidR="00DD3001" w:rsidRPr="007F5CC0" w:rsidRDefault="00DD300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>w Kielcach</w:t>
      </w:r>
    </w:p>
    <w:p w14:paraId="0EC1CB2E" w14:textId="2EF23FD9" w:rsidR="00940F44" w:rsidRPr="007F5CC0" w:rsidRDefault="00940F44" w:rsidP="007F5C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CC0">
        <w:rPr>
          <w:rStyle w:val="markedcontent"/>
          <w:rFonts w:asciiTheme="minorHAnsi" w:hAnsiTheme="minorHAnsi" w:cstheme="minorHAnsi"/>
          <w:sz w:val="22"/>
          <w:szCs w:val="22"/>
        </w:rPr>
        <w:t xml:space="preserve">Obwieszczenie nastąpiło w </w:t>
      </w:r>
      <w:r w:rsidR="003460A9">
        <w:rPr>
          <w:rStyle w:val="markedcontent"/>
          <w:rFonts w:asciiTheme="minorHAnsi" w:hAnsiTheme="minorHAnsi" w:cstheme="minorHAnsi"/>
          <w:sz w:val="22"/>
          <w:szCs w:val="22"/>
        </w:rPr>
        <w:t>dniach: od 02.03.2023 r. do 16.03.2023</w:t>
      </w:r>
      <w:r w:rsidR="004319F3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3460A9">
        <w:rPr>
          <w:rStyle w:val="markedcontent"/>
          <w:rFonts w:asciiTheme="minorHAnsi" w:hAnsiTheme="minorHAnsi" w:cstheme="minorHAnsi"/>
          <w:sz w:val="22"/>
          <w:szCs w:val="22"/>
        </w:rPr>
        <w:t>r.</w:t>
      </w:r>
      <w:r w:rsidRPr="007F5CC0">
        <w:rPr>
          <w:rFonts w:asciiTheme="minorHAnsi" w:hAnsiTheme="minorHAnsi" w:cstheme="minorHAnsi"/>
          <w:sz w:val="22"/>
          <w:szCs w:val="22"/>
        </w:rPr>
        <w:br/>
      </w:r>
      <w:r w:rsidRPr="007F5CC0">
        <w:rPr>
          <w:rStyle w:val="markedcontent"/>
          <w:rFonts w:asciiTheme="minorHAnsi" w:hAnsiTheme="minorHAnsi" w:cstheme="minorHAnsi"/>
          <w:sz w:val="22"/>
          <w:szCs w:val="22"/>
        </w:rPr>
        <w:t>Sprawę prowadzi: Nina Siudak</w:t>
      </w:r>
      <w:r w:rsidRPr="007F5CC0">
        <w:rPr>
          <w:rFonts w:asciiTheme="minorHAnsi" w:hAnsiTheme="minorHAnsi" w:cstheme="minorHAnsi"/>
          <w:sz w:val="22"/>
          <w:szCs w:val="22"/>
        </w:rPr>
        <w:br/>
      </w:r>
      <w:r w:rsidRPr="007F5CC0">
        <w:rPr>
          <w:rStyle w:val="markedcontent"/>
          <w:rFonts w:asciiTheme="minorHAnsi" w:hAnsiTheme="minorHAnsi" w:cstheme="minorHAnsi"/>
          <w:sz w:val="22"/>
          <w:szCs w:val="22"/>
        </w:rPr>
        <w:t>Telefon kontaktowy: (41)3435361 lub (41)3435363</w:t>
      </w:r>
    </w:p>
    <w:p w14:paraId="72F512E4" w14:textId="77777777" w:rsidR="003F6063" w:rsidRPr="007F5CC0" w:rsidRDefault="003F6063" w:rsidP="007F5CC0">
      <w:pPr>
        <w:tabs>
          <w:tab w:val="left" w:pos="7200"/>
          <w:tab w:val="right" w:pos="8789"/>
        </w:tabs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7BA68EE" w14:textId="77777777" w:rsidR="00940F44" w:rsidRPr="007F5CC0" w:rsidRDefault="00940F44" w:rsidP="007F5CC0">
      <w:pPr>
        <w:pStyle w:val="Tekstpodstawowy"/>
        <w:spacing w:line="23" w:lineRule="atLeast"/>
        <w:jc w:val="left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  <w:r w:rsidRPr="007F5CC0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  <w:t>Otrzymują:</w:t>
      </w:r>
    </w:p>
    <w:p w14:paraId="155829D6" w14:textId="1D0784D7" w:rsidR="00940F44" w:rsidRPr="007F5CC0" w:rsidRDefault="00940F44" w:rsidP="007F5CC0">
      <w:pPr>
        <w:numPr>
          <w:ilvl w:val="0"/>
          <w:numId w:val="22"/>
        </w:numPr>
        <w:spacing w:after="200" w:line="276" w:lineRule="auto"/>
        <w:ind w:left="709" w:hanging="349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7F5CC0">
        <w:rPr>
          <w:rFonts w:asciiTheme="minorHAnsi" w:hAnsiTheme="minorHAnsi" w:cstheme="minorHAnsi"/>
          <w:sz w:val="22"/>
          <w:szCs w:val="22"/>
          <w:lang w:val="x-none"/>
        </w:rPr>
        <w:t xml:space="preserve">PKP Polskie Linie Kolejowe S.A. za pośrednictwem Pełnomocnika - </w:t>
      </w:r>
      <w:r w:rsidR="007F5CC0" w:rsidRPr="007F5CC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F5CC0" w:rsidRPr="007F5CC0">
        <w:rPr>
          <w:rFonts w:asciiTheme="minorHAnsi" w:hAnsiTheme="minorHAnsi" w:cstheme="minorHAnsi"/>
          <w:sz w:val="22"/>
          <w:szCs w:val="22"/>
          <w:lang w:val="x-none"/>
        </w:rPr>
        <w:t xml:space="preserve">                                 </w:t>
      </w:r>
      <w:r w:rsidRPr="007F5CC0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="007F5CC0" w:rsidRPr="007F5CC0">
        <w:rPr>
          <w:rFonts w:asciiTheme="minorHAnsi" w:hAnsiTheme="minorHAnsi" w:cstheme="minorHAnsi"/>
          <w:sz w:val="22"/>
          <w:szCs w:val="22"/>
          <w:lang w:val="x-none"/>
        </w:rPr>
        <w:t xml:space="preserve">         </w:t>
      </w:r>
      <w:r w:rsidRPr="007F5CC0">
        <w:rPr>
          <w:rFonts w:asciiTheme="minorHAnsi" w:hAnsiTheme="minorHAnsi" w:cstheme="minorHAnsi"/>
          <w:sz w:val="22"/>
          <w:szCs w:val="22"/>
          <w:lang w:val="x-none"/>
        </w:rPr>
        <w:br/>
      </w:r>
      <w:r w:rsidR="007F5CC0" w:rsidRPr="007F5CC0">
        <w:rPr>
          <w:rFonts w:asciiTheme="minorHAnsi" w:hAnsiTheme="minorHAnsi" w:cstheme="minorHAnsi"/>
          <w:sz w:val="22"/>
          <w:szCs w:val="22"/>
          <w:lang w:val="x-non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F5CC0" w:rsidRPr="007F5CC0">
        <w:rPr>
          <w:rFonts w:asciiTheme="minorHAnsi" w:hAnsiTheme="minorHAnsi" w:cstheme="minorHAnsi"/>
          <w:sz w:val="22"/>
          <w:szCs w:val="22"/>
          <w:lang w:val="x-none"/>
        </w:rPr>
        <w:br/>
        <w:t xml:space="preserve">                                                 </w:t>
      </w:r>
    </w:p>
    <w:p w14:paraId="7249B322" w14:textId="77777777" w:rsidR="00940F44" w:rsidRPr="007F5CC0" w:rsidRDefault="00940F44" w:rsidP="007F5CC0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7F5CC0">
        <w:rPr>
          <w:rFonts w:asciiTheme="minorHAnsi" w:hAnsiTheme="minorHAnsi" w:cstheme="minorHAnsi"/>
          <w:sz w:val="22"/>
          <w:szCs w:val="22"/>
          <w:lang w:val="x-none"/>
        </w:rPr>
        <w:t>Pozostałe strony poprzez obwieszczenie wywieszone na tablicach ogłoszeń:</w:t>
      </w:r>
    </w:p>
    <w:p w14:paraId="106A08A1" w14:textId="77777777" w:rsidR="00940F44" w:rsidRPr="007F5CC0" w:rsidRDefault="00940F44" w:rsidP="007F5CC0">
      <w:pPr>
        <w:numPr>
          <w:ilvl w:val="0"/>
          <w:numId w:val="23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  <w:lang w:val="x-none"/>
        </w:rPr>
        <w:t>UG Secemin,</w:t>
      </w:r>
    </w:p>
    <w:p w14:paraId="4ED9C3E8" w14:textId="77777777" w:rsidR="00940F44" w:rsidRPr="007F5CC0" w:rsidRDefault="00940F44" w:rsidP="007F5CC0">
      <w:pPr>
        <w:numPr>
          <w:ilvl w:val="0"/>
          <w:numId w:val="23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  <w:lang w:val="x-none"/>
        </w:rPr>
        <w:t>w siedzibie Regionalnej Dyrekcji Ochrony Środowiska w Kielcach</w:t>
      </w:r>
      <w:r w:rsidRPr="007F5CC0">
        <w:rPr>
          <w:rFonts w:asciiTheme="minorHAnsi" w:hAnsiTheme="minorHAnsi" w:cstheme="minorHAnsi"/>
          <w:sz w:val="22"/>
          <w:szCs w:val="22"/>
        </w:rPr>
        <w:t>,</w:t>
      </w:r>
    </w:p>
    <w:p w14:paraId="133D76B2" w14:textId="77777777" w:rsidR="00940F44" w:rsidRPr="007F5CC0" w:rsidRDefault="00940F44" w:rsidP="007F5CC0">
      <w:pPr>
        <w:numPr>
          <w:ilvl w:val="0"/>
          <w:numId w:val="23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  <w:lang w:val="x-none"/>
        </w:rPr>
        <w:t>w Biuletynie Informacji Publicznej Regionalnej Dyrekcji Ochrony Środowiska w Kielcach</w:t>
      </w:r>
      <w:r w:rsidRPr="007F5CC0">
        <w:rPr>
          <w:rFonts w:asciiTheme="minorHAnsi" w:hAnsiTheme="minorHAnsi" w:cstheme="minorHAnsi"/>
          <w:sz w:val="22"/>
          <w:szCs w:val="22"/>
        </w:rPr>
        <w:t>,</w:t>
      </w:r>
    </w:p>
    <w:p w14:paraId="37FF5538" w14:textId="77777777" w:rsidR="00940F44" w:rsidRPr="007F5CC0" w:rsidRDefault="00940F44" w:rsidP="007F5CC0">
      <w:pPr>
        <w:numPr>
          <w:ilvl w:val="0"/>
          <w:numId w:val="22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  <w:lang w:val="x-none"/>
        </w:rPr>
        <w:t>aa</w:t>
      </w:r>
      <w:r w:rsidRPr="007F5CC0">
        <w:rPr>
          <w:rFonts w:asciiTheme="minorHAnsi" w:hAnsiTheme="minorHAnsi" w:cstheme="minorHAnsi"/>
          <w:sz w:val="22"/>
          <w:szCs w:val="22"/>
        </w:rPr>
        <w:t>.</w:t>
      </w:r>
    </w:p>
    <w:p w14:paraId="597514EB" w14:textId="77777777" w:rsidR="00940F44" w:rsidRPr="007F5CC0" w:rsidRDefault="00940F44" w:rsidP="007F5CC0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b/>
          <w:sz w:val="22"/>
          <w:szCs w:val="22"/>
          <w:u w:val="single"/>
        </w:rPr>
        <w:t>Do wiadomości</w:t>
      </w:r>
      <w:r w:rsidRPr="007F5CC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F5CC0">
        <w:rPr>
          <w:rFonts w:asciiTheme="minorHAnsi" w:hAnsiTheme="minorHAnsi" w:cstheme="minorHAnsi"/>
          <w:sz w:val="22"/>
          <w:szCs w:val="22"/>
        </w:rPr>
        <w:t>:</w:t>
      </w:r>
    </w:p>
    <w:p w14:paraId="7BB05176" w14:textId="77777777" w:rsidR="00940F44" w:rsidRPr="007F5CC0" w:rsidRDefault="00940F44" w:rsidP="007F5CC0">
      <w:pPr>
        <w:numPr>
          <w:ilvl w:val="1"/>
          <w:numId w:val="21"/>
        </w:numPr>
        <w:tabs>
          <w:tab w:val="clear" w:pos="1440"/>
          <w:tab w:val="num" w:pos="709"/>
        </w:tabs>
        <w:spacing w:after="200" w:line="276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PKP Polskie Linie Kolejowe S.A. ul. Targowa 74, 03-734 Warszawa - doręczenie elektroniczne </w:t>
      </w:r>
      <w:proofErr w:type="spellStart"/>
      <w:r w:rsidRPr="007F5CC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7F5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3210C2" w14:textId="77777777" w:rsidR="00940F44" w:rsidRPr="007F5CC0" w:rsidRDefault="00940F44" w:rsidP="007F5CC0">
      <w:pPr>
        <w:tabs>
          <w:tab w:val="left" w:pos="0"/>
        </w:tabs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55C8B679" w14:textId="77777777" w:rsidR="008B7462" w:rsidRPr="007F5CC0" w:rsidRDefault="008B7462" w:rsidP="007F5CC0">
      <w:pPr>
        <w:spacing w:line="276" w:lineRule="auto"/>
        <w:ind w:left="708" w:firstLine="708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DC41DC3" w14:textId="77777777" w:rsidR="00672E21" w:rsidRPr="007F5CC0" w:rsidRDefault="00672E2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17B6B29C" w14:textId="77777777" w:rsidR="00672E21" w:rsidRPr="007F5CC0" w:rsidRDefault="00672E21" w:rsidP="007F5CC0">
      <w:pPr>
        <w:rPr>
          <w:rFonts w:asciiTheme="minorHAnsi" w:hAnsiTheme="minorHAnsi" w:cstheme="minorHAnsi"/>
          <w:bCs/>
          <w:sz w:val="22"/>
          <w:szCs w:val="22"/>
        </w:rPr>
      </w:pPr>
      <w:r w:rsidRPr="007F5CC0">
        <w:rPr>
          <w:rFonts w:asciiTheme="minorHAnsi" w:hAnsiTheme="minorHAnsi" w:cstheme="minorHAnsi"/>
          <w:bCs/>
          <w:sz w:val="22"/>
          <w:szCs w:val="22"/>
        </w:rPr>
        <w:t xml:space="preserve">Art. 10 § 1 k.p.a. „Organy administracji publicznej obowiązane są zapewnić stronom czynny udział w każdym stadium postępowania, a przed wydaniem decyzji umożliwić im wypowiedzenie się co do zebranych dowodów i materiałów oraz zgłoszonych żądań”. </w:t>
      </w:r>
    </w:p>
    <w:p w14:paraId="4BBF8E69" w14:textId="77777777" w:rsidR="00672E21" w:rsidRPr="007F5CC0" w:rsidRDefault="00672E2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0EC722D8" w14:textId="77777777" w:rsidR="00672E21" w:rsidRPr="007F5CC0" w:rsidRDefault="00672E21" w:rsidP="007F5CC0">
      <w:pPr>
        <w:rPr>
          <w:rFonts w:asciiTheme="minorHAnsi" w:hAnsiTheme="minorHAnsi" w:cstheme="minorHAnsi"/>
          <w:sz w:val="22"/>
          <w:szCs w:val="22"/>
        </w:rPr>
      </w:pPr>
      <w:r w:rsidRPr="007F5CC0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4B66CED" w14:textId="77777777" w:rsidR="00D3323C" w:rsidRPr="007F5CC0" w:rsidRDefault="00D3323C" w:rsidP="007F5CC0">
      <w:pPr>
        <w:tabs>
          <w:tab w:val="left" w:pos="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sectPr w:rsidR="00D3323C" w:rsidRPr="007F5CC0" w:rsidSect="00015E8F">
      <w:headerReference w:type="default" r:id="rId8"/>
      <w:head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E11F" w14:textId="77777777" w:rsidR="002F7ADE" w:rsidRDefault="002F7ADE" w:rsidP="004456FB">
      <w:r>
        <w:separator/>
      </w:r>
    </w:p>
  </w:endnote>
  <w:endnote w:type="continuationSeparator" w:id="0">
    <w:p w14:paraId="4C75C343" w14:textId="77777777" w:rsidR="002F7ADE" w:rsidRDefault="002F7ADE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6AEDA" w14:textId="77777777" w:rsidR="002F7ADE" w:rsidRDefault="002F7ADE" w:rsidP="004456FB">
      <w:r>
        <w:separator/>
      </w:r>
    </w:p>
  </w:footnote>
  <w:footnote w:type="continuationSeparator" w:id="0">
    <w:p w14:paraId="5C1C7748" w14:textId="77777777" w:rsidR="002F7ADE" w:rsidRDefault="002F7ADE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035F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668CC950" wp14:editId="4213EE42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9463A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5C67FC6E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1C4BEE3E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14:paraId="27FF71AE" w14:textId="77777777" w:rsidR="00771563" w:rsidRPr="00771563" w:rsidRDefault="00771563" w:rsidP="004456FB">
    <w:pPr>
      <w:pStyle w:val="Nagwek"/>
      <w:rPr>
        <w:rFonts w:ascii="Garamond" w:hAnsi="Garamond"/>
        <w:b/>
        <w:bCs/>
        <w:smallCaps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470E"/>
    <w:multiLevelType w:val="hybridMultilevel"/>
    <w:tmpl w:val="95CE95C0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632C0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B4D85"/>
    <w:multiLevelType w:val="hybridMultilevel"/>
    <w:tmpl w:val="68225C44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9EA6203"/>
    <w:multiLevelType w:val="hybridMultilevel"/>
    <w:tmpl w:val="D444D44E"/>
    <w:lvl w:ilvl="0" w:tplc="18E2EB64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5"/>
  </w:num>
  <w:num w:numId="5">
    <w:abstractNumId w:val="19"/>
  </w:num>
  <w:num w:numId="6">
    <w:abstractNumId w:val="16"/>
  </w:num>
  <w:num w:numId="7">
    <w:abstractNumId w:val="18"/>
  </w:num>
  <w:num w:numId="8">
    <w:abstractNumId w:val="7"/>
  </w:num>
  <w:num w:numId="9">
    <w:abstractNumId w:val="4"/>
  </w:num>
  <w:num w:numId="10">
    <w:abstractNumId w:val="8"/>
  </w:num>
  <w:num w:numId="11">
    <w:abstractNumId w:val="23"/>
  </w:num>
  <w:num w:numId="12">
    <w:abstractNumId w:val="20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 w:numId="21">
    <w:abstractNumId w:val="22"/>
  </w:num>
  <w:num w:numId="22">
    <w:abstractNumId w:val="1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5E8F"/>
    <w:rsid w:val="00016FE7"/>
    <w:rsid w:val="0002179A"/>
    <w:rsid w:val="000302ED"/>
    <w:rsid w:val="00031F42"/>
    <w:rsid w:val="00045532"/>
    <w:rsid w:val="0005013B"/>
    <w:rsid w:val="00050F2F"/>
    <w:rsid w:val="00051196"/>
    <w:rsid w:val="000527E0"/>
    <w:rsid w:val="000546FD"/>
    <w:rsid w:val="000570DA"/>
    <w:rsid w:val="000578A0"/>
    <w:rsid w:val="00061CD6"/>
    <w:rsid w:val="000736C3"/>
    <w:rsid w:val="00081034"/>
    <w:rsid w:val="0008130A"/>
    <w:rsid w:val="00084E5C"/>
    <w:rsid w:val="000864DF"/>
    <w:rsid w:val="000A6CCB"/>
    <w:rsid w:val="000B058E"/>
    <w:rsid w:val="000B77ED"/>
    <w:rsid w:val="000C025B"/>
    <w:rsid w:val="000C436C"/>
    <w:rsid w:val="000D1354"/>
    <w:rsid w:val="000D1C9B"/>
    <w:rsid w:val="000F24DF"/>
    <w:rsid w:val="000F3362"/>
    <w:rsid w:val="000F336F"/>
    <w:rsid w:val="000F4262"/>
    <w:rsid w:val="001000A8"/>
    <w:rsid w:val="00115D5D"/>
    <w:rsid w:val="00120BB3"/>
    <w:rsid w:val="0012121D"/>
    <w:rsid w:val="00121422"/>
    <w:rsid w:val="00121F84"/>
    <w:rsid w:val="00122D09"/>
    <w:rsid w:val="00134003"/>
    <w:rsid w:val="0014408C"/>
    <w:rsid w:val="00145362"/>
    <w:rsid w:val="00145892"/>
    <w:rsid w:val="00146362"/>
    <w:rsid w:val="00147BEB"/>
    <w:rsid w:val="00150D82"/>
    <w:rsid w:val="00151C80"/>
    <w:rsid w:val="00151F82"/>
    <w:rsid w:val="001529C5"/>
    <w:rsid w:val="00152F99"/>
    <w:rsid w:val="00155BC6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9399F"/>
    <w:rsid w:val="001A1188"/>
    <w:rsid w:val="001A1E5A"/>
    <w:rsid w:val="001A486B"/>
    <w:rsid w:val="001A4FFB"/>
    <w:rsid w:val="001A6182"/>
    <w:rsid w:val="001B05B6"/>
    <w:rsid w:val="001B1E96"/>
    <w:rsid w:val="001B3D00"/>
    <w:rsid w:val="001B3EAE"/>
    <w:rsid w:val="001B419D"/>
    <w:rsid w:val="001C0136"/>
    <w:rsid w:val="001C1BFF"/>
    <w:rsid w:val="001C1DAD"/>
    <w:rsid w:val="001C5850"/>
    <w:rsid w:val="001D0904"/>
    <w:rsid w:val="001D1563"/>
    <w:rsid w:val="001F4145"/>
    <w:rsid w:val="00207E19"/>
    <w:rsid w:val="00210232"/>
    <w:rsid w:val="002119A4"/>
    <w:rsid w:val="00211F03"/>
    <w:rsid w:val="00212ACB"/>
    <w:rsid w:val="00221ED2"/>
    <w:rsid w:val="00224A8B"/>
    <w:rsid w:val="00224CC8"/>
    <w:rsid w:val="00227C15"/>
    <w:rsid w:val="00236544"/>
    <w:rsid w:val="00237020"/>
    <w:rsid w:val="00264366"/>
    <w:rsid w:val="002643C3"/>
    <w:rsid w:val="002671AA"/>
    <w:rsid w:val="0026787D"/>
    <w:rsid w:val="0027260B"/>
    <w:rsid w:val="0028146F"/>
    <w:rsid w:val="002910D1"/>
    <w:rsid w:val="00294BAD"/>
    <w:rsid w:val="002966D1"/>
    <w:rsid w:val="00296F1A"/>
    <w:rsid w:val="002A02F2"/>
    <w:rsid w:val="002A0934"/>
    <w:rsid w:val="002B5357"/>
    <w:rsid w:val="002B6FED"/>
    <w:rsid w:val="002B7719"/>
    <w:rsid w:val="002C0A75"/>
    <w:rsid w:val="002C3DC4"/>
    <w:rsid w:val="002C4964"/>
    <w:rsid w:val="002C54AE"/>
    <w:rsid w:val="002D646B"/>
    <w:rsid w:val="002E0011"/>
    <w:rsid w:val="002F7ADE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20DB4"/>
    <w:rsid w:val="003264D8"/>
    <w:rsid w:val="0032793B"/>
    <w:rsid w:val="00334C06"/>
    <w:rsid w:val="00335203"/>
    <w:rsid w:val="003360EC"/>
    <w:rsid w:val="003460A9"/>
    <w:rsid w:val="003543B0"/>
    <w:rsid w:val="00355E24"/>
    <w:rsid w:val="00361094"/>
    <w:rsid w:val="00364A0F"/>
    <w:rsid w:val="0036547E"/>
    <w:rsid w:val="00372650"/>
    <w:rsid w:val="0037390F"/>
    <w:rsid w:val="00390634"/>
    <w:rsid w:val="00390916"/>
    <w:rsid w:val="00393D18"/>
    <w:rsid w:val="00395F5F"/>
    <w:rsid w:val="003968E3"/>
    <w:rsid w:val="003A0973"/>
    <w:rsid w:val="003A1375"/>
    <w:rsid w:val="003A1AF4"/>
    <w:rsid w:val="003B5913"/>
    <w:rsid w:val="003B6AEE"/>
    <w:rsid w:val="003B7402"/>
    <w:rsid w:val="003B7F2E"/>
    <w:rsid w:val="003C16A1"/>
    <w:rsid w:val="003C558C"/>
    <w:rsid w:val="003C716D"/>
    <w:rsid w:val="003C7F49"/>
    <w:rsid w:val="003E6729"/>
    <w:rsid w:val="003E6C55"/>
    <w:rsid w:val="003F11D1"/>
    <w:rsid w:val="003F3B06"/>
    <w:rsid w:val="003F6063"/>
    <w:rsid w:val="003F6877"/>
    <w:rsid w:val="00400BD0"/>
    <w:rsid w:val="00401D4B"/>
    <w:rsid w:val="00405DB7"/>
    <w:rsid w:val="004062A5"/>
    <w:rsid w:val="00420D6B"/>
    <w:rsid w:val="00424983"/>
    <w:rsid w:val="00424B2D"/>
    <w:rsid w:val="004265E0"/>
    <w:rsid w:val="004319F3"/>
    <w:rsid w:val="004344CF"/>
    <w:rsid w:val="00434A94"/>
    <w:rsid w:val="00435313"/>
    <w:rsid w:val="00435CBA"/>
    <w:rsid w:val="00437C5A"/>
    <w:rsid w:val="00441DAE"/>
    <w:rsid w:val="004456FB"/>
    <w:rsid w:val="004527A5"/>
    <w:rsid w:val="004570F7"/>
    <w:rsid w:val="00460A44"/>
    <w:rsid w:val="004652EB"/>
    <w:rsid w:val="004664AF"/>
    <w:rsid w:val="0047298D"/>
    <w:rsid w:val="00472D80"/>
    <w:rsid w:val="0047333A"/>
    <w:rsid w:val="00474ACC"/>
    <w:rsid w:val="00475E38"/>
    <w:rsid w:val="00482856"/>
    <w:rsid w:val="00482FCB"/>
    <w:rsid w:val="0048349D"/>
    <w:rsid w:val="0048679F"/>
    <w:rsid w:val="00486925"/>
    <w:rsid w:val="00486D14"/>
    <w:rsid w:val="00497FB0"/>
    <w:rsid w:val="004A03EF"/>
    <w:rsid w:val="004A26C1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E2112"/>
    <w:rsid w:val="004F082C"/>
    <w:rsid w:val="004F2670"/>
    <w:rsid w:val="004F28BD"/>
    <w:rsid w:val="00501C5A"/>
    <w:rsid w:val="00504CD5"/>
    <w:rsid w:val="00505F9F"/>
    <w:rsid w:val="00507028"/>
    <w:rsid w:val="00510C2C"/>
    <w:rsid w:val="00514ACC"/>
    <w:rsid w:val="00520110"/>
    <w:rsid w:val="005222D6"/>
    <w:rsid w:val="0052471A"/>
    <w:rsid w:val="00532EBD"/>
    <w:rsid w:val="00536579"/>
    <w:rsid w:val="00544E2E"/>
    <w:rsid w:val="005473AF"/>
    <w:rsid w:val="00556BF7"/>
    <w:rsid w:val="00561C0F"/>
    <w:rsid w:val="00562964"/>
    <w:rsid w:val="00562D5B"/>
    <w:rsid w:val="00573E5A"/>
    <w:rsid w:val="00575BD6"/>
    <w:rsid w:val="00575F5F"/>
    <w:rsid w:val="00576D41"/>
    <w:rsid w:val="0058052D"/>
    <w:rsid w:val="00581276"/>
    <w:rsid w:val="00581889"/>
    <w:rsid w:val="00582C7C"/>
    <w:rsid w:val="005945A9"/>
    <w:rsid w:val="00594685"/>
    <w:rsid w:val="0059582C"/>
    <w:rsid w:val="00596BBC"/>
    <w:rsid w:val="00596F48"/>
    <w:rsid w:val="005A21BD"/>
    <w:rsid w:val="005A7D9D"/>
    <w:rsid w:val="005B1542"/>
    <w:rsid w:val="005B2557"/>
    <w:rsid w:val="005B669C"/>
    <w:rsid w:val="005B70C8"/>
    <w:rsid w:val="005C3865"/>
    <w:rsid w:val="005D1767"/>
    <w:rsid w:val="005D2CC2"/>
    <w:rsid w:val="005D2E3A"/>
    <w:rsid w:val="005D3995"/>
    <w:rsid w:val="005E26CB"/>
    <w:rsid w:val="005E5BCB"/>
    <w:rsid w:val="00604759"/>
    <w:rsid w:val="006150F4"/>
    <w:rsid w:val="006154BE"/>
    <w:rsid w:val="0061665E"/>
    <w:rsid w:val="006226B8"/>
    <w:rsid w:val="00626D39"/>
    <w:rsid w:val="00630386"/>
    <w:rsid w:val="00630B5B"/>
    <w:rsid w:val="00632382"/>
    <w:rsid w:val="0064283F"/>
    <w:rsid w:val="006447AB"/>
    <w:rsid w:val="00644EB5"/>
    <w:rsid w:val="00647ED3"/>
    <w:rsid w:val="006634F5"/>
    <w:rsid w:val="00672E21"/>
    <w:rsid w:val="00681413"/>
    <w:rsid w:val="00683779"/>
    <w:rsid w:val="006927CE"/>
    <w:rsid w:val="00695996"/>
    <w:rsid w:val="00697E8A"/>
    <w:rsid w:val="006A23ED"/>
    <w:rsid w:val="006B3A95"/>
    <w:rsid w:val="006C0B86"/>
    <w:rsid w:val="006C2D15"/>
    <w:rsid w:val="006D1BBD"/>
    <w:rsid w:val="006D1FEC"/>
    <w:rsid w:val="006E36A9"/>
    <w:rsid w:val="006F470F"/>
    <w:rsid w:val="006F67D1"/>
    <w:rsid w:val="00700163"/>
    <w:rsid w:val="00711695"/>
    <w:rsid w:val="00720495"/>
    <w:rsid w:val="00720A73"/>
    <w:rsid w:val="00723697"/>
    <w:rsid w:val="0072405C"/>
    <w:rsid w:val="00743770"/>
    <w:rsid w:val="007456F0"/>
    <w:rsid w:val="00745E20"/>
    <w:rsid w:val="00753647"/>
    <w:rsid w:val="007561C0"/>
    <w:rsid w:val="007571ED"/>
    <w:rsid w:val="00760B5E"/>
    <w:rsid w:val="00760D73"/>
    <w:rsid w:val="007614DF"/>
    <w:rsid w:val="007667EA"/>
    <w:rsid w:val="00767D83"/>
    <w:rsid w:val="00771129"/>
    <w:rsid w:val="00771563"/>
    <w:rsid w:val="007731B0"/>
    <w:rsid w:val="00780C6C"/>
    <w:rsid w:val="00786D44"/>
    <w:rsid w:val="00791D68"/>
    <w:rsid w:val="007B4276"/>
    <w:rsid w:val="007B6FAF"/>
    <w:rsid w:val="007B767B"/>
    <w:rsid w:val="007C036E"/>
    <w:rsid w:val="007C2662"/>
    <w:rsid w:val="007C3669"/>
    <w:rsid w:val="007D0748"/>
    <w:rsid w:val="007E1212"/>
    <w:rsid w:val="007E6452"/>
    <w:rsid w:val="007F3C77"/>
    <w:rsid w:val="007F5CC0"/>
    <w:rsid w:val="007F6179"/>
    <w:rsid w:val="008029C7"/>
    <w:rsid w:val="00804131"/>
    <w:rsid w:val="00804F56"/>
    <w:rsid w:val="0080601C"/>
    <w:rsid w:val="00807D7C"/>
    <w:rsid w:val="00807EAC"/>
    <w:rsid w:val="00810DDD"/>
    <w:rsid w:val="0081201E"/>
    <w:rsid w:val="00812AAC"/>
    <w:rsid w:val="00813A0E"/>
    <w:rsid w:val="0083388F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6F38"/>
    <w:rsid w:val="008A024D"/>
    <w:rsid w:val="008A07B9"/>
    <w:rsid w:val="008A0E06"/>
    <w:rsid w:val="008A1B60"/>
    <w:rsid w:val="008A608D"/>
    <w:rsid w:val="008A75C3"/>
    <w:rsid w:val="008A7EF6"/>
    <w:rsid w:val="008B186D"/>
    <w:rsid w:val="008B1F58"/>
    <w:rsid w:val="008B1FCA"/>
    <w:rsid w:val="008B7462"/>
    <w:rsid w:val="008C1F87"/>
    <w:rsid w:val="008C2C30"/>
    <w:rsid w:val="008C44ED"/>
    <w:rsid w:val="008C6081"/>
    <w:rsid w:val="008C680F"/>
    <w:rsid w:val="008D1115"/>
    <w:rsid w:val="008D124E"/>
    <w:rsid w:val="008D1B57"/>
    <w:rsid w:val="008D3F95"/>
    <w:rsid w:val="008D7021"/>
    <w:rsid w:val="008E60D3"/>
    <w:rsid w:val="008F3284"/>
    <w:rsid w:val="008F5C2A"/>
    <w:rsid w:val="008F6310"/>
    <w:rsid w:val="00900142"/>
    <w:rsid w:val="00901B44"/>
    <w:rsid w:val="009123F8"/>
    <w:rsid w:val="00917D1B"/>
    <w:rsid w:val="009264FD"/>
    <w:rsid w:val="00930285"/>
    <w:rsid w:val="00932FA9"/>
    <w:rsid w:val="00934262"/>
    <w:rsid w:val="00934E20"/>
    <w:rsid w:val="00940F44"/>
    <w:rsid w:val="0094206F"/>
    <w:rsid w:val="00951357"/>
    <w:rsid w:val="009538CC"/>
    <w:rsid w:val="00956A63"/>
    <w:rsid w:val="00962E69"/>
    <w:rsid w:val="009678C8"/>
    <w:rsid w:val="0097019B"/>
    <w:rsid w:val="00975105"/>
    <w:rsid w:val="00986673"/>
    <w:rsid w:val="0098730A"/>
    <w:rsid w:val="00990A6D"/>
    <w:rsid w:val="009955C1"/>
    <w:rsid w:val="009A2C6B"/>
    <w:rsid w:val="009A48F6"/>
    <w:rsid w:val="009A60F9"/>
    <w:rsid w:val="009A7B9F"/>
    <w:rsid w:val="009B3095"/>
    <w:rsid w:val="009B6F0A"/>
    <w:rsid w:val="009B7E1B"/>
    <w:rsid w:val="009C12F1"/>
    <w:rsid w:val="009C23B7"/>
    <w:rsid w:val="009C35AC"/>
    <w:rsid w:val="009C44B3"/>
    <w:rsid w:val="009C7802"/>
    <w:rsid w:val="009D38BA"/>
    <w:rsid w:val="009D3CB6"/>
    <w:rsid w:val="009D3E58"/>
    <w:rsid w:val="009D6B73"/>
    <w:rsid w:val="009E3494"/>
    <w:rsid w:val="009E3C88"/>
    <w:rsid w:val="009E5E0B"/>
    <w:rsid w:val="009E5E52"/>
    <w:rsid w:val="009F119E"/>
    <w:rsid w:val="009F37A6"/>
    <w:rsid w:val="009F53CA"/>
    <w:rsid w:val="00A00C47"/>
    <w:rsid w:val="00A11BC3"/>
    <w:rsid w:val="00A134BE"/>
    <w:rsid w:val="00A15413"/>
    <w:rsid w:val="00A16B70"/>
    <w:rsid w:val="00A1777A"/>
    <w:rsid w:val="00A20B94"/>
    <w:rsid w:val="00A214E8"/>
    <w:rsid w:val="00A27DA2"/>
    <w:rsid w:val="00A318BE"/>
    <w:rsid w:val="00A32A3D"/>
    <w:rsid w:val="00A359D2"/>
    <w:rsid w:val="00A44917"/>
    <w:rsid w:val="00A50BD3"/>
    <w:rsid w:val="00A5307E"/>
    <w:rsid w:val="00A60FEF"/>
    <w:rsid w:val="00A61C0A"/>
    <w:rsid w:val="00A621E1"/>
    <w:rsid w:val="00A64F0E"/>
    <w:rsid w:val="00A65E66"/>
    <w:rsid w:val="00A67836"/>
    <w:rsid w:val="00A81905"/>
    <w:rsid w:val="00A828E6"/>
    <w:rsid w:val="00A844F3"/>
    <w:rsid w:val="00A8789D"/>
    <w:rsid w:val="00A92013"/>
    <w:rsid w:val="00A94747"/>
    <w:rsid w:val="00A969D8"/>
    <w:rsid w:val="00A97FB3"/>
    <w:rsid w:val="00AA1F90"/>
    <w:rsid w:val="00AA3C55"/>
    <w:rsid w:val="00AA469F"/>
    <w:rsid w:val="00AA6597"/>
    <w:rsid w:val="00AA75F2"/>
    <w:rsid w:val="00AA7F97"/>
    <w:rsid w:val="00AB3578"/>
    <w:rsid w:val="00AB6E5A"/>
    <w:rsid w:val="00AC0209"/>
    <w:rsid w:val="00AC329E"/>
    <w:rsid w:val="00AC3976"/>
    <w:rsid w:val="00AD0002"/>
    <w:rsid w:val="00AD384B"/>
    <w:rsid w:val="00AD7B53"/>
    <w:rsid w:val="00AE5684"/>
    <w:rsid w:val="00AF0F91"/>
    <w:rsid w:val="00AF6607"/>
    <w:rsid w:val="00AF6658"/>
    <w:rsid w:val="00AF7D7F"/>
    <w:rsid w:val="00B032A5"/>
    <w:rsid w:val="00B072D5"/>
    <w:rsid w:val="00B116E9"/>
    <w:rsid w:val="00B11FB4"/>
    <w:rsid w:val="00B22507"/>
    <w:rsid w:val="00B31D5C"/>
    <w:rsid w:val="00B327C7"/>
    <w:rsid w:val="00B33CB8"/>
    <w:rsid w:val="00B3479C"/>
    <w:rsid w:val="00B35DBE"/>
    <w:rsid w:val="00B366DB"/>
    <w:rsid w:val="00B40C9D"/>
    <w:rsid w:val="00B463B9"/>
    <w:rsid w:val="00B512B3"/>
    <w:rsid w:val="00B519BD"/>
    <w:rsid w:val="00B52B9E"/>
    <w:rsid w:val="00B565DE"/>
    <w:rsid w:val="00B60C5C"/>
    <w:rsid w:val="00B61A75"/>
    <w:rsid w:val="00B701A8"/>
    <w:rsid w:val="00B706CB"/>
    <w:rsid w:val="00B71356"/>
    <w:rsid w:val="00B82DCC"/>
    <w:rsid w:val="00B86F56"/>
    <w:rsid w:val="00B91B2B"/>
    <w:rsid w:val="00B91E19"/>
    <w:rsid w:val="00B93A35"/>
    <w:rsid w:val="00BA0769"/>
    <w:rsid w:val="00BA7CC8"/>
    <w:rsid w:val="00BB2730"/>
    <w:rsid w:val="00BC0D76"/>
    <w:rsid w:val="00BC443A"/>
    <w:rsid w:val="00BD243D"/>
    <w:rsid w:val="00BD77E5"/>
    <w:rsid w:val="00BE1C34"/>
    <w:rsid w:val="00BE5BF0"/>
    <w:rsid w:val="00BE77A0"/>
    <w:rsid w:val="00BF1BD6"/>
    <w:rsid w:val="00BF420F"/>
    <w:rsid w:val="00BF6EC1"/>
    <w:rsid w:val="00C04713"/>
    <w:rsid w:val="00C06C55"/>
    <w:rsid w:val="00C15914"/>
    <w:rsid w:val="00C24CBC"/>
    <w:rsid w:val="00C2557C"/>
    <w:rsid w:val="00C27A5B"/>
    <w:rsid w:val="00C43C76"/>
    <w:rsid w:val="00C44A70"/>
    <w:rsid w:val="00C517DD"/>
    <w:rsid w:val="00C542AB"/>
    <w:rsid w:val="00C553F9"/>
    <w:rsid w:val="00C5574C"/>
    <w:rsid w:val="00C568CF"/>
    <w:rsid w:val="00C575BF"/>
    <w:rsid w:val="00C600C9"/>
    <w:rsid w:val="00C62B57"/>
    <w:rsid w:val="00C671AF"/>
    <w:rsid w:val="00C73E8C"/>
    <w:rsid w:val="00C81A24"/>
    <w:rsid w:val="00C82C4B"/>
    <w:rsid w:val="00C873B3"/>
    <w:rsid w:val="00C93916"/>
    <w:rsid w:val="00CA6022"/>
    <w:rsid w:val="00CA6281"/>
    <w:rsid w:val="00CA6544"/>
    <w:rsid w:val="00CA7BEB"/>
    <w:rsid w:val="00CB235C"/>
    <w:rsid w:val="00CB3446"/>
    <w:rsid w:val="00CB4525"/>
    <w:rsid w:val="00CB5949"/>
    <w:rsid w:val="00CB75DE"/>
    <w:rsid w:val="00CC0740"/>
    <w:rsid w:val="00CE5AB2"/>
    <w:rsid w:val="00CE6090"/>
    <w:rsid w:val="00CE74F5"/>
    <w:rsid w:val="00CF10E3"/>
    <w:rsid w:val="00CF63D7"/>
    <w:rsid w:val="00CF6526"/>
    <w:rsid w:val="00D059FA"/>
    <w:rsid w:val="00D1281D"/>
    <w:rsid w:val="00D167DD"/>
    <w:rsid w:val="00D213CE"/>
    <w:rsid w:val="00D231D7"/>
    <w:rsid w:val="00D24A30"/>
    <w:rsid w:val="00D24FFF"/>
    <w:rsid w:val="00D317C2"/>
    <w:rsid w:val="00D3323C"/>
    <w:rsid w:val="00D42BBC"/>
    <w:rsid w:val="00D45635"/>
    <w:rsid w:val="00D466FE"/>
    <w:rsid w:val="00D47409"/>
    <w:rsid w:val="00D5197A"/>
    <w:rsid w:val="00D51BB0"/>
    <w:rsid w:val="00D521F1"/>
    <w:rsid w:val="00D52762"/>
    <w:rsid w:val="00D63CAC"/>
    <w:rsid w:val="00D66D72"/>
    <w:rsid w:val="00D7265A"/>
    <w:rsid w:val="00D74F5D"/>
    <w:rsid w:val="00D80897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C2EEA"/>
    <w:rsid w:val="00DC58C9"/>
    <w:rsid w:val="00DC67AC"/>
    <w:rsid w:val="00DC74F2"/>
    <w:rsid w:val="00DD098C"/>
    <w:rsid w:val="00DD3001"/>
    <w:rsid w:val="00DD5A22"/>
    <w:rsid w:val="00DD6376"/>
    <w:rsid w:val="00DE364D"/>
    <w:rsid w:val="00DE7CD8"/>
    <w:rsid w:val="00DF42B1"/>
    <w:rsid w:val="00DF58A0"/>
    <w:rsid w:val="00DF6455"/>
    <w:rsid w:val="00DF7478"/>
    <w:rsid w:val="00E01971"/>
    <w:rsid w:val="00E06610"/>
    <w:rsid w:val="00E06C94"/>
    <w:rsid w:val="00E11CE5"/>
    <w:rsid w:val="00E12262"/>
    <w:rsid w:val="00E126BD"/>
    <w:rsid w:val="00E143ED"/>
    <w:rsid w:val="00E158C8"/>
    <w:rsid w:val="00E202A1"/>
    <w:rsid w:val="00E21260"/>
    <w:rsid w:val="00E2155D"/>
    <w:rsid w:val="00E275DC"/>
    <w:rsid w:val="00E32423"/>
    <w:rsid w:val="00E406D8"/>
    <w:rsid w:val="00E4220E"/>
    <w:rsid w:val="00E426D5"/>
    <w:rsid w:val="00E4698B"/>
    <w:rsid w:val="00E50E0E"/>
    <w:rsid w:val="00E520AD"/>
    <w:rsid w:val="00E56134"/>
    <w:rsid w:val="00E57E4D"/>
    <w:rsid w:val="00E60CC6"/>
    <w:rsid w:val="00E610DD"/>
    <w:rsid w:val="00E661D8"/>
    <w:rsid w:val="00E72F0F"/>
    <w:rsid w:val="00E76F13"/>
    <w:rsid w:val="00E77FC3"/>
    <w:rsid w:val="00E81410"/>
    <w:rsid w:val="00E82357"/>
    <w:rsid w:val="00E85193"/>
    <w:rsid w:val="00E86A1D"/>
    <w:rsid w:val="00E8765C"/>
    <w:rsid w:val="00E9557F"/>
    <w:rsid w:val="00E960F1"/>
    <w:rsid w:val="00E97362"/>
    <w:rsid w:val="00E97C0E"/>
    <w:rsid w:val="00EA14DB"/>
    <w:rsid w:val="00EA1D0D"/>
    <w:rsid w:val="00EA3602"/>
    <w:rsid w:val="00EA404B"/>
    <w:rsid w:val="00EA6D82"/>
    <w:rsid w:val="00EA775A"/>
    <w:rsid w:val="00EB0611"/>
    <w:rsid w:val="00EB1CD1"/>
    <w:rsid w:val="00EB251C"/>
    <w:rsid w:val="00EB585D"/>
    <w:rsid w:val="00EB5B86"/>
    <w:rsid w:val="00EB674F"/>
    <w:rsid w:val="00EB7A1B"/>
    <w:rsid w:val="00ED0F9F"/>
    <w:rsid w:val="00ED42EE"/>
    <w:rsid w:val="00ED6AF6"/>
    <w:rsid w:val="00ED7D94"/>
    <w:rsid w:val="00EE3857"/>
    <w:rsid w:val="00EE61C9"/>
    <w:rsid w:val="00EE68C4"/>
    <w:rsid w:val="00EE6A9B"/>
    <w:rsid w:val="00EF0C97"/>
    <w:rsid w:val="00F02450"/>
    <w:rsid w:val="00F03514"/>
    <w:rsid w:val="00F0561D"/>
    <w:rsid w:val="00F06087"/>
    <w:rsid w:val="00F061C2"/>
    <w:rsid w:val="00F10377"/>
    <w:rsid w:val="00F1197F"/>
    <w:rsid w:val="00F1440E"/>
    <w:rsid w:val="00F155FA"/>
    <w:rsid w:val="00F24E46"/>
    <w:rsid w:val="00F27347"/>
    <w:rsid w:val="00F317B5"/>
    <w:rsid w:val="00F31B6D"/>
    <w:rsid w:val="00F35C72"/>
    <w:rsid w:val="00F37D7F"/>
    <w:rsid w:val="00F41036"/>
    <w:rsid w:val="00F445C1"/>
    <w:rsid w:val="00F4584B"/>
    <w:rsid w:val="00F526BD"/>
    <w:rsid w:val="00F55FA4"/>
    <w:rsid w:val="00F616EF"/>
    <w:rsid w:val="00F74226"/>
    <w:rsid w:val="00F77069"/>
    <w:rsid w:val="00F77922"/>
    <w:rsid w:val="00F86779"/>
    <w:rsid w:val="00F867EA"/>
    <w:rsid w:val="00F90F03"/>
    <w:rsid w:val="00F91A17"/>
    <w:rsid w:val="00F9219E"/>
    <w:rsid w:val="00F94C1D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2997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E3D0B1FB-13CF-4FB1-87E1-B8907D24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4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6E17-6516-4AF0-A128-87AA2AB3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26</cp:revision>
  <cp:lastPrinted>2023-02-27T12:14:00Z</cp:lastPrinted>
  <dcterms:created xsi:type="dcterms:W3CDTF">2023-02-17T12:12:00Z</dcterms:created>
  <dcterms:modified xsi:type="dcterms:W3CDTF">2023-02-28T13:45:00Z</dcterms:modified>
</cp:coreProperties>
</file>