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32" w:rsidRPr="002A68CA" w:rsidRDefault="00E84132" w:rsidP="00E84132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2A68CA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Wymiana/wydanie nowej karty stałego pobytu członkowi rodziny obywatela Zjednoczonego Królestwa Wielkiej Brytanii i Irlandii Północnej</w:t>
      </w:r>
      <w:r w:rsidR="00DA0419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br/>
      </w:r>
    </w:p>
    <w:p w:rsidR="00E84132" w:rsidRPr="00DA0419" w:rsidRDefault="00E84132" w:rsidP="002A68C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A041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E84132" w:rsidRPr="00E84132" w:rsidRDefault="00E84132" w:rsidP="00E8413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E84132" w:rsidRPr="00E84132" w:rsidRDefault="00E84132" w:rsidP="00E8413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wydanie/wymianę nowej karty stałego pobytu członkowi rodziny obywatela Zjednoczonego Królestwa Wielkiej Brytanii i Irlandii Północnej, który na dzień 31.12.2020 r. posiadał kartę stałego pobytu członka rodziny obywatela Unii Europejskiej i nadal przebywa w Polsce.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E84132" w:rsidRDefault="00E84132" w:rsidP="002A68C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A041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DA0419" w:rsidRPr="00DA0419" w:rsidRDefault="00DA0419" w:rsidP="002A68C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E84132" w:rsidRPr="00E84132" w:rsidRDefault="00E84132" w:rsidP="00E84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wydanie/wymianę nowej karty stałego pobytu składasz osobiście, od dnia 01.01.2021 r., nie późni</w:t>
      </w:r>
      <w:r w:rsidR="002A68C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ej niż 31.12.2021 r., </w:t>
      </w:r>
    </w:p>
    <w:p w:rsidR="00E84132" w:rsidRPr="00E84132" w:rsidRDefault="00E84132" w:rsidP="00E84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Zostaną od ciebie pobrane odciski linii papilarnych.</w:t>
      </w:r>
    </w:p>
    <w:p w:rsidR="00E84132" w:rsidRPr="00E84132" w:rsidRDefault="00E84132" w:rsidP="00E84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musisz złożyć w języku polskim.</w:t>
      </w:r>
    </w:p>
    <w:p w:rsidR="00E84132" w:rsidRPr="00E84132" w:rsidRDefault="00E84132" w:rsidP="00E84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 dokumentów w języku obcym musisz załączyć ich tłumaczenie przysięgłe na język polski.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E84132" w:rsidRPr="00DA0419" w:rsidRDefault="00E84132" w:rsidP="002A68C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A041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E84132" w:rsidRPr="00E84132" w:rsidRDefault="00E84132" w:rsidP="00E8413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  <w:bookmarkStart w:id="0" w:name="_GoBack"/>
      <w:bookmarkEnd w:id="0"/>
    </w:p>
    <w:p w:rsidR="00E84132" w:rsidRPr="00E84132" w:rsidRDefault="00DA0419" w:rsidP="00E841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hyperlink r:id="rId6" w:history="1">
        <w:r w:rsidRPr="00DA0419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Wniosek o wydanie/wymianę nowej karty stałego pobytu</w:t>
        </w:r>
      </w:hyperlink>
      <w:r w:rsidR="00E84132"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 kompletnie wypełniony w języku p</w:t>
      </w:r>
      <w:r w:rsidR="002A68C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olskim</w:t>
      </w:r>
    </w:p>
    <w:p w:rsidR="00E84132" w:rsidRPr="00E84132" w:rsidRDefault="00E84132" w:rsidP="00E841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2 fotografie nieuszkodzone, kolorowe, o dobrej ostrości, mające wymiary 35mm x 45mm, wykonane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     </w:t>
      </w:r>
    </w:p>
    <w:p w:rsidR="00E84132" w:rsidRPr="00E84132" w:rsidRDefault="00E84132" w:rsidP="00E841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ważny dokument podróży (wraz z kopią każdej zapisanej strony, oryginał do wglądu);</w:t>
      </w:r>
    </w:p>
    <w:p w:rsidR="00E84132" w:rsidRPr="00E84132" w:rsidRDefault="00E84132" w:rsidP="00E841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karta stałego pobytu członka rodziny obywatela Unii Europejskiej (kopia do akt sprawy, oryginał do wglądu);</w:t>
      </w:r>
    </w:p>
    <w:p w:rsidR="00E84132" w:rsidRPr="002A68CA" w:rsidRDefault="00E84132" w:rsidP="00E841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dokument/y potwierd</w:t>
      </w:r>
      <w:r w:rsidR="002A68C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zające zachowanie prawa pobytu.</w:t>
      </w:r>
      <w:r w:rsidRPr="002A68CA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E84132" w:rsidRPr="00DA0419" w:rsidRDefault="00E84132" w:rsidP="002A68C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A041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E84132" w:rsidRPr="00E84132" w:rsidRDefault="00E84132" w:rsidP="00E8413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Jesteś zwolniony z wnoszenia opłaty skarbowej za wydanie dokumentu.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 </w:t>
      </w:r>
    </w:p>
    <w:p w:rsidR="00E84132" w:rsidRPr="00DA0419" w:rsidRDefault="00E84132" w:rsidP="002A68C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DA0419">
        <w:rPr>
          <w:rFonts w:ascii="Arial" w:eastAsia="Times New Roman" w:hAnsi="Arial" w:cs="Arial"/>
          <w:b/>
          <w:bCs/>
          <w:color w:val="1B1B1B"/>
          <w:sz w:val="23"/>
          <w:szCs w:val="23"/>
          <w:lang w:eastAsia="pl-PL"/>
        </w:rPr>
        <w:t>5. Jak długo będę czekać na rozstrzygnięcie w sprawie?</w:t>
      </w:r>
    </w:p>
    <w:p w:rsidR="00E84132" w:rsidRPr="00E84132" w:rsidRDefault="00E84132" w:rsidP="00E841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 xml:space="preserve">Czas oczekiwania na wydanie rozstrzygnięcia w sprawie wynika z przepisów Kodeksu 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lastRenderedPageBreak/>
        <w:t>postępowania administracyjnego i ustawy z dnia 10 grudnia 2020 r. o zmianie ustawy o wjeździe na terytorium Rzeczypospolitej Polskiej, pobycie oraz wyjeździe z tego terytorium obywateli państw członkowskich Unii Europejskiej i członków ich rodzin.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</w:p>
    <w:p w:rsidR="00E84132" w:rsidRPr="00DA0419" w:rsidRDefault="00E84132" w:rsidP="002A68C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A041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6. Tryb odwoławczy</w:t>
      </w:r>
    </w:p>
    <w:p w:rsidR="00E84132" w:rsidRPr="00E84132" w:rsidRDefault="00E84132" w:rsidP="00E8413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Od decyzji odmownej służy stronie odwołanie do Szefa Urzędu do Spraw Cudzoziemców - za pośr</w:t>
      </w:r>
      <w:r w:rsidR="00DA041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ednictwem Wojewody Opolskiego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- w terminie 14 dni od dnia jej doręczenia.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Z dniem doręczenia organowi administracji publicznej oświadczenia o zrzeczeniu się prawa do wniesienia odwołania przez ostatnią ze stron postępowania, decyzja staje się ostateczna i prawomocna.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przypadku zrzeczenia się prawa do odwołania od decyzji nie przysługuje skarga do sądu administracyjnego.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E84132" w:rsidRPr="00DA0419" w:rsidRDefault="00E84132" w:rsidP="002A68CA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A041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7. Dodatkowe informacje</w:t>
      </w:r>
    </w:p>
    <w:p w:rsidR="00E84132" w:rsidRPr="00E84132" w:rsidRDefault="00E84132" w:rsidP="00E841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E84132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Podstawa prawna:</w:t>
      </w:r>
    </w:p>
    <w:p w:rsidR="00E84132" w:rsidRPr="00E84132" w:rsidRDefault="00E84132" w:rsidP="00E841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E84132" w:rsidRDefault="00E84132" w:rsidP="00E841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Spraw Wewnętrznych i Administracji z dnia 31.12.2020 r. w sprawie wniosków i dokumentów dotyczących prawa stałego pobytu na terytorium Rzeczypospolitej Polskiej  obywateli Zjednoczonego Królestwa Wielkiej Brytanii  i Irlandii Północnej oraz członków ich rodzin. (Dz. U. 2020 poz. 2443).</w:t>
      </w:r>
    </w:p>
    <w:p w:rsidR="002A68CA" w:rsidRPr="00E84132" w:rsidRDefault="002A68CA" w:rsidP="00E841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E84132" w:rsidRPr="00E84132" w:rsidRDefault="00E84132" w:rsidP="00E841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Informacje dot. </w:t>
      </w:r>
      <w:proofErr w:type="spellStart"/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BREXITu</w:t>
      </w:r>
      <w:proofErr w:type="spellEnd"/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:</w:t>
      </w:r>
      <w:r w:rsidRPr="00E8413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hyperlink r:id="rId7" w:history="1">
        <w:r w:rsidRPr="00E84132">
          <w:rPr>
            <w:rFonts w:ascii="Arial" w:eastAsia="Times New Roman" w:hAnsi="Arial" w:cs="Arial"/>
            <w:color w:val="0052A5"/>
            <w:sz w:val="23"/>
            <w:szCs w:val="23"/>
            <w:u w:val="single"/>
            <w:lang w:eastAsia="pl-PL"/>
          </w:rPr>
          <w:t>https://udsc.gov.pl/brexit-pobyt-obywateli-wielkiej-brytanii-po-okresie-przejsciowym</w:t>
        </w:r>
      </w:hyperlink>
    </w:p>
    <w:p w:rsidR="009C318E" w:rsidRDefault="009C318E"/>
    <w:sectPr w:rsidR="009C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8AE"/>
    <w:multiLevelType w:val="multilevel"/>
    <w:tmpl w:val="9F00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E057B0"/>
    <w:multiLevelType w:val="multilevel"/>
    <w:tmpl w:val="AA7E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C846F4"/>
    <w:multiLevelType w:val="multilevel"/>
    <w:tmpl w:val="9B2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BB"/>
    <w:rsid w:val="00176DBB"/>
    <w:rsid w:val="002A68CA"/>
    <w:rsid w:val="009C318E"/>
    <w:rsid w:val="00DA0419"/>
    <w:rsid w:val="00E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04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0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04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0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18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6827990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48485918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2740576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08182817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201572339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52443753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dsc.gov.pl/brexit-pobyt-obywateli-wielkiej-brytanii-po-okresie-przejsciow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568840d3-dcd3-4779-aa77-04dedaf56d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3360</Characters>
  <Application>Microsoft Office Word</Application>
  <DocSecurity>0</DocSecurity>
  <Lines>28</Lines>
  <Paragraphs>7</Paragraphs>
  <ScaleCrop>false</ScaleCrop>
  <Company>OUW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4</cp:revision>
  <dcterms:created xsi:type="dcterms:W3CDTF">2021-01-04T12:26:00Z</dcterms:created>
  <dcterms:modified xsi:type="dcterms:W3CDTF">2021-01-12T08:15:00Z</dcterms:modified>
</cp:coreProperties>
</file>