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Warszawa, 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28DD">
        <w:rPr>
          <w:rFonts w:ascii="Arial" w:hAnsi="Arial" w:cs="Arial"/>
          <w:bCs/>
          <w:sz w:val="24"/>
          <w:szCs w:val="24"/>
        </w:rPr>
        <w:t xml:space="preserve">sierpnia 2021 r.       </w:t>
      </w:r>
    </w:p>
    <w:p w14:paraId="4973F4A3" w14:textId="798D0031" w:rsidR="00306764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 xml:space="preserve">Sygn. akt KR II R </w:t>
      </w:r>
      <w:r w:rsidR="00306764" w:rsidRPr="00FF240B">
        <w:rPr>
          <w:rFonts w:ascii="Arial" w:hAnsi="Arial" w:cs="Arial"/>
          <w:sz w:val="24"/>
          <w:szCs w:val="24"/>
        </w:rPr>
        <w:t>22</w:t>
      </w:r>
      <w:r w:rsidR="00FF240B">
        <w:rPr>
          <w:rFonts w:ascii="Arial" w:hAnsi="Arial" w:cs="Arial"/>
          <w:sz w:val="24"/>
          <w:szCs w:val="24"/>
        </w:rPr>
        <w:t xml:space="preserve"> ukośnik </w:t>
      </w:r>
      <w:r w:rsidR="00306764" w:rsidRPr="00FF240B">
        <w:rPr>
          <w:rFonts w:ascii="Arial" w:hAnsi="Arial" w:cs="Arial"/>
          <w:sz w:val="24"/>
          <w:szCs w:val="24"/>
        </w:rPr>
        <w:t>17</w:t>
      </w:r>
    </w:p>
    <w:p w14:paraId="53202932" w14:textId="5DE8DD05" w:rsidR="00306764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DPA-II.9130.3.2019</w:t>
      </w:r>
    </w:p>
    <w:p w14:paraId="336EEF54" w14:textId="74966F41" w:rsidR="0028761B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I</w:t>
      </w:r>
      <w:r w:rsidR="001175B5" w:rsidRPr="00FF240B">
        <w:rPr>
          <w:rFonts w:ascii="Arial" w:hAnsi="Arial" w:cs="Arial"/>
          <w:sz w:val="24"/>
          <w:szCs w:val="24"/>
        </w:rPr>
        <w:t>K:</w:t>
      </w:r>
      <w:r w:rsidR="00F37569" w:rsidRPr="00FF240B">
        <w:rPr>
          <w:rFonts w:ascii="Arial" w:hAnsi="Arial" w:cs="Arial"/>
          <w:sz w:val="24"/>
          <w:szCs w:val="24"/>
        </w:rPr>
        <w:t xml:space="preserve"> </w:t>
      </w:r>
      <w:r w:rsidR="00B963AD" w:rsidRPr="00FF240B">
        <w:rPr>
          <w:rFonts w:ascii="Arial" w:hAnsi="Arial" w:cs="Arial"/>
          <w:sz w:val="24"/>
          <w:szCs w:val="24"/>
        </w:rPr>
        <w:t>2487593</w:t>
      </w:r>
    </w:p>
    <w:p w14:paraId="41E031E6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ZAWIADOMIENIE</w:t>
      </w:r>
    </w:p>
    <w:p w14:paraId="50247DE7" w14:textId="5D895024" w:rsidR="00ED550F" w:rsidRPr="00FF240B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Na podstawie art</w:t>
      </w:r>
      <w:r>
        <w:rPr>
          <w:rFonts w:ascii="Arial" w:hAnsi="Arial" w:cs="Arial"/>
          <w:sz w:val="24"/>
          <w:szCs w:val="24"/>
        </w:rPr>
        <w:t>ykułu</w:t>
      </w:r>
      <w:r w:rsidRPr="001728DD">
        <w:rPr>
          <w:rFonts w:ascii="Arial" w:hAnsi="Arial" w:cs="Arial"/>
          <w:sz w:val="24"/>
          <w:szCs w:val="24"/>
        </w:rPr>
        <w:t xml:space="preserve"> 8 i art</w:t>
      </w:r>
      <w:r>
        <w:rPr>
          <w:rFonts w:ascii="Arial" w:hAnsi="Arial" w:cs="Arial"/>
          <w:sz w:val="24"/>
          <w:szCs w:val="24"/>
        </w:rPr>
        <w:t>ykułu</w:t>
      </w:r>
      <w:r w:rsidRPr="001728DD">
        <w:rPr>
          <w:rFonts w:ascii="Arial" w:hAnsi="Arial" w:cs="Arial"/>
          <w:sz w:val="24"/>
          <w:szCs w:val="24"/>
        </w:rPr>
        <w:t xml:space="preserve"> 12 w związku z art</w:t>
      </w:r>
      <w:r>
        <w:rPr>
          <w:rFonts w:ascii="Arial" w:hAnsi="Arial" w:cs="Arial"/>
          <w:sz w:val="24"/>
          <w:szCs w:val="24"/>
        </w:rPr>
        <w:t xml:space="preserve">ykułem </w:t>
      </w:r>
      <w:r w:rsidRPr="001728DD">
        <w:rPr>
          <w:rFonts w:ascii="Arial" w:hAnsi="Arial" w:cs="Arial"/>
          <w:sz w:val="24"/>
          <w:szCs w:val="24"/>
        </w:rPr>
        <w:t>35, 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36 i 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37 </w:t>
      </w:r>
      <w:r w:rsidRPr="001728DD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1728DD">
        <w:rPr>
          <w:rFonts w:ascii="Arial" w:hAnsi="Arial" w:cs="Arial"/>
          <w:iCs/>
          <w:sz w:val="24"/>
          <w:szCs w:val="24"/>
        </w:rPr>
        <w:t>(Dz</w:t>
      </w:r>
      <w:r>
        <w:rPr>
          <w:rFonts w:ascii="Arial" w:hAnsi="Arial" w:cs="Arial"/>
          <w:iCs/>
          <w:sz w:val="24"/>
          <w:szCs w:val="24"/>
        </w:rPr>
        <w:t>iennik Ustaw</w:t>
      </w:r>
      <w:r w:rsidRPr="001728DD">
        <w:rPr>
          <w:rFonts w:ascii="Arial" w:hAnsi="Arial" w:cs="Arial"/>
          <w:iCs/>
          <w:sz w:val="24"/>
          <w:szCs w:val="24"/>
        </w:rPr>
        <w:t xml:space="preserve"> z 2021 r. poz. 735)</w:t>
      </w:r>
      <w:r w:rsidRPr="001728DD">
        <w:rPr>
          <w:rFonts w:ascii="Arial" w:hAnsi="Arial" w:cs="Arial"/>
          <w:sz w:val="24"/>
          <w:szCs w:val="24"/>
        </w:rPr>
        <w:t xml:space="preserve"> w związku z</w:t>
      </w:r>
      <w:r w:rsidRPr="001728DD">
        <w:rPr>
          <w:rFonts w:ascii="Arial" w:hAnsi="Arial" w:cs="Arial"/>
          <w:i/>
          <w:sz w:val="24"/>
          <w:szCs w:val="24"/>
        </w:rPr>
        <w:t xml:space="preserve"> </w:t>
      </w:r>
      <w:r w:rsidRPr="001728DD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38 ust</w:t>
      </w:r>
      <w:r>
        <w:rPr>
          <w:rFonts w:ascii="Arial" w:hAnsi="Arial" w:cs="Arial"/>
          <w:sz w:val="24"/>
          <w:szCs w:val="24"/>
        </w:rPr>
        <w:t>ęp</w:t>
      </w:r>
      <w:r w:rsidRPr="001728DD">
        <w:rPr>
          <w:rFonts w:ascii="Arial" w:hAnsi="Arial" w:cs="Arial"/>
          <w:sz w:val="24"/>
          <w:szCs w:val="24"/>
        </w:rPr>
        <w:t xml:space="preserve"> </w:t>
      </w:r>
      <w:r w:rsidRPr="0096272A">
        <w:rPr>
          <w:rFonts w:ascii="Arial" w:hAnsi="Arial" w:cs="Arial"/>
          <w:sz w:val="24"/>
          <w:szCs w:val="24"/>
        </w:rPr>
        <w:t>1 ustawy z dnia 9 marca 2017 r. o szczególnych zasadach usuwania skutkach prawnych decyzji reprywatyzacyjnych dotyczących nieruchomości warszawskich, wydanych z naruszeniem prawa (</w:t>
      </w:r>
      <w:r w:rsidRPr="001728DD">
        <w:rPr>
          <w:rFonts w:ascii="Arial" w:hAnsi="Arial" w:cs="Arial"/>
          <w:iCs/>
          <w:sz w:val="24"/>
          <w:szCs w:val="24"/>
        </w:rPr>
        <w:t>Dz</w:t>
      </w:r>
      <w:r>
        <w:rPr>
          <w:rFonts w:ascii="Arial" w:hAnsi="Arial" w:cs="Arial"/>
          <w:iCs/>
          <w:sz w:val="24"/>
          <w:szCs w:val="24"/>
        </w:rPr>
        <w:t>iennik Ustaw</w:t>
      </w:r>
      <w:r w:rsidRPr="001728DD">
        <w:rPr>
          <w:rFonts w:ascii="Arial" w:hAnsi="Arial" w:cs="Arial"/>
          <w:iCs/>
          <w:sz w:val="24"/>
          <w:szCs w:val="24"/>
        </w:rPr>
        <w:t xml:space="preserve"> z </w:t>
      </w:r>
      <w:r w:rsidRPr="0096272A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FF240B">
        <w:rPr>
          <w:rFonts w:ascii="Arial" w:hAnsi="Arial" w:cs="Arial"/>
          <w:sz w:val="24"/>
          <w:szCs w:val="24"/>
        </w:rPr>
        <w:t xml:space="preserve">orzeczenia Prezydium Rady Narodowej </w:t>
      </w:r>
      <w:r>
        <w:rPr>
          <w:rFonts w:ascii="Arial" w:hAnsi="Arial" w:cs="Arial"/>
          <w:sz w:val="24"/>
          <w:szCs w:val="24"/>
        </w:rPr>
        <w:t>Miasta Stołecznego</w:t>
      </w:r>
      <w:r w:rsidR="00B85B6E" w:rsidRPr="00FF240B">
        <w:rPr>
          <w:rFonts w:ascii="Arial" w:hAnsi="Arial" w:cs="Arial"/>
          <w:sz w:val="24"/>
          <w:szCs w:val="24"/>
        </w:rPr>
        <w:t xml:space="preserve"> Warszawy z</w:t>
      </w:r>
      <w:r w:rsidR="009A188C" w:rsidRPr="00FF240B">
        <w:rPr>
          <w:rFonts w:ascii="Arial" w:hAnsi="Arial" w:cs="Arial"/>
          <w:sz w:val="24"/>
          <w:szCs w:val="24"/>
        </w:rPr>
        <w:t> </w:t>
      </w:r>
      <w:r w:rsidR="00B85B6E" w:rsidRPr="00FF240B">
        <w:rPr>
          <w:rFonts w:ascii="Arial" w:hAnsi="Arial" w:cs="Arial"/>
          <w:sz w:val="24"/>
          <w:szCs w:val="24"/>
        </w:rPr>
        <w:t>dnia 2 września 1955 r., nr ST</w:t>
      </w:r>
      <w:r>
        <w:rPr>
          <w:rFonts w:ascii="Arial" w:hAnsi="Arial" w:cs="Arial"/>
          <w:sz w:val="24"/>
          <w:szCs w:val="24"/>
        </w:rPr>
        <w:t xml:space="preserve"> ukosnik </w:t>
      </w:r>
      <w:r w:rsidR="00B85B6E" w:rsidRPr="00FF240B">
        <w:rPr>
          <w:rFonts w:ascii="Arial" w:hAnsi="Arial" w:cs="Arial"/>
          <w:sz w:val="24"/>
          <w:szCs w:val="24"/>
        </w:rPr>
        <w:t>TN</w:t>
      </w:r>
      <w:r>
        <w:rPr>
          <w:rFonts w:ascii="Arial" w:hAnsi="Arial" w:cs="Arial"/>
          <w:sz w:val="24"/>
          <w:szCs w:val="24"/>
        </w:rPr>
        <w:t xml:space="preserve"> ukosnik </w:t>
      </w:r>
      <w:r w:rsidR="00B85B6E" w:rsidRPr="00FF240B">
        <w:rPr>
          <w:rFonts w:ascii="Arial" w:hAnsi="Arial" w:cs="Arial"/>
          <w:sz w:val="24"/>
          <w:szCs w:val="24"/>
        </w:rPr>
        <w:t>15J</w:t>
      </w:r>
      <w:r>
        <w:rPr>
          <w:rFonts w:ascii="Arial" w:hAnsi="Arial" w:cs="Arial"/>
          <w:sz w:val="24"/>
          <w:szCs w:val="24"/>
        </w:rPr>
        <w:t xml:space="preserve"> ukosnik </w:t>
      </w:r>
      <w:r w:rsidR="00B85B6E" w:rsidRPr="00FF240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ukosnik </w:t>
      </w:r>
      <w:r w:rsidR="00B85B6E" w:rsidRPr="00FF240B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FF240B">
        <w:rPr>
          <w:rFonts w:ascii="Arial" w:hAnsi="Arial" w:cs="Arial"/>
          <w:sz w:val="24"/>
          <w:szCs w:val="24"/>
        </w:rPr>
        <w:t> </w:t>
      </w:r>
      <w:r w:rsidR="00B85B6E" w:rsidRPr="00FF240B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4E604E" w:rsidRPr="00FF240B">
        <w:rPr>
          <w:rFonts w:ascii="Arial" w:hAnsi="Arial" w:cs="Arial"/>
          <w:sz w:val="24"/>
          <w:szCs w:val="24"/>
        </w:rPr>
        <w:t>2</w:t>
      </w:r>
      <w:r w:rsidR="00E80DDA" w:rsidRPr="00FF240B">
        <w:rPr>
          <w:rFonts w:ascii="Arial" w:hAnsi="Arial" w:cs="Arial"/>
          <w:sz w:val="24"/>
          <w:szCs w:val="24"/>
        </w:rPr>
        <w:t>8</w:t>
      </w:r>
      <w:r w:rsidR="001175B5" w:rsidRPr="00FF240B">
        <w:rPr>
          <w:rFonts w:ascii="Arial" w:hAnsi="Arial" w:cs="Arial"/>
          <w:sz w:val="24"/>
          <w:szCs w:val="24"/>
        </w:rPr>
        <w:t xml:space="preserve"> </w:t>
      </w:r>
      <w:r w:rsidR="00ED550F" w:rsidRPr="00FF240B">
        <w:rPr>
          <w:rFonts w:ascii="Arial" w:hAnsi="Arial" w:cs="Arial"/>
          <w:sz w:val="24"/>
          <w:szCs w:val="24"/>
        </w:rPr>
        <w:t>października</w:t>
      </w:r>
      <w:r w:rsidR="00C769C2" w:rsidRPr="00FF240B">
        <w:rPr>
          <w:rFonts w:ascii="Arial" w:hAnsi="Arial" w:cs="Arial"/>
          <w:sz w:val="24"/>
          <w:szCs w:val="24"/>
        </w:rPr>
        <w:t xml:space="preserve"> 20</w:t>
      </w:r>
      <w:r w:rsidR="001175B5" w:rsidRPr="00FF240B">
        <w:rPr>
          <w:rFonts w:ascii="Arial" w:hAnsi="Arial" w:cs="Arial"/>
          <w:sz w:val="24"/>
          <w:szCs w:val="24"/>
        </w:rPr>
        <w:t>21</w:t>
      </w:r>
      <w:r w:rsidR="00257ED8" w:rsidRPr="00FF240B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FF240B">
        <w:rPr>
          <w:rFonts w:ascii="Arial" w:hAnsi="Arial" w:cs="Arial"/>
          <w:sz w:val="24"/>
          <w:szCs w:val="24"/>
        </w:rPr>
        <w:t>ienia stronom czynnego udziału w</w:t>
      </w:r>
      <w:r w:rsidR="00B85B6E" w:rsidRPr="00FF240B">
        <w:rPr>
          <w:rFonts w:ascii="Arial" w:hAnsi="Arial" w:cs="Arial"/>
          <w:sz w:val="24"/>
          <w:szCs w:val="24"/>
        </w:rPr>
        <w:t> </w:t>
      </w:r>
      <w:r w:rsidR="00C70F4B" w:rsidRPr="00FF240B">
        <w:rPr>
          <w:rFonts w:ascii="Arial" w:hAnsi="Arial" w:cs="Arial"/>
          <w:sz w:val="24"/>
          <w:szCs w:val="24"/>
        </w:rPr>
        <w:t>p</w:t>
      </w:r>
      <w:r w:rsidR="00257ED8" w:rsidRPr="00FF240B">
        <w:rPr>
          <w:rFonts w:ascii="Arial" w:hAnsi="Arial" w:cs="Arial"/>
          <w:sz w:val="24"/>
          <w:szCs w:val="24"/>
        </w:rPr>
        <w:t xml:space="preserve">ostępowaniu. </w:t>
      </w:r>
      <w:r w:rsidR="00ED550F" w:rsidRPr="00FF240B">
        <w:rPr>
          <w:rFonts w:ascii="Arial" w:hAnsi="Arial" w:cs="Arial"/>
          <w:sz w:val="24"/>
          <w:szCs w:val="24"/>
        </w:rPr>
        <w:tab/>
      </w:r>
    </w:p>
    <w:p w14:paraId="22FEE7A7" w14:textId="77777777" w:rsidR="00ED550F" w:rsidRPr="00FF240B" w:rsidRDefault="00ED550F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Zastępca Przewodniczącego Komisji</w:t>
      </w:r>
    </w:p>
    <w:p w14:paraId="2809B841" w14:textId="77777777" w:rsidR="00ED550F" w:rsidRPr="00FF240B" w:rsidRDefault="00ED550F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Bartłomiej Opaliński</w:t>
      </w:r>
    </w:p>
    <w:p w14:paraId="2AC1328E" w14:textId="77777777" w:rsidR="00FF240B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FF240B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0A64915F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Ponaglenie zawiera uzasadnienie. Ponaglenie wnosi się:</w:t>
      </w:r>
      <w:r w:rsidRPr="00FF240B">
        <w:rPr>
          <w:rFonts w:ascii="Arial" w:hAnsi="Arial" w:cs="Arial"/>
          <w:sz w:val="24"/>
          <w:szCs w:val="24"/>
        </w:rPr>
        <w:tab/>
      </w:r>
    </w:p>
    <w:p w14:paraId="089E1CED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73C28C7" w:rsidR="00061F69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061F69" w:rsidRPr="00FF240B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9FD0" w14:textId="77777777" w:rsidR="00180CE1" w:rsidRDefault="00180CE1" w:rsidP="00257ED8">
      <w:pPr>
        <w:spacing w:after="0" w:line="240" w:lineRule="auto"/>
      </w:pPr>
      <w:r>
        <w:separator/>
      </w:r>
    </w:p>
  </w:endnote>
  <w:endnote w:type="continuationSeparator" w:id="0">
    <w:p w14:paraId="753A6A87" w14:textId="77777777" w:rsidR="00180CE1" w:rsidRDefault="00180CE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1F26" w14:textId="77777777" w:rsidR="00180CE1" w:rsidRDefault="00180CE1" w:rsidP="00257ED8">
      <w:pPr>
        <w:spacing w:after="0" w:line="240" w:lineRule="auto"/>
      </w:pPr>
      <w:r>
        <w:separator/>
      </w:r>
    </w:p>
  </w:footnote>
  <w:footnote w:type="continuationSeparator" w:id="0">
    <w:p w14:paraId="378C3E53" w14:textId="77777777" w:rsidR="00180CE1" w:rsidRDefault="00180CE1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53FB1DCB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F6374"/>
    <w:rsid w:val="006803F5"/>
    <w:rsid w:val="006C4AF8"/>
    <w:rsid w:val="007812D1"/>
    <w:rsid w:val="007B2105"/>
    <w:rsid w:val="007F3E57"/>
    <w:rsid w:val="008A5AC8"/>
    <w:rsid w:val="008B0542"/>
    <w:rsid w:val="00923C2B"/>
    <w:rsid w:val="00930557"/>
    <w:rsid w:val="009559E4"/>
    <w:rsid w:val="00987988"/>
    <w:rsid w:val="009A188C"/>
    <w:rsid w:val="00A5629B"/>
    <w:rsid w:val="00A64AB6"/>
    <w:rsid w:val="00AA33B8"/>
    <w:rsid w:val="00AB1F7B"/>
    <w:rsid w:val="00B15553"/>
    <w:rsid w:val="00B85B6E"/>
    <w:rsid w:val="00B95838"/>
    <w:rsid w:val="00B963AD"/>
    <w:rsid w:val="00BA1700"/>
    <w:rsid w:val="00C17CD6"/>
    <w:rsid w:val="00C2209E"/>
    <w:rsid w:val="00C34F49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E46E8"/>
    <w:rsid w:val="00E07DEB"/>
    <w:rsid w:val="00E80DDA"/>
    <w:rsid w:val="00ED550F"/>
    <w:rsid w:val="00F37569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Wojnarowicz Anna  (DPA)</dc:creator>
  <cp:lastModifiedBy>Haintze Tomasz  (DPA)</cp:lastModifiedBy>
  <cp:revision>3</cp:revision>
  <cp:lastPrinted>2019-06-13T12:29:00Z</cp:lastPrinted>
  <dcterms:created xsi:type="dcterms:W3CDTF">2021-08-25T07:40:00Z</dcterms:created>
  <dcterms:modified xsi:type="dcterms:W3CDTF">2021-08-25T07:58:00Z</dcterms:modified>
</cp:coreProperties>
</file>