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48" w:rsidRPr="00831C71" w:rsidRDefault="00C109B7" w:rsidP="00271348">
      <w:pPr>
        <w:spacing w:before="120" w:after="0" w:line="240" w:lineRule="auto"/>
        <w:rPr>
          <w:rFonts w:ascii="Arial" w:eastAsia="Calibri" w:hAnsi="Arial" w:cs="Arial"/>
        </w:rPr>
      </w:pPr>
      <w:bookmarkStart w:id="0" w:name="_GoBack"/>
      <w:bookmarkEnd w:id="0"/>
      <w:r>
        <w:rPr>
          <w:rFonts w:ascii="Arial" w:eastAsia="Calibri" w:hAnsi="Arial" w:cs="Arial"/>
          <w:b/>
          <w:noProof/>
          <w:sz w:val="28"/>
          <w:szCs w:val="28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2.7pt;margin-top:0;width:48.45pt;height:51.95pt;z-index:251658240">
            <v:imagedata r:id="rId7" o:title=""/>
            <w10:wrap type="topAndBottom"/>
          </v:shape>
          <o:OLEObject Type="Embed" ProgID="CorelDraw.Rysunek.8" ShapeID="_x0000_s1026" DrawAspect="Content" ObjectID="_1692696595" r:id="rId8"/>
        </w:object>
      </w:r>
      <w:r w:rsidRPr="00831C71">
        <w:rPr>
          <w:rFonts w:ascii="Arial" w:eastAsia="Calibri" w:hAnsi="Arial" w:cs="Arial"/>
          <w:b/>
          <w:sz w:val="28"/>
          <w:szCs w:val="28"/>
        </w:rPr>
        <w:t>WOJEWODA OPOLSKI</w:t>
      </w:r>
    </w:p>
    <w:p w:rsidR="00271348" w:rsidRPr="00AD147A" w:rsidRDefault="00C109B7" w:rsidP="00271348">
      <w:pPr>
        <w:pStyle w:val="Datapisma"/>
      </w:pPr>
      <w:r w:rsidRPr="00AD147A">
        <w:t xml:space="preserve">Opole, dnia </w:t>
      </w:r>
      <w:bookmarkStart w:id="1" w:name="ezdDataPodpisu"/>
      <w:r w:rsidRPr="00AD147A">
        <w:t xml:space="preserve"> 02 czerwca 2021</w:t>
      </w:r>
      <w:bookmarkEnd w:id="1"/>
      <w:r w:rsidRPr="00AD147A">
        <w:t xml:space="preserve"> r.</w:t>
      </w:r>
    </w:p>
    <w:p w:rsidR="00271348" w:rsidRPr="00AD147A" w:rsidRDefault="00C109B7" w:rsidP="00271348">
      <w:pPr>
        <w:pStyle w:val="Datapisma"/>
        <w:spacing w:after="720"/>
      </w:pPr>
      <w:bookmarkStart w:id="2" w:name="ezdSprawaZnak"/>
      <w:r>
        <w:t>PN.I.431.4.2.2021</w:t>
      </w:r>
      <w:bookmarkEnd w:id="2"/>
      <w:r>
        <w:t>.</w:t>
      </w:r>
      <w:bookmarkStart w:id="3" w:name="ezdAutorInicjaly"/>
      <w:r w:rsidRPr="00AD147A">
        <w:t>ZD</w:t>
      </w:r>
      <w:bookmarkEnd w:id="3"/>
    </w:p>
    <w:p w:rsidR="00271348" w:rsidRPr="00271348" w:rsidRDefault="00C109B7" w:rsidP="00271348">
      <w:pPr>
        <w:spacing w:after="0" w:line="276" w:lineRule="auto"/>
        <w:ind w:firstLine="510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13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</w:t>
      </w:r>
    </w:p>
    <w:p w:rsidR="00271348" w:rsidRPr="00271348" w:rsidRDefault="00C109B7" w:rsidP="00271348">
      <w:pPr>
        <w:tabs>
          <w:tab w:val="left" w:pos="5103"/>
          <w:tab w:val="right" w:pos="9072"/>
        </w:tabs>
        <w:spacing w:after="0" w:line="240" w:lineRule="auto"/>
        <w:ind w:left="5103"/>
        <w:contextualSpacing/>
        <w:rPr>
          <w:rFonts w:ascii="Arial" w:hAnsi="Arial" w:cs="Arial"/>
          <w:b/>
          <w:bCs/>
          <w:sz w:val="24"/>
          <w:szCs w:val="24"/>
        </w:rPr>
      </w:pPr>
      <w:r w:rsidRPr="00271348">
        <w:rPr>
          <w:rFonts w:ascii="Arial" w:hAnsi="Arial" w:cs="Arial"/>
          <w:b/>
          <w:bCs/>
          <w:sz w:val="24"/>
          <w:szCs w:val="24"/>
        </w:rPr>
        <w:t>Krzysztof Chmiel</w:t>
      </w:r>
    </w:p>
    <w:p w:rsidR="00271348" w:rsidRPr="00271348" w:rsidRDefault="00C109B7" w:rsidP="00271348">
      <w:pPr>
        <w:tabs>
          <w:tab w:val="left" w:pos="5103"/>
          <w:tab w:val="right" w:pos="9072"/>
        </w:tabs>
        <w:spacing w:after="0" w:line="240" w:lineRule="auto"/>
        <w:ind w:left="5103"/>
        <w:contextualSpacing/>
        <w:rPr>
          <w:rFonts w:ascii="Arial" w:hAnsi="Arial" w:cs="Arial"/>
          <w:b/>
          <w:bCs/>
          <w:sz w:val="24"/>
          <w:szCs w:val="24"/>
        </w:rPr>
      </w:pPr>
      <w:r w:rsidRPr="00271348">
        <w:rPr>
          <w:rFonts w:ascii="Arial" w:hAnsi="Arial" w:cs="Arial"/>
          <w:b/>
          <w:bCs/>
          <w:sz w:val="24"/>
          <w:szCs w:val="24"/>
        </w:rPr>
        <w:t>Wojewódzki Inspektor</w:t>
      </w:r>
    </w:p>
    <w:p w:rsidR="00271348" w:rsidRPr="00271348" w:rsidRDefault="00C109B7" w:rsidP="00271348">
      <w:pPr>
        <w:tabs>
          <w:tab w:val="left" w:pos="5103"/>
          <w:tab w:val="right" w:pos="9072"/>
        </w:tabs>
        <w:spacing w:after="0" w:line="240" w:lineRule="auto"/>
        <w:ind w:left="5103"/>
        <w:contextualSpacing/>
        <w:rPr>
          <w:rFonts w:ascii="Arial" w:hAnsi="Arial" w:cs="Arial"/>
          <w:b/>
          <w:bCs/>
          <w:sz w:val="24"/>
          <w:szCs w:val="24"/>
        </w:rPr>
      </w:pPr>
      <w:r w:rsidRPr="00271348">
        <w:rPr>
          <w:rFonts w:ascii="Arial" w:hAnsi="Arial" w:cs="Arial"/>
          <w:b/>
          <w:bCs/>
          <w:sz w:val="24"/>
          <w:szCs w:val="24"/>
        </w:rPr>
        <w:t>Transportu Drogowego</w:t>
      </w:r>
    </w:p>
    <w:p w:rsidR="00271348" w:rsidRPr="00271348" w:rsidRDefault="00C109B7" w:rsidP="00271348">
      <w:pPr>
        <w:tabs>
          <w:tab w:val="left" w:pos="-7371"/>
          <w:tab w:val="left" w:pos="5103"/>
          <w:tab w:val="right" w:pos="9072"/>
        </w:tabs>
        <w:spacing w:after="0" w:line="240" w:lineRule="auto"/>
        <w:ind w:left="5103"/>
        <w:contextualSpacing/>
        <w:rPr>
          <w:rFonts w:ascii="Arial" w:hAnsi="Arial" w:cs="Arial"/>
          <w:b/>
          <w:bCs/>
          <w:sz w:val="24"/>
          <w:szCs w:val="24"/>
        </w:rPr>
      </w:pPr>
      <w:r w:rsidRPr="00271348">
        <w:rPr>
          <w:rFonts w:ascii="Arial" w:hAnsi="Arial" w:cs="Arial"/>
          <w:b/>
          <w:bCs/>
          <w:sz w:val="24"/>
          <w:szCs w:val="24"/>
        </w:rPr>
        <w:t>ul. Wrocławska 170</w:t>
      </w:r>
    </w:p>
    <w:p w:rsidR="00271348" w:rsidRPr="00271348" w:rsidRDefault="00C109B7" w:rsidP="00271348">
      <w:pPr>
        <w:tabs>
          <w:tab w:val="left" w:pos="-7371"/>
          <w:tab w:val="left" w:pos="5103"/>
          <w:tab w:val="right" w:pos="9072"/>
        </w:tabs>
        <w:spacing w:after="720" w:line="360" w:lineRule="auto"/>
        <w:ind w:left="5103"/>
        <w:rPr>
          <w:rFonts w:ascii="Arial" w:hAnsi="Arial" w:cs="Arial"/>
          <w:b/>
          <w:bCs/>
          <w:sz w:val="24"/>
          <w:szCs w:val="24"/>
        </w:rPr>
      </w:pPr>
      <w:r w:rsidRPr="00271348">
        <w:rPr>
          <w:rFonts w:ascii="Arial" w:hAnsi="Arial" w:cs="Arial"/>
          <w:b/>
          <w:bCs/>
          <w:sz w:val="24"/>
          <w:szCs w:val="24"/>
        </w:rPr>
        <w:t>45-836 Opole</w:t>
      </w:r>
    </w:p>
    <w:p w:rsidR="00271348" w:rsidRPr="000F586A" w:rsidRDefault="00C109B7" w:rsidP="00271348">
      <w:pPr>
        <w:spacing w:after="108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WYSTĄPIENIE POKONTROLNE</w:t>
      </w:r>
    </w:p>
    <w:p w:rsidR="00271348" w:rsidRPr="00271348" w:rsidRDefault="00C109B7" w:rsidP="00271348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13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Dane identyfikacyjne </w:t>
      </w:r>
      <w:r w:rsidRPr="00271348">
        <w:rPr>
          <w:rFonts w:ascii="Arial" w:eastAsia="Times New Roman" w:hAnsi="Arial" w:cs="Arial"/>
          <w:b/>
          <w:sz w:val="24"/>
          <w:szCs w:val="24"/>
          <w:lang w:eastAsia="pl-PL"/>
        </w:rPr>
        <w:t>kontroli.</w:t>
      </w:r>
    </w:p>
    <w:p w:rsidR="00271348" w:rsidRPr="00271348" w:rsidRDefault="00C109B7" w:rsidP="00271348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Times New Roman" w:hAnsi="Arial" w:cs="Arial"/>
          <w:w w:val="90"/>
          <w:sz w:val="24"/>
          <w:szCs w:val="24"/>
          <w:lang w:eastAsia="pl-PL"/>
        </w:rPr>
      </w:pPr>
      <w:r w:rsidRPr="00271348">
        <w:rPr>
          <w:rFonts w:ascii="Arial" w:eastAsia="Times New Roman" w:hAnsi="Arial" w:cs="Arial"/>
          <w:b/>
          <w:sz w:val="24"/>
          <w:szCs w:val="24"/>
          <w:lang w:eastAsia="pl-PL"/>
        </w:rPr>
        <w:t>Nazwa i adres jednostki kontrolowanej: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 xml:space="preserve"> Wojewódzki Inspektorat Transportu Drogowego w Opolu, 45-836 Opole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 xml:space="preserve"> ul. Wrocławska 170.</w:t>
      </w:r>
    </w:p>
    <w:p w:rsidR="00271348" w:rsidRPr="00271348" w:rsidRDefault="00C109B7" w:rsidP="00271348">
      <w:pPr>
        <w:numPr>
          <w:ilvl w:val="0"/>
          <w:numId w:val="2"/>
        </w:num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71348">
        <w:rPr>
          <w:rFonts w:ascii="Arial" w:eastAsia="Times New Roman" w:hAnsi="Arial" w:cs="Arial"/>
          <w:b/>
          <w:sz w:val="24"/>
          <w:szCs w:val="24"/>
          <w:lang w:eastAsia="pl-PL"/>
        </w:rPr>
        <w:t>Podstawa prawna podjęcia kontroli:</w:t>
      </w:r>
    </w:p>
    <w:p w:rsidR="00271348" w:rsidRPr="00271348" w:rsidRDefault="00C109B7" w:rsidP="00271348">
      <w:pPr>
        <w:numPr>
          <w:ilvl w:val="0"/>
          <w:numId w:val="4"/>
        </w:numPr>
        <w:spacing w:before="120" w:after="120" w:line="360" w:lineRule="auto"/>
        <w:ind w:left="709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71348">
        <w:rPr>
          <w:rFonts w:ascii="Arial" w:eastAsia="Times New Roman" w:hAnsi="Arial" w:cs="Arial"/>
          <w:sz w:val="24"/>
          <w:szCs w:val="24"/>
          <w:lang w:eastAsia="pl-PL"/>
        </w:rPr>
        <w:t xml:space="preserve">art. 28 ust.1 pkt 1 i art. 51 pkt 2 ustawy z dnia 23 stycznia 2009 r. o wojewodzie i 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>administracji rządowej w województwie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"/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271348" w:rsidRPr="00271348" w:rsidRDefault="00C109B7" w:rsidP="00271348">
      <w:pPr>
        <w:numPr>
          <w:ilvl w:val="0"/>
          <w:numId w:val="4"/>
        </w:numPr>
        <w:spacing w:before="120" w:after="120" w:line="360" w:lineRule="auto"/>
        <w:ind w:left="709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71348">
        <w:rPr>
          <w:rFonts w:ascii="Arial" w:eastAsia="Times New Roman" w:hAnsi="Arial" w:cs="Arial"/>
          <w:sz w:val="24"/>
          <w:szCs w:val="24"/>
          <w:lang w:eastAsia="pl-PL"/>
        </w:rPr>
        <w:t>art. 6 ust. 4 pkt 1 ustawy z dnia 15 lipca 2011 r. o kontroli w administracji rządowej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2"/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71348" w:rsidRPr="00271348" w:rsidRDefault="00C109B7" w:rsidP="00271348">
      <w:pPr>
        <w:numPr>
          <w:ilvl w:val="0"/>
          <w:numId w:val="2"/>
        </w:numPr>
        <w:spacing w:before="120"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1348">
        <w:rPr>
          <w:rFonts w:ascii="Arial" w:eastAsia="Times New Roman" w:hAnsi="Arial" w:cs="Arial"/>
          <w:b/>
          <w:sz w:val="24"/>
          <w:szCs w:val="24"/>
          <w:lang w:eastAsia="pl-PL"/>
        </w:rPr>
        <w:t>Zakres kontroli:</w:t>
      </w:r>
    </w:p>
    <w:p w:rsidR="00271348" w:rsidRPr="00271348" w:rsidRDefault="00C109B7" w:rsidP="00271348">
      <w:pPr>
        <w:numPr>
          <w:ilvl w:val="0"/>
          <w:numId w:val="5"/>
        </w:numPr>
        <w:spacing w:before="120" w:after="120" w:line="36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271348">
        <w:rPr>
          <w:rFonts w:ascii="Arial" w:eastAsia="Times New Roman" w:hAnsi="Arial" w:cs="Arial"/>
          <w:b/>
          <w:sz w:val="24"/>
          <w:szCs w:val="24"/>
          <w:lang w:eastAsia="pl-PL"/>
        </w:rPr>
        <w:t>Przedmiot kontroli: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 xml:space="preserve"> Przeprowadzanie naborów na wolne stanowiska pracy w służbie cywilnej.</w:t>
      </w:r>
    </w:p>
    <w:p w:rsidR="00271348" w:rsidRPr="00271348" w:rsidRDefault="00C109B7" w:rsidP="00271348">
      <w:pPr>
        <w:numPr>
          <w:ilvl w:val="0"/>
          <w:numId w:val="3"/>
        </w:numPr>
        <w:spacing w:before="120" w:after="120" w:line="360" w:lineRule="auto"/>
        <w:ind w:hanging="43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1348">
        <w:rPr>
          <w:rFonts w:ascii="Arial" w:eastAsia="Times New Roman" w:hAnsi="Arial" w:cs="Arial"/>
          <w:b/>
          <w:sz w:val="24"/>
          <w:szCs w:val="24"/>
          <w:lang w:eastAsia="pl-PL"/>
        </w:rPr>
        <w:t>Okres objęty kontrol</w:t>
      </w:r>
      <w:r w:rsidRPr="00271348">
        <w:rPr>
          <w:rFonts w:ascii="Arial" w:eastAsia="Times New Roman" w:hAnsi="Arial" w:cs="Arial"/>
          <w:b/>
          <w:sz w:val="24"/>
          <w:szCs w:val="24"/>
          <w:lang w:eastAsia="pl-PL"/>
        </w:rPr>
        <w:t>ą: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 xml:space="preserve"> 1 grudnia 2018 r. do 31 marca 2021 r.</w:t>
      </w:r>
    </w:p>
    <w:p w:rsidR="00271348" w:rsidRPr="00271348" w:rsidRDefault="00C109B7" w:rsidP="00271348">
      <w:pPr>
        <w:numPr>
          <w:ilvl w:val="0"/>
          <w:numId w:val="2"/>
        </w:numPr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71348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Rodzaj kontroli:</w:t>
      </w:r>
      <w:r w:rsidRPr="002713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>problemowa.</w:t>
      </w:r>
    </w:p>
    <w:p w:rsidR="00271348" w:rsidRPr="00271348" w:rsidRDefault="00C109B7" w:rsidP="00271348">
      <w:pPr>
        <w:numPr>
          <w:ilvl w:val="0"/>
          <w:numId w:val="2"/>
        </w:numPr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7134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Tryb kontroli:</w:t>
      </w:r>
      <w:r w:rsidRPr="002713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>zwykły.</w:t>
      </w:r>
    </w:p>
    <w:p w:rsidR="00271348" w:rsidRPr="00271348" w:rsidRDefault="00C109B7" w:rsidP="00271348">
      <w:pPr>
        <w:numPr>
          <w:ilvl w:val="0"/>
          <w:numId w:val="2"/>
        </w:numPr>
        <w:spacing w:before="120" w:after="120" w:line="36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71348">
        <w:rPr>
          <w:rFonts w:ascii="Arial" w:eastAsia="Times New Roman" w:hAnsi="Arial" w:cs="Arial"/>
          <w:b/>
          <w:sz w:val="24"/>
          <w:szCs w:val="24"/>
          <w:lang w:eastAsia="pl-PL"/>
        </w:rPr>
        <w:t>Termin kontroli: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 xml:space="preserve"> od 4 do 21 maja 2021 r.</w:t>
      </w:r>
    </w:p>
    <w:p w:rsidR="00271348" w:rsidRPr="00271348" w:rsidRDefault="00C109B7" w:rsidP="00271348">
      <w:pPr>
        <w:numPr>
          <w:ilvl w:val="0"/>
          <w:numId w:val="2"/>
        </w:numPr>
        <w:spacing w:before="120" w:after="120" w:line="360" w:lineRule="auto"/>
        <w:outlineLvl w:val="0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271348">
        <w:rPr>
          <w:rFonts w:ascii="Arial" w:eastAsia="Times New Roman" w:hAnsi="Arial" w:cs="Arial"/>
          <w:b/>
          <w:sz w:val="24"/>
          <w:szCs w:val="24"/>
          <w:lang w:eastAsia="pl-PL"/>
        </w:rPr>
        <w:t>Skład zespołu kontrolnego:</w:t>
      </w:r>
    </w:p>
    <w:p w:rsidR="00271348" w:rsidRPr="00271348" w:rsidRDefault="00C109B7" w:rsidP="00271348">
      <w:pPr>
        <w:numPr>
          <w:ilvl w:val="0"/>
          <w:numId w:val="6"/>
        </w:numPr>
        <w:spacing w:before="120" w:after="120" w:line="360" w:lineRule="auto"/>
        <w:ind w:left="709" w:hanging="425"/>
        <w:contextualSpacing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71348">
        <w:rPr>
          <w:rFonts w:ascii="Arial" w:eastAsia="Times New Roman" w:hAnsi="Arial" w:cs="Arial"/>
          <w:sz w:val="24"/>
          <w:szCs w:val="24"/>
          <w:lang w:eastAsia="pl-PL"/>
        </w:rPr>
        <w:t xml:space="preserve">Zbigniew Dychus – Inspektor Wojewódzki w Oddziale Organizacji, Kontroli i Skarg w Wydziale 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>Prawnym i Nadzoru Opolskiego Urzędu Wojewódzkiego (kierownik zespołu kontrolnego),</w:t>
      </w:r>
    </w:p>
    <w:p w:rsidR="003B1054" w:rsidRPr="003B1054" w:rsidRDefault="00C109B7" w:rsidP="003B1054">
      <w:pPr>
        <w:numPr>
          <w:ilvl w:val="0"/>
          <w:numId w:val="6"/>
        </w:numPr>
        <w:spacing w:before="120" w:after="120" w:line="360" w:lineRule="auto"/>
        <w:ind w:left="709" w:hanging="425"/>
        <w:contextualSpacing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71348">
        <w:rPr>
          <w:rFonts w:ascii="Arial" w:eastAsia="Times New Roman" w:hAnsi="Arial" w:cs="Arial"/>
          <w:sz w:val="24"/>
          <w:szCs w:val="24"/>
          <w:lang w:eastAsia="pl-PL"/>
        </w:rPr>
        <w:t xml:space="preserve">Marzena Janiszewska – Starszy Inspektor Wojewódzki w Oddziale Organizacji, Kontroli i Skarg w Wydziale Prawnym i Nadzoru Opolskiego Urzędu Wojewódzkiego (członek zespołu 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>kontrolnego).</w:t>
      </w:r>
    </w:p>
    <w:p w:rsidR="00271348" w:rsidRPr="00271348" w:rsidRDefault="00C109B7" w:rsidP="00271348">
      <w:pPr>
        <w:numPr>
          <w:ilvl w:val="0"/>
          <w:numId w:val="8"/>
        </w:numPr>
        <w:spacing w:before="120" w:after="120" w:line="360" w:lineRule="auto"/>
        <w:outlineLvl w:val="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7134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Kierownik </w:t>
      </w:r>
      <w:r w:rsidRPr="00271348">
        <w:rPr>
          <w:rFonts w:ascii="Arial" w:eastAsia="Times New Roman" w:hAnsi="Arial" w:cs="Arial"/>
          <w:b/>
          <w:sz w:val="24"/>
          <w:szCs w:val="24"/>
          <w:lang w:eastAsia="pl-PL"/>
        </w:rPr>
        <w:t>jednostki kontrolowanej:</w:t>
      </w:r>
    </w:p>
    <w:p w:rsidR="00271348" w:rsidRPr="00271348" w:rsidRDefault="00C109B7" w:rsidP="00271348">
      <w:pPr>
        <w:autoSpaceDE w:val="0"/>
        <w:autoSpaceDN w:val="0"/>
        <w:adjustRightInd w:val="0"/>
        <w:spacing w:before="120" w:after="120" w:line="360" w:lineRule="auto"/>
        <w:ind w:left="284"/>
        <w:outlineLvl w:val="0"/>
        <w:rPr>
          <w:rFonts w:ascii="Arial" w:eastAsia="Calibri" w:hAnsi="Arial" w:cs="Arial"/>
          <w:sz w:val="24"/>
          <w:szCs w:val="24"/>
          <w:vertAlign w:val="superscript"/>
        </w:rPr>
      </w:pPr>
      <w:r w:rsidRPr="00271348">
        <w:rPr>
          <w:rFonts w:ascii="Arial" w:eastAsia="Calibri" w:hAnsi="Arial" w:cs="Arial"/>
          <w:bCs/>
          <w:sz w:val="24"/>
          <w:szCs w:val="24"/>
        </w:rPr>
        <w:t xml:space="preserve">Pan Krzysztof Chmiel – Wojewódzki Inspektor Transportu Drogowego w Opolu, </w:t>
      </w:r>
      <w:r w:rsidRPr="00271348">
        <w:rPr>
          <w:rFonts w:ascii="Arial" w:eastAsia="Calibri" w:hAnsi="Arial" w:cs="Arial"/>
          <w:sz w:val="24"/>
          <w:szCs w:val="24"/>
        </w:rPr>
        <w:t>od dnia 5 kwietnia 2016 roku.</w:t>
      </w:r>
    </w:p>
    <w:p w:rsidR="00271348" w:rsidRPr="00271348" w:rsidRDefault="00C109B7" w:rsidP="003F544C">
      <w:pPr>
        <w:numPr>
          <w:ilvl w:val="0"/>
          <w:numId w:val="8"/>
        </w:numPr>
        <w:spacing w:before="120" w:after="240" w:line="360" w:lineRule="auto"/>
        <w:ind w:left="284" w:hanging="284"/>
        <w:outlineLvl w:val="0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71348">
        <w:rPr>
          <w:rFonts w:ascii="Arial" w:eastAsia="Times New Roman" w:hAnsi="Arial" w:cs="Arial"/>
          <w:bCs/>
          <w:sz w:val="24"/>
          <w:szCs w:val="24"/>
          <w:lang w:eastAsia="pl-PL"/>
        </w:rPr>
        <w:t>Mając na uwadze obecną sytuację w zakresie wysokiego zagrożenia zarażeniem koronawirusem</w:t>
      </w:r>
      <w:r w:rsidRPr="002713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COVID-19 oraz wprowadzonym stanem epidemicznym w kraju, jak również obowiązującymi w związku z powyższą sytuacją obostrzeniami, </w:t>
      </w:r>
      <w:r w:rsidRPr="00271348">
        <w:rPr>
          <w:rFonts w:ascii="Arial" w:eastAsia="Times New Roman" w:hAnsi="Arial" w:cs="Arial"/>
          <w:bCs/>
          <w:sz w:val="24"/>
          <w:szCs w:val="24"/>
          <w:lang w:eastAsia="pl-PL"/>
        </w:rPr>
        <w:br/>
        <w:t>n</w:t>
      </w:r>
      <w:r w:rsidRPr="00271348">
        <w:rPr>
          <w:rFonts w:ascii="Arial" w:eastAsia="Calibri" w:hAnsi="Arial" w:cs="Arial"/>
          <w:bCs/>
          <w:sz w:val="24"/>
          <w:szCs w:val="24"/>
          <w:lang w:eastAsia="pl-PL"/>
        </w:rPr>
        <w:t>ie dokonano wpisu o kontroli w książce kontroli prowadzonej w jednostce kontrolowanej, z uwagi na prowadzenie czynności kontr</w:t>
      </w:r>
      <w:r w:rsidRPr="00271348">
        <w:rPr>
          <w:rFonts w:ascii="Arial" w:eastAsia="Calibri" w:hAnsi="Arial" w:cs="Arial"/>
          <w:bCs/>
          <w:sz w:val="24"/>
          <w:szCs w:val="24"/>
          <w:lang w:eastAsia="pl-PL"/>
        </w:rPr>
        <w:t xml:space="preserve">olnych poza siedzibą jednostki kontrolowanej. </w:t>
      </w:r>
    </w:p>
    <w:p w:rsidR="00271348" w:rsidRPr="00C02AB9" w:rsidRDefault="00C109B7" w:rsidP="00C02AB9">
      <w:pPr>
        <w:numPr>
          <w:ilvl w:val="0"/>
          <w:numId w:val="7"/>
        </w:numPr>
        <w:spacing w:before="120" w:after="240" w:line="360" w:lineRule="auto"/>
        <w:ind w:left="0" w:firstLine="0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1348">
        <w:rPr>
          <w:rFonts w:ascii="Arial" w:eastAsia="Times New Roman" w:hAnsi="Arial" w:cs="Arial"/>
          <w:b/>
          <w:sz w:val="24"/>
          <w:szCs w:val="24"/>
          <w:lang w:eastAsia="pl-PL"/>
        </w:rPr>
        <w:t>Ocena skontrolowanej działalności, ze wskazaniem ustaleń, na których została oparta.</w:t>
      </w:r>
      <w:r w:rsidRPr="00C02AB9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C02AB9">
        <w:rPr>
          <w:rFonts w:ascii="Arial" w:eastAsia="Calibri" w:hAnsi="Arial" w:cs="Arial"/>
          <w:sz w:val="24"/>
          <w:szCs w:val="24"/>
        </w:rPr>
        <w:t>Przeprowadzanie w Wojewódzkim Inspektoracie Transportu Drogowego w Opolu naborów na wolne stanowiska pracy w służbie cywilne</w:t>
      </w:r>
      <w:r w:rsidRPr="00C02AB9">
        <w:rPr>
          <w:rFonts w:ascii="Arial" w:eastAsia="Calibri" w:hAnsi="Arial" w:cs="Arial"/>
          <w:sz w:val="24"/>
          <w:szCs w:val="24"/>
        </w:rPr>
        <w:t xml:space="preserve">j, w okresie od 1 grudnia </w:t>
      </w:r>
      <w:r w:rsidRPr="00C02AB9">
        <w:rPr>
          <w:rFonts w:ascii="Arial" w:eastAsia="Calibri" w:hAnsi="Arial" w:cs="Arial"/>
          <w:sz w:val="24"/>
          <w:szCs w:val="24"/>
        </w:rPr>
        <w:br/>
        <w:t xml:space="preserve">2018 r. do 31 marca 2021 r., pod kątem formalno-prawnym, ocenia się </w:t>
      </w:r>
      <w:r w:rsidRPr="00C02AB9">
        <w:rPr>
          <w:rFonts w:ascii="Arial" w:eastAsia="Calibri" w:hAnsi="Arial" w:cs="Arial"/>
          <w:b/>
          <w:bCs/>
          <w:sz w:val="24"/>
          <w:szCs w:val="24"/>
        </w:rPr>
        <w:t>pozytywnie</w:t>
      </w:r>
      <w:r w:rsidRPr="00C02AB9">
        <w:rPr>
          <w:rFonts w:ascii="Arial" w:eastAsia="Calibri" w:hAnsi="Arial" w:cs="Arial"/>
          <w:sz w:val="24"/>
          <w:szCs w:val="24"/>
        </w:rPr>
        <w:t>. Stwierdzone w trakcie kontroli jedno uchybienie, które posiadało charakter wyłącznie formalny i nie powodowało negatywnych następstw dla kontrolowane</w:t>
      </w:r>
      <w:r w:rsidRPr="00C02AB9">
        <w:rPr>
          <w:rFonts w:ascii="Arial" w:eastAsia="Calibri" w:hAnsi="Arial" w:cs="Arial"/>
          <w:sz w:val="24"/>
          <w:szCs w:val="24"/>
        </w:rPr>
        <w:t>j działalności.</w:t>
      </w:r>
    </w:p>
    <w:p w:rsidR="00271348" w:rsidRPr="00271348" w:rsidRDefault="00C109B7" w:rsidP="003B1054">
      <w:pPr>
        <w:tabs>
          <w:tab w:val="left" w:pos="1134"/>
        </w:tabs>
        <w:spacing w:before="120" w:after="12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1348">
        <w:rPr>
          <w:rFonts w:ascii="Arial" w:eastAsia="Times New Roman" w:hAnsi="Arial" w:cs="Arial"/>
          <w:b/>
          <w:sz w:val="24"/>
          <w:szCs w:val="24"/>
          <w:lang w:eastAsia="pl-PL"/>
        </w:rPr>
        <w:t>Ustalenia kontroli:</w:t>
      </w:r>
      <w:r w:rsidRPr="0027134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271348">
        <w:rPr>
          <w:rFonts w:ascii="Arial" w:eastAsia="Calibri" w:hAnsi="Arial" w:cs="Arial"/>
          <w:sz w:val="24"/>
          <w:szCs w:val="24"/>
        </w:rPr>
        <w:t>Wojewódzki Inspektorat Transportu Drogowego w Opolu jest państwową jednostką budżetową i wchodzi w skład administracji zespolonej w województwie. W ocenianym okresie organizację wewnętrzną, zadania służb i osób zatrudnio</w:t>
      </w:r>
      <w:r w:rsidRPr="00271348">
        <w:rPr>
          <w:rFonts w:ascii="Arial" w:eastAsia="Calibri" w:hAnsi="Arial" w:cs="Arial"/>
          <w:sz w:val="24"/>
          <w:szCs w:val="24"/>
        </w:rPr>
        <w:t xml:space="preserve">nych na samodzielnych stanowiskach pracy określał Regulamin Organizacyjny </w:t>
      </w:r>
      <w:r w:rsidRPr="00271348">
        <w:rPr>
          <w:rFonts w:ascii="Arial" w:eastAsia="Calibri" w:hAnsi="Arial" w:cs="Arial"/>
          <w:sz w:val="24"/>
          <w:szCs w:val="24"/>
        </w:rPr>
        <w:lastRenderedPageBreak/>
        <w:t>Wojewódzkiego Inspektoratu Transportu Drogowego w Opolu, wprowadzony zarządzeniem nr 4/2017 z dnia 6 lutego 2017 roku</w:t>
      </w:r>
      <w:r>
        <w:rPr>
          <w:rFonts w:ascii="Arial" w:eastAsia="Calibri" w:hAnsi="Arial" w:cs="Arial"/>
          <w:sz w:val="24"/>
          <w:szCs w:val="24"/>
          <w:vertAlign w:val="superscript"/>
        </w:rPr>
        <w:footnoteReference w:id="3"/>
      </w:r>
      <w:r w:rsidRPr="00271348">
        <w:rPr>
          <w:rFonts w:ascii="Arial" w:eastAsia="Calibri" w:hAnsi="Arial" w:cs="Arial"/>
          <w:sz w:val="24"/>
          <w:szCs w:val="24"/>
        </w:rPr>
        <w:t xml:space="preserve">. 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 xml:space="preserve">Zgodnie z § 7 obowiązującego w WITD Regulaminu. Inspektoratem 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>kieruje Wojewódzki Inspektor przy pomocy zastępcy oraz głównego księgowego.</w:t>
      </w:r>
      <w:r w:rsidRPr="0027134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271348">
        <w:rPr>
          <w:rFonts w:ascii="Arial" w:eastAsia="Calibri" w:hAnsi="Arial" w:cs="Arial"/>
          <w:sz w:val="24"/>
          <w:szCs w:val="24"/>
        </w:rPr>
        <w:t>Stosownie do art. 25 ust. 9 ustawy z dnia 21 listopada 2008 r. o służbie cywilnej</w:t>
      </w:r>
      <w:r>
        <w:rPr>
          <w:rFonts w:ascii="Arial" w:eastAsia="Calibri" w:hAnsi="Arial" w:cs="Arial"/>
          <w:sz w:val="24"/>
          <w:szCs w:val="24"/>
          <w:vertAlign w:val="superscript"/>
        </w:rPr>
        <w:footnoteReference w:id="4"/>
      </w:r>
      <w:r w:rsidRPr="00271348">
        <w:rPr>
          <w:rFonts w:ascii="Arial" w:eastAsia="Calibri" w:hAnsi="Arial" w:cs="Arial"/>
          <w:sz w:val="24"/>
          <w:szCs w:val="24"/>
        </w:rPr>
        <w:t xml:space="preserve">: </w:t>
      </w:r>
      <w:r w:rsidRPr="00271348">
        <w:rPr>
          <w:rFonts w:ascii="Arial" w:eastAsia="Calibri" w:hAnsi="Arial" w:cs="Arial"/>
          <w:iCs/>
          <w:sz w:val="24"/>
          <w:szCs w:val="24"/>
        </w:rPr>
        <w:t>Zadania przewidziane w ustawie dla dyrektora generalnego urzędu w urzędach, w których nie tworzy</w:t>
      </w:r>
      <w:r w:rsidRPr="00271348">
        <w:rPr>
          <w:rFonts w:ascii="Arial" w:eastAsia="Calibri" w:hAnsi="Arial" w:cs="Arial"/>
          <w:iCs/>
          <w:sz w:val="24"/>
          <w:szCs w:val="24"/>
        </w:rPr>
        <w:t xml:space="preserve"> się stanowiska dyrektora generalnego urzędu, wykonują</w:t>
      </w:r>
      <w:r w:rsidRPr="00271348">
        <w:rPr>
          <w:rFonts w:ascii="Arial" w:eastAsia="Calibri" w:hAnsi="Arial" w:cs="Arial"/>
          <w:iCs/>
          <w:sz w:val="24"/>
          <w:szCs w:val="24"/>
        </w:rPr>
        <w:br/>
        <w:t xml:space="preserve">kierownicy tych urzędów, w tym przypadku Wojewódzki Inspektor. </w:t>
      </w:r>
      <w:r w:rsidRPr="00271348">
        <w:rPr>
          <w:rFonts w:ascii="Arial" w:eastAsia="Calibri" w:hAnsi="Arial" w:cs="Arial"/>
          <w:iCs/>
          <w:sz w:val="24"/>
          <w:szCs w:val="24"/>
        </w:rPr>
        <w:br/>
      </w:r>
      <w:r w:rsidRPr="00271348">
        <w:rPr>
          <w:rFonts w:ascii="Arial" w:eastAsia="Calibri" w:hAnsi="Arial" w:cs="Arial"/>
          <w:sz w:val="24"/>
          <w:szCs w:val="24"/>
        </w:rPr>
        <w:t>Dyrektor generalny urzędu zgodnie z art. 25 ust. 4 pkt 2 u.s.c. dokonuje m.in. czynności z zakresu prawa pracy wobec osób zatrudnionych w</w:t>
      </w:r>
      <w:r w:rsidRPr="00271348">
        <w:rPr>
          <w:rFonts w:ascii="Arial" w:eastAsia="Calibri" w:hAnsi="Arial" w:cs="Arial"/>
          <w:sz w:val="24"/>
          <w:szCs w:val="24"/>
        </w:rPr>
        <w:t> urzędzie oraz realizuje politykę personalną, w szczególności przez dokonywanie czynności wynikających z nawiązania i trwania stosunku pracy z członkami korpusu służby cywilnej oraz czynności związanych z ustaniem stosunku pracy, organizowanie naboru na wo</w:t>
      </w:r>
      <w:r w:rsidRPr="00271348">
        <w:rPr>
          <w:rFonts w:ascii="Arial" w:eastAsia="Calibri" w:hAnsi="Arial" w:cs="Arial"/>
          <w:sz w:val="24"/>
          <w:szCs w:val="24"/>
        </w:rPr>
        <w:t>lne stanowiska urzędnicze, w tym na wyższe stanowiska w służbie cywilnej.</w:t>
      </w:r>
      <w:r w:rsidRPr="0027134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>W Inspektoracie, kwestie dotyczące organizacji naboru pracowników na wolne stanowiska w korpusie służby cywilnej, zostały uregulowane zarządzeniem Nr 2/13 Opolskiego Wojewódzkiego In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>spektora Transportu Drogowego w Opolu z dnia 30 maja 2013 r.</w:t>
      </w:r>
      <w:r w:rsidRPr="00271348">
        <w:rPr>
          <w:rFonts w:ascii="Arial" w:eastAsia="Calibri" w:hAnsi="Arial" w:cs="Arial"/>
          <w:sz w:val="24"/>
          <w:szCs w:val="24"/>
        </w:rPr>
        <w:t xml:space="preserve"> 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 xml:space="preserve">w sprawie wprowadzenia polityki zarządzania zasobami ludzkimi w Wojewódzkim Inspektoracie Transportu Drogowego w Opolu, które zostało znowelizowane zarządzeniem nr 12/19 Opolskiego Wojewódzkiego 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>Inspektora Transportu Drogowego z dnia 29 kwietnia 2019 roku.</w:t>
      </w:r>
      <w:r w:rsidRPr="0027134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>Analiza powyższych procedur wskazuje na uwzględnienie w nich wytycznych określonych Standardami zarządzania zasobami ludzkimi w służbie cywilnej, stanowiących załącznik do zarządzeniem nr 6 Szef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>a Służby Cywilnej z dnia 12 marca 2020 r. w sprawie standardów zarządzania zasobami ludzkimi w służbie cywilnej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5"/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7134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 xml:space="preserve">Należy również zaznaczyć, że postępowanie rekrutacyjne na stanowisko wspomagające w służbie cywilnej w wojewódzkich inspektoratach transportu 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drogowego uregulowane zostało przepisami zarządzenia nr 39/2019 Głównego Inspektora Transportu Drogowego z dnia 20 sierpnia 2019 roku w sprawie procedury naboru aplikantów Inspekcji Transportu Drogowego w wojewódzkich inspektoratach transportu drogowego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6"/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>W myśl § 3 zarządzenia proces naboru organizowany jest zgodnie z przepisami ustawy z dnia 21 listopada 2008 roku o służbie cywilnej oraz ustawy z dnia 6 września 2001 roku o transporcie drogowym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7"/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>. Za przeprowadzenie naboru odpowiadają wojewódzcy inspektorz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 xml:space="preserve">y transportu drogowego i prowadzą 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go w sposób zapewniający otwartość i konkurencyjność oraz równość szans kandydatów. </w:t>
      </w:r>
      <w:r w:rsidRPr="0027134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271348">
        <w:rPr>
          <w:rFonts w:ascii="Arial" w:eastAsia="Calibri" w:hAnsi="Arial" w:cs="Arial"/>
          <w:sz w:val="24"/>
          <w:szCs w:val="24"/>
        </w:rPr>
        <w:t>Osobą bezpośrednio odpowiedzialną w WITD w Opolu za organizację i przebieg naborów na wolne stanowiska pracy w służbie cywilnej jest pra</w:t>
      </w:r>
      <w:r w:rsidRPr="00271348">
        <w:rPr>
          <w:rFonts w:ascii="Arial" w:eastAsia="Calibri" w:hAnsi="Arial" w:cs="Arial"/>
          <w:sz w:val="24"/>
          <w:szCs w:val="24"/>
        </w:rPr>
        <w:t>cownik zajmujący samodzielne stanowisko starszego specjalisty do spraw kadr. Osoba zajmująca w/w stanowisko odpowiada również za upowszechnianie ogłoszeń oraz wyników z naborów na stronie Biuletynu Informacji Publicznej Kancelarii Prezesa Rady Ministrów, n</w:t>
      </w:r>
      <w:r w:rsidRPr="00271348">
        <w:rPr>
          <w:rFonts w:ascii="Arial" w:eastAsia="Calibri" w:hAnsi="Arial" w:cs="Arial"/>
          <w:sz w:val="24"/>
          <w:szCs w:val="24"/>
        </w:rPr>
        <w:t xml:space="preserve">a stronie Biuletynu Informacji Publicznej WITD w Opolu oraz w miejscu powszechnie dostępnym w siedzibie urzędu. </w:t>
      </w:r>
    </w:p>
    <w:p w:rsidR="00271348" w:rsidRPr="00271348" w:rsidRDefault="00C109B7" w:rsidP="00C02AB9">
      <w:pPr>
        <w:tabs>
          <w:tab w:val="left" w:pos="1134"/>
        </w:tabs>
        <w:spacing w:before="120" w:after="120" w:line="360" w:lineRule="auto"/>
        <w:ind w:firstLine="5387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1348">
        <w:rPr>
          <w:rFonts w:ascii="Arial" w:eastAsia="Calibri" w:hAnsi="Arial" w:cs="Arial"/>
          <w:sz w:val="24"/>
          <w:szCs w:val="24"/>
        </w:rPr>
        <w:t xml:space="preserve"> /Dowód: akta kontroli strona 8/</w:t>
      </w:r>
      <w:r w:rsidRPr="0027134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271348">
        <w:rPr>
          <w:rFonts w:ascii="Arial" w:eastAsia="Calibri" w:hAnsi="Arial" w:cs="Arial"/>
          <w:sz w:val="24"/>
          <w:szCs w:val="24"/>
        </w:rPr>
        <w:t>Badając prawidłowość przeprowadzenia naboru na wolne stanowiska w służbie cywilnej sprawdzono dokumentację wyt</w:t>
      </w:r>
      <w:r w:rsidRPr="00271348">
        <w:rPr>
          <w:rFonts w:ascii="Arial" w:eastAsia="Calibri" w:hAnsi="Arial" w:cs="Arial"/>
          <w:sz w:val="24"/>
          <w:szCs w:val="24"/>
        </w:rPr>
        <w:t xml:space="preserve">ypowanych do kontroli naborów, informacje zamieszczone na stronie BIP KPRM oraz BIP WITD w Opolu. </w:t>
      </w:r>
      <w:r w:rsidRPr="0027134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271348">
        <w:rPr>
          <w:rFonts w:ascii="Arial" w:eastAsia="Calibri" w:hAnsi="Arial" w:cs="Arial"/>
          <w:sz w:val="24"/>
          <w:szCs w:val="24"/>
        </w:rPr>
        <w:t>W wyniku kontroli ustalono, iż w podanym okresie przeprowadzono 3 nabory  do służby cywilnej:</w:t>
      </w:r>
    </w:p>
    <w:p w:rsidR="00271348" w:rsidRPr="00271348" w:rsidRDefault="00C109B7" w:rsidP="00271348">
      <w:pPr>
        <w:numPr>
          <w:ilvl w:val="0"/>
          <w:numId w:val="9"/>
        </w:numPr>
        <w:spacing w:before="120" w:after="120" w:line="360" w:lineRule="auto"/>
        <w:ind w:left="284" w:hanging="284"/>
        <w:contextualSpacing/>
        <w:outlineLvl w:val="0"/>
        <w:rPr>
          <w:rFonts w:ascii="Arial" w:eastAsia="Calibri" w:hAnsi="Arial" w:cs="Arial"/>
          <w:sz w:val="24"/>
          <w:szCs w:val="24"/>
        </w:rPr>
      </w:pPr>
      <w:r w:rsidRPr="00271348">
        <w:rPr>
          <w:rFonts w:ascii="Arial" w:eastAsia="Calibri" w:hAnsi="Arial" w:cs="Arial"/>
          <w:sz w:val="24"/>
          <w:szCs w:val="24"/>
        </w:rPr>
        <w:t xml:space="preserve">ogłoszenie nr </w:t>
      </w:r>
      <w:r w:rsidRPr="00271348">
        <w:rPr>
          <w:rFonts w:ascii="Arial" w:eastAsia="Calibri" w:hAnsi="Arial" w:cs="Arial"/>
          <w:b/>
          <w:sz w:val="24"/>
          <w:szCs w:val="24"/>
        </w:rPr>
        <w:t>40127</w:t>
      </w:r>
      <w:r w:rsidRPr="00271348">
        <w:rPr>
          <w:rFonts w:ascii="Arial" w:eastAsia="Calibri" w:hAnsi="Arial" w:cs="Arial"/>
          <w:sz w:val="24"/>
          <w:szCs w:val="24"/>
        </w:rPr>
        <w:t xml:space="preserve"> o naborze na stanowisko starszego specjalis</w:t>
      </w:r>
      <w:r w:rsidRPr="00271348">
        <w:rPr>
          <w:rFonts w:ascii="Arial" w:eastAsia="Calibri" w:hAnsi="Arial" w:cs="Arial"/>
          <w:sz w:val="24"/>
          <w:szCs w:val="24"/>
        </w:rPr>
        <w:t>ty w Wydziale Prawnym;</w:t>
      </w:r>
    </w:p>
    <w:p w:rsidR="00271348" w:rsidRPr="00271348" w:rsidRDefault="00C109B7" w:rsidP="00271348">
      <w:pPr>
        <w:numPr>
          <w:ilvl w:val="0"/>
          <w:numId w:val="9"/>
        </w:numPr>
        <w:spacing w:before="120" w:after="120" w:line="360" w:lineRule="auto"/>
        <w:ind w:left="284" w:hanging="284"/>
        <w:contextualSpacing/>
        <w:outlineLvl w:val="0"/>
        <w:rPr>
          <w:rFonts w:ascii="Arial" w:eastAsia="Calibri" w:hAnsi="Arial" w:cs="Arial"/>
          <w:sz w:val="24"/>
          <w:szCs w:val="24"/>
        </w:rPr>
      </w:pPr>
      <w:r w:rsidRPr="00271348">
        <w:rPr>
          <w:rFonts w:ascii="Arial" w:eastAsia="Calibri" w:hAnsi="Arial" w:cs="Arial"/>
          <w:sz w:val="24"/>
          <w:szCs w:val="24"/>
        </w:rPr>
        <w:t xml:space="preserve">ogłoszenie nr </w:t>
      </w:r>
      <w:r w:rsidRPr="00271348">
        <w:rPr>
          <w:rFonts w:ascii="Arial" w:eastAsia="Calibri" w:hAnsi="Arial" w:cs="Arial"/>
          <w:b/>
          <w:sz w:val="24"/>
          <w:szCs w:val="24"/>
        </w:rPr>
        <w:t>56931</w:t>
      </w:r>
      <w:r w:rsidRPr="00271348">
        <w:rPr>
          <w:rFonts w:ascii="Arial" w:eastAsia="Calibri" w:hAnsi="Arial" w:cs="Arial"/>
          <w:sz w:val="24"/>
          <w:szCs w:val="24"/>
        </w:rPr>
        <w:t xml:space="preserve"> o naborze na samodzielne stanowisko inspektora ds. administracyjno-technicznych (zastępstwo nieobecnego członka korpusu służby cywilnej);</w:t>
      </w:r>
    </w:p>
    <w:p w:rsidR="00271348" w:rsidRPr="00271348" w:rsidRDefault="00C109B7" w:rsidP="00271348">
      <w:pPr>
        <w:numPr>
          <w:ilvl w:val="0"/>
          <w:numId w:val="9"/>
        </w:numPr>
        <w:spacing w:before="120" w:after="120" w:line="360" w:lineRule="auto"/>
        <w:ind w:left="284" w:hanging="284"/>
        <w:contextualSpacing/>
        <w:outlineLvl w:val="0"/>
        <w:rPr>
          <w:rFonts w:ascii="Arial" w:eastAsia="Calibri" w:hAnsi="Arial" w:cs="Arial"/>
          <w:sz w:val="24"/>
          <w:szCs w:val="24"/>
        </w:rPr>
      </w:pPr>
      <w:r w:rsidRPr="00271348">
        <w:rPr>
          <w:rFonts w:ascii="Arial" w:eastAsia="Calibri" w:hAnsi="Arial" w:cs="Arial"/>
          <w:sz w:val="24"/>
          <w:szCs w:val="24"/>
        </w:rPr>
        <w:t>ogłoszenie nr</w:t>
      </w:r>
      <w:r w:rsidRPr="00271348">
        <w:rPr>
          <w:rFonts w:ascii="Arial" w:eastAsia="Calibri" w:hAnsi="Arial" w:cs="Arial"/>
          <w:b/>
          <w:sz w:val="24"/>
          <w:szCs w:val="24"/>
        </w:rPr>
        <w:t xml:space="preserve"> 71658 </w:t>
      </w:r>
      <w:r w:rsidRPr="00271348">
        <w:rPr>
          <w:rFonts w:ascii="Arial" w:eastAsia="Calibri" w:hAnsi="Arial" w:cs="Arial"/>
          <w:sz w:val="24"/>
          <w:szCs w:val="24"/>
        </w:rPr>
        <w:t xml:space="preserve">o naborze na stanowisko aplikanta w Wydziale Inspekcji. </w:t>
      </w:r>
    </w:p>
    <w:p w:rsidR="00271348" w:rsidRPr="00271348" w:rsidRDefault="00C109B7" w:rsidP="00271348">
      <w:pPr>
        <w:autoSpaceDE w:val="0"/>
        <w:autoSpaceDN w:val="0"/>
        <w:adjustRightInd w:val="0"/>
        <w:spacing w:before="120" w:after="120" w:line="360" w:lineRule="auto"/>
        <w:outlineLvl w:val="0"/>
        <w:rPr>
          <w:rFonts w:ascii="Arial" w:eastAsia="Calibri" w:hAnsi="Arial" w:cs="Arial"/>
          <w:sz w:val="24"/>
          <w:szCs w:val="24"/>
        </w:rPr>
      </w:pPr>
      <w:r w:rsidRPr="00271348">
        <w:rPr>
          <w:rFonts w:ascii="Arial" w:eastAsia="Calibri" w:hAnsi="Arial" w:cs="Arial"/>
          <w:sz w:val="24"/>
          <w:szCs w:val="24"/>
        </w:rPr>
        <w:t>We wszystkich przypadkach, osoby które pozytywnie ukończyły procedurę naboru, zostały zatrudnione w Wojewódzkim Inspektoracie Transportu Drogowego w Opolu.</w:t>
      </w:r>
    </w:p>
    <w:p w:rsidR="00271348" w:rsidRPr="00271348" w:rsidRDefault="00C109B7" w:rsidP="00271348">
      <w:pPr>
        <w:autoSpaceDE w:val="0"/>
        <w:autoSpaceDN w:val="0"/>
        <w:adjustRightInd w:val="0"/>
        <w:spacing w:before="120" w:after="120" w:line="36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71348">
        <w:rPr>
          <w:rFonts w:ascii="Arial" w:eastAsia="Calibri" w:hAnsi="Arial" w:cs="Arial"/>
          <w:sz w:val="24"/>
          <w:szCs w:val="24"/>
        </w:rPr>
        <w:t xml:space="preserve">Ocenę procedury przeprowadzania naborów na </w:t>
      </w:r>
      <w:r w:rsidRPr="00271348">
        <w:rPr>
          <w:rFonts w:ascii="Arial" w:eastAsia="Calibri" w:hAnsi="Arial" w:cs="Arial"/>
          <w:sz w:val="24"/>
          <w:szCs w:val="24"/>
        </w:rPr>
        <w:t>wolne stanowiska pracy w służbie cywilnej dokonano w oparciu o analizę wymienionych wyżej naborów.</w:t>
      </w:r>
      <w:r w:rsidRPr="002713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271348">
        <w:rPr>
          <w:rFonts w:ascii="Arial" w:eastAsia="Calibri" w:hAnsi="Arial" w:cs="Arial"/>
          <w:sz w:val="24"/>
          <w:szCs w:val="24"/>
        </w:rPr>
        <w:t>W myśl obowiązujących w WITD w Opolu przepisów dotyczących naboru, rozpoczęcie procedury naboru następuje na pisemną propozycję przedstawioną przez starszego</w:t>
      </w:r>
      <w:r w:rsidRPr="00271348">
        <w:rPr>
          <w:rFonts w:ascii="Arial" w:eastAsia="Calibri" w:hAnsi="Arial" w:cs="Arial"/>
          <w:sz w:val="24"/>
          <w:szCs w:val="24"/>
        </w:rPr>
        <w:t xml:space="preserve"> specjalistę ds. kadr. W przypadku wyrażenie zgody przez Wojewódzkiego Inspektora pracownik ds. kadr upowszechnia informację o tym naborze w BIP KPRM, BIP WITD oraz w miejscu powszechnie dostępnym w siedzibie urzędu – na tablicy ogłoszeń. Ponadto, co należ</w:t>
      </w:r>
      <w:r w:rsidRPr="00271348">
        <w:rPr>
          <w:rFonts w:ascii="Arial" w:eastAsia="Calibri" w:hAnsi="Arial" w:cs="Arial"/>
          <w:sz w:val="24"/>
          <w:szCs w:val="24"/>
        </w:rPr>
        <w:t>y uznać za dobrą praktykę, informacja o naborze przekazywana jest również do powiatowych urzędów pracy.</w:t>
      </w:r>
      <w:r w:rsidRPr="002713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271348">
        <w:rPr>
          <w:rFonts w:ascii="Arial" w:eastAsia="Calibri" w:hAnsi="Arial" w:cs="Arial"/>
          <w:sz w:val="24"/>
          <w:szCs w:val="24"/>
        </w:rPr>
        <w:t>Wstępną selekcję nadesłanych ofert przeprowadza pracownik ds. kadr, biorąc pod uwagę spełnienie przez kandydatów wymagań ustawowych i koniecznych zamies</w:t>
      </w:r>
      <w:r w:rsidRPr="00271348">
        <w:rPr>
          <w:rFonts w:ascii="Arial" w:eastAsia="Calibri" w:hAnsi="Arial" w:cs="Arial"/>
          <w:sz w:val="24"/>
          <w:szCs w:val="24"/>
        </w:rPr>
        <w:t xml:space="preserve">zczonych w ogłoszeniu. Z weryfikacji nadesłanych ofert sporządzana jest lista kandydatów spełniających wymagania oraz informacja o ilości złożonych aplikacji, ich kompletności oraz czy zostały złożone w terminie lub po terminie. </w:t>
      </w:r>
      <w:r w:rsidRPr="002713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271348">
        <w:rPr>
          <w:rFonts w:ascii="Arial" w:eastAsia="Calibri" w:hAnsi="Arial" w:cs="Arial"/>
          <w:sz w:val="24"/>
          <w:szCs w:val="24"/>
        </w:rPr>
        <w:t>Lista kandydatów przekazyw</w:t>
      </w:r>
      <w:r w:rsidRPr="00271348">
        <w:rPr>
          <w:rFonts w:ascii="Arial" w:eastAsia="Calibri" w:hAnsi="Arial" w:cs="Arial"/>
          <w:sz w:val="24"/>
          <w:szCs w:val="24"/>
        </w:rPr>
        <w:t>ana jest komisji rekrutacyjnej, która w takim przypadku każdorazowo powoływana jest przez Wojewódzkiego Inspektora. W skład komisji wchodzą co najmniej trzy osoby. Komisja, spośród nadesłanych ofert wybiera te, które według jej oceny najlepiej spełniają po</w:t>
      </w:r>
      <w:r w:rsidRPr="00271348">
        <w:rPr>
          <w:rFonts w:ascii="Arial" w:eastAsia="Calibri" w:hAnsi="Arial" w:cs="Arial"/>
          <w:sz w:val="24"/>
          <w:szCs w:val="24"/>
        </w:rPr>
        <w:t xml:space="preserve">stawione w ogłoszeniu wymagania i zaprasza ich autorów do dalszego etapu rekrutacji. Sposób rekrutacji określa komisja w zależności od charakteru stanowiska na które odbywa się nabór. W przypadku zastosowania rozmowy kwalifikacyjnej jako narzędzia naboru, </w:t>
      </w:r>
      <w:r w:rsidRPr="00271348">
        <w:rPr>
          <w:rFonts w:ascii="Arial" w:eastAsia="Calibri" w:hAnsi="Arial" w:cs="Arial"/>
          <w:sz w:val="24"/>
          <w:szCs w:val="24"/>
        </w:rPr>
        <w:t xml:space="preserve">może ona składać się z części pisemnej w formie testu sprawdzającego oraz bezpośredniej rozmowy z członkami komisji. Z rozmowy kwalifikacyjnej komisja sporządza arkusz oceny kandydata. </w:t>
      </w:r>
      <w:r w:rsidRPr="002713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271348">
        <w:rPr>
          <w:rFonts w:ascii="Arial" w:eastAsia="Calibri" w:hAnsi="Arial" w:cs="Arial"/>
          <w:sz w:val="24"/>
          <w:szCs w:val="24"/>
        </w:rPr>
        <w:t>Po przeprowadzonym naborze komisja sporządza protokół, w którym przeds</w:t>
      </w:r>
      <w:r w:rsidRPr="00271348">
        <w:rPr>
          <w:rFonts w:ascii="Arial" w:eastAsia="Calibri" w:hAnsi="Arial" w:cs="Arial"/>
          <w:sz w:val="24"/>
          <w:szCs w:val="24"/>
        </w:rPr>
        <w:t xml:space="preserve">tawia wnioski dotyczące zatrudnienia najlepszego kandydata lub odstąpienia </w:t>
      </w:r>
      <w:r w:rsidRPr="00271348">
        <w:rPr>
          <w:rFonts w:ascii="Arial" w:eastAsia="Calibri" w:hAnsi="Arial" w:cs="Arial"/>
          <w:sz w:val="24"/>
          <w:szCs w:val="24"/>
        </w:rPr>
        <w:br/>
        <w:t>od zatrudnienia. Ostateczną decyzję dotyczącą wyboru kandydata podejmował Wojewódzki Inspektor, spośród nie więcej niż 5 najlepszych kandydatów przedstawionych przez komisję z uwzg</w:t>
      </w:r>
      <w:r w:rsidRPr="00271348">
        <w:rPr>
          <w:rFonts w:ascii="Arial" w:eastAsia="Calibri" w:hAnsi="Arial" w:cs="Arial"/>
          <w:sz w:val="24"/>
          <w:szCs w:val="24"/>
        </w:rPr>
        <w:t>lędnieniem art. 29a u.s.c</w:t>
      </w:r>
      <w:r>
        <w:rPr>
          <w:rFonts w:ascii="Arial" w:eastAsia="Calibri" w:hAnsi="Arial" w:cs="Arial"/>
          <w:sz w:val="24"/>
          <w:szCs w:val="24"/>
        </w:rPr>
        <w:t>.</w:t>
      </w:r>
      <w:r w:rsidRPr="002713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271348">
        <w:rPr>
          <w:rFonts w:ascii="Arial" w:eastAsia="Calibri" w:hAnsi="Arial" w:cs="Arial"/>
          <w:sz w:val="24"/>
          <w:szCs w:val="24"/>
        </w:rPr>
        <w:t>W wyniku przeprowadzonych czynności kontrolnych pozytywnie oceniono realizację następujących zadań związanych z postępowaniem rekrutacyjnym:</w:t>
      </w:r>
    </w:p>
    <w:p w:rsidR="00271348" w:rsidRPr="00271348" w:rsidRDefault="00C109B7" w:rsidP="0027134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outlineLvl w:val="0"/>
        <w:rPr>
          <w:rFonts w:ascii="Arial" w:eastAsia="Calibri" w:hAnsi="Arial" w:cs="Arial"/>
          <w:sz w:val="24"/>
          <w:szCs w:val="24"/>
        </w:rPr>
      </w:pPr>
      <w:r w:rsidRPr="00271348">
        <w:rPr>
          <w:rFonts w:ascii="Arial" w:eastAsia="Calibri" w:hAnsi="Arial" w:cs="Arial"/>
          <w:sz w:val="24"/>
          <w:szCs w:val="24"/>
        </w:rPr>
        <w:t>upowszechnienie, zgodnie z art. 28 u.s.c., informacji o wolnych stanowiskach pracy poprz</w:t>
      </w:r>
      <w:r w:rsidRPr="00271348">
        <w:rPr>
          <w:rFonts w:ascii="Arial" w:eastAsia="Calibri" w:hAnsi="Arial" w:cs="Arial"/>
          <w:sz w:val="24"/>
          <w:szCs w:val="24"/>
        </w:rPr>
        <w:t>ez umieszczenia ogłoszenia o naborze w miejscu powszechnie dostępnym w siedzibie urzędu, w Biuletynie Informacji Publicznej WITD w Opolu</w:t>
      </w:r>
      <w:r>
        <w:rPr>
          <w:rFonts w:ascii="Arial" w:eastAsia="Calibri" w:hAnsi="Arial" w:cs="Arial"/>
          <w:sz w:val="24"/>
          <w:szCs w:val="24"/>
          <w:vertAlign w:val="superscript"/>
        </w:rPr>
        <w:footnoteReference w:id="8"/>
      </w:r>
      <w:r w:rsidRPr="00271348">
        <w:rPr>
          <w:rFonts w:ascii="Arial" w:eastAsia="Calibri" w:hAnsi="Arial" w:cs="Arial"/>
          <w:sz w:val="24"/>
          <w:szCs w:val="24"/>
        </w:rPr>
        <w:t xml:space="preserve"> oraz Biuletynie Informacji Publicznej Kancelarii Prezesa Rady Ministrów</w:t>
      </w:r>
      <w:r>
        <w:rPr>
          <w:rFonts w:ascii="Arial" w:eastAsia="Calibri" w:hAnsi="Arial" w:cs="Arial"/>
          <w:sz w:val="24"/>
          <w:szCs w:val="24"/>
          <w:vertAlign w:val="superscript"/>
        </w:rPr>
        <w:footnoteReference w:id="9"/>
      </w:r>
      <w:r w:rsidRPr="00271348">
        <w:rPr>
          <w:rFonts w:ascii="Arial" w:eastAsia="Calibri" w:hAnsi="Arial" w:cs="Arial"/>
          <w:sz w:val="24"/>
          <w:szCs w:val="24"/>
        </w:rPr>
        <w:t>, a także w powiatowych urzędach pracy;</w:t>
      </w:r>
    </w:p>
    <w:p w:rsidR="00271348" w:rsidRPr="00271348" w:rsidRDefault="00C109B7" w:rsidP="0027134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outlineLvl w:val="0"/>
        <w:rPr>
          <w:rFonts w:ascii="Arial" w:eastAsia="Calibri" w:hAnsi="Arial" w:cs="Arial"/>
          <w:sz w:val="24"/>
          <w:szCs w:val="24"/>
        </w:rPr>
      </w:pPr>
      <w:r w:rsidRPr="00271348">
        <w:rPr>
          <w:rFonts w:ascii="Arial" w:eastAsia="Calibri" w:hAnsi="Arial" w:cs="Arial"/>
          <w:sz w:val="24"/>
          <w:szCs w:val="24"/>
        </w:rPr>
        <w:t>zawarc</w:t>
      </w:r>
      <w:r w:rsidRPr="00271348">
        <w:rPr>
          <w:rFonts w:ascii="Arial" w:eastAsia="Calibri" w:hAnsi="Arial" w:cs="Arial"/>
          <w:sz w:val="24"/>
          <w:szCs w:val="24"/>
        </w:rPr>
        <w:t>ie w ogłoszeniach o naborach obligatoryjnych elementów wynikających z art. 28 ust. 2 u.s.c.;</w:t>
      </w:r>
    </w:p>
    <w:p w:rsidR="00271348" w:rsidRPr="00271348" w:rsidRDefault="00C109B7" w:rsidP="0027134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outlineLvl w:val="0"/>
        <w:rPr>
          <w:rFonts w:ascii="Arial" w:eastAsia="Calibri" w:hAnsi="Arial" w:cs="Arial"/>
          <w:sz w:val="24"/>
          <w:szCs w:val="24"/>
        </w:rPr>
      </w:pPr>
      <w:r w:rsidRPr="00271348">
        <w:rPr>
          <w:rFonts w:ascii="Arial" w:eastAsia="Calibri" w:hAnsi="Arial" w:cs="Arial"/>
          <w:sz w:val="24"/>
          <w:szCs w:val="24"/>
        </w:rPr>
        <w:t>zachowanie terminu do składania dokumentów, który odpowiadał warunkom określonym w art. 28 ust. 3 u.s.c.;</w:t>
      </w:r>
    </w:p>
    <w:p w:rsidR="00271348" w:rsidRPr="00271348" w:rsidRDefault="00C109B7" w:rsidP="0027134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outlineLvl w:val="0"/>
        <w:rPr>
          <w:rFonts w:ascii="Arial" w:eastAsia="Calibri" w:hAnsi="Arial" w:cs="Arial"/>
          <w:sz w:val="24"/>
          <w:szCs w:val="24"/>
        </w:rPr>
      </w:pPr>
      <w:r w:rsidRPr="002713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sporządzenie z przebiegu przeprowadzonych postępowań rekr</w:t>
      </w:r>
      <w:r w:rsidRPr="002713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utacyjnych protokołu, który zawierał  wszystkie elementy, o których mowa w art. 30 ust. 2 u.s.c.;</w:t>
      </w:r>
    </w:p>
    <w:p w:rsidR="00271348" w:rsidRPr="00271348" w:rsidRDefault="00C109B7" w:rsidP="0027134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outlineLvl w:val="0"/>
        <w:rPr>
          <w:rFonts w:ascii="Arial" w:eastAsia="Calibri" w:hAnsi="Arial" w:cs="Arial"/>
          <w:sz w:val="24"/>
          <w:szCs w:val="24"/>
        </w:rPr>
      </w:pPr>
      <w:r w:rsidRPr="00271348">
        <w:rPr>
          <w:rFonts w:ascii="Arial" w:eastAsia="Calibri" w:hAnsi="Arial" w:cs="Arial"/>
          <w:sz w:val="24"/>
          <w:szCs w:val="24"/>
        </w:rPr>
        <w:t xml:space="preserve">zgodnie z art. 31 ust. 1 u.s.c. we wszystkich przypadkach upowszechniono </w:t>
      </w:r>
      <w:r w:rsidRPr="00271348">
        <w:rPr>
          <w:rFonts w:ascii="Arial" w:eastAsia="Calibri" w:hAnsi="Arial" w:cs="Arial"/>
          <w:color w:val="000000"/>
          <w:sz w:val="24"/>
          <w:szCs w:val="24"/>
        </w:rPr>
        <w:t xml:space="preserve">informacje o wynikach naboru w Biuletynie </w:t>
      </w:r>
      <w:r w:rsidRPr="00271348">
        <w:rPr>
          <w:rFonts w:ascii="Arial" w:eastAsia="Calibri" w:hAnsi="Arial" w:cs="Arial"/>
          <w:sz w:val="24"/>
          <w:szCs w:val="24"/>
        </w:rPr>
        <w:t xml:space="preserve">Kancelarii </w:t>
      </w:r>
      <w:hyperlink r:id="rId9" w:history="1">
        <w:r w:rsidRPr="00271348">
          <w:rPr>
            <w:rFonts w:ascii="Arial" w:eastAsia="Calibri" w:hAnsi="Arial" w:cs="Arial"/>
            <w:sz w:val="24"/>
            <w:szCs w:val="24"/>
            <w:u w:val="single"/>
          </w:rPr>
          <w:t>www.nabory.kprm.gov.pl</w:t>
        </w:r>
      </w:hyperlink>
      <w:r w:rsidRPr="00271348">
        <w:rPr>
          <w:rFonts w:ascii="Arial" w:eastAsia="Calibri" w:hAnsi="Arial" w:cs="Arial"/>
          <w:sz w:val="24"/>
          <w:szCs w:val="24"/>
        </w:rPr>
        <w:t xml:space="preserve"> </w:t>
      </w:r>
      <w:r w:rsidRPr="00271348">
        <w:rPr>
          <w:rFonts w:ascii="Arial" w:eastAsia="Calibri" w:hAnsi="Arial" w:cs="Arial"/>
          <w:color w:val="000000"/>
          <w:sz w:val="24"/>
          <w:szCs w:val="24"/>
        </w:rPr>
        <w:t xml:space="preserve">w Biuletynie WITD </w:t>
      </w:r>
      <w:hyperlink r:id="rId10" w:history="1"/>
      <w:r w:rsidRPr="00271348">
        <w:rPr>
          <w:rFonts w:ascii="Arial" w:eastAsia="Calibri" w:hAnsi="Arial" w:cs="Arial"/>
          <w:color w:val="000000"/>
          <w:sz w:val="24"/>
          <w:szCs w:val="24"/>
        </w:rPr>
        <w:t xml:space="preserve">oraz w miejscu powszechnie dostępnym (tablica ogłoszeń w Inspektoracie). </w:t>
      </w:r>
    </w:p>
    <w:p w:rsidR="00271348" w:rsidRPr="00271348" w:rsidRDefault="00C109B7" w:rsidP="00271348">
      <w:pPr>
        <w:autoSpaceDE w:val="0"/>
        <w:autoSpaceDN w:val="0"/>
        <w:adjustRightInd w:val="0"/>
        <w:spacing w:before="120" w:after="120" w:line="360" w:lineRule="auto"/>
        <w:ind w:left="4968" w:firstLine="696"/>
        <w:outlineLvl w:val="0"/>
        <w:rPr>
          <w:rFonts w:ascii="Arial" w:eastAsia="Calibri" w:hAnsi="Arial" w:cs="Arial"/>
          <w:sz w:val="24"/>
          <w:szCs w:val="24"/>
        </w:rPr>
      </w:pPr>
      <w:r w:rsidRPr="00271348">
        <w:rPr>
          <w:rFonts w:ascii="Arial" w:eastAsia="Calibri" w:hAnsi="Arial" w:cs="Arial"/>
          <w:sz w:val="24"/>
          <w:szCs w:val="24"/>
        </w:rPr>
        <w:t>/Dowód: akta kontroli strona 7/</w:t>
      </w:r>
    </w:p>
    <w:p w:rsidR="00271348" w:rsidRPr="00271348" w:rsidRDefault="00C109B7" w:rsidP="00271348">
      <w:pPr>
        <w:autoSpaceDE w:val="0"/>
        <w:autoSpaceDN w:val="0"/>
        <w:adjustRightInd w:val="0"/>
        <w:spacing w:before="120" w:after="120" w:line="360" w:lineRule="auto"/>
        <w:outlineLvl w:val="0"/>
        <w:rPr>
          <w:rFonts w:ascii="Arial" w:hAnsi="Arial" w:cs="Arial"/>
          <w:iCs/>
          <w:sz w:val="24"/>
          <w:szCs w:val="24"/>
        </w:rPr>
      </w:pPr>
      <w:r w:rsidRPr="00271348">
        <w:rPr>
          <w:rFonts w:ascii="Arial" w:hAnsi="Arial" w:cs="Arial"/>
          <w:color w:val="000000" w:themeColor="text1"/>
          <w:sz w:val="24"/>
          <w:szCs w:val="24"/>
        </w:rPr>
        <w:t>Niemniej jednak poddano pod w wątpliwość terminowość upowszechniania informacji o wynikach naborów w BIP KPRM i BIP WITD:</w:t>
      </w:r>
    </w:p>
    <w:p w:rsidR="00271348" w:rsidRPr="00271348" w:rsidRDefault="00C109B7" w:rsidP="00271348">
      <w:pPr>
        <w:numPr>
          <w:ilvl w:val="0"/>
          <w:numId w:val="10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271348">
        <w:rPr>
          <w:rFonts w:ascii="Arial" w:hAnsi="Arial" w:cs="Arial"/>
          <w:sz w:val="24"/>
          <w:szCs w:val="24"/>
        </w:rPr>
        <w:t>w postępowaniu rekrutacyjnym nr 40127 nabór zakończono w dniu 25 stycznia 2019 roku wyłaniając kandydata na stanowisko starszego specj</w:t>
      </w:r>
      <w:r w:rsidRPr="00271348">
        <w:rPr>
          <w:rFonts w:ascii="Arial" w:hAnsi="Arial" w:cs="Arial"/>
          <w:sz w:val="24"/>
          <w:szCs w:val="24"/>
        </w:rPr>
        <w:t xml:space="preserve">alisty, a informację o wyniku naboru zamieszczono w BIP KPRM w dniu 11 lutego 2019 roku, a dzień później w BIP Inspektoratu (zwłoka wyniosła </w:t>
      </w:r>
      <w:r w:rsidRPr="00271348">
        <w:rPr>
          <w:rFonts w:ascii="Arial" w:hAnsi="Arial" w:cs="Arial"/>
          <w:b/>
          <w:sz w:val="24"/>
          <w:szCs w:val="24"/>
        </w:rPr>
        <w:t>17 dni</w:t>
      </w:r>
      <w:r w:rsidRPr="00271348">
        <w:rPr>
          <w:rFonts w:ascii="Arial" w:hAnsi="Arial" w:cs="Arial"/>
          <w:sz w:val="24"/>
          <w:szCs w:val="24"/>
        </w:rPr>
        <w:t xml:space="preserve">); </w:t>
      </w:r>
    </w:p>
    <w:p w:rsidR="00271348" w:rsidRPr="00271348" w:rsidRDefault="00C109B7" w:rsidP="00271348">
      <w:pPr>
        <w:numPr>
          <w:ilvl w:val="0"/>
          <w:numId w:val="10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271348">
        <w:rPr>
          <w:rFonts w:ascii="Arial" w:hAnsi="Arial" w:cs="Arial"/>
          <w:sz w:val="24"/>
          <w:szCs w:val="24"/>
        </w:rPr>
        <w:t>w postępowaniu rekrutacyjnym nr 56931 nabór zakończono w dniu 15 listopada 2019 roku wyłaniając kandydata</w:t>
      </w:r>
      <w:r w:rsidRPr="00271348">
        <w:rPr>
          <w:rFonts w:ascii="Arial" w:hAnsi="Arial" w:cs="Arial"/>
          <w:sz w:val="24"/>
          <w:szCs w:val="24"/>
        </w:rPr>
        <w:t xml:space="preserve"> na stanowisko inspektora, a informację o wyniku naboru zamieszczono w BIP dopiero w dniu </w:t>
      </w:r>
      <w:r w:rsidRPr="00271348">
        <w:rPr>
          <w:rFonts w:ascii="Arial" w:hAnsi="Arial" w:cs="Arial"/>
          <w:sz w:val="24"/>
          <w:szCs w:val="24"/>
        </w:rPr>
        <w:br/>
        <w:t xml:space="preserve">26 listopada 2019 roku (zwłoka wyniosła </w:t>
      </w:r>
      <w:r w:rsidRPr="00271348">
        <w:rPr>
          <w:rFonts w:ascii="Arial" w:hAnsi="Arial" w:cs="Arial"/>
          <w:b/>
          <w:sz w:val="24"/>
          <w:szCs w:val="24"/>
        </w:rPr>
        <w:t>11 dni</w:t>
      </w:r>
      <w:r w:rsidRPr="00271348">
        <w:rPr>
          <w:rFonts w:ascii="Arial" w:hAnsi="Arial" w:cs="Arial"/>
          <w:sz w:val="24"/>
          <w:szCs w:val="24"/>
        </w:rPr>
        <w:t>);</w:t>
      </w:r>
    </w:p>
    <w:p w:rsidR="00271348" w:rsidRPr="00271348" w:rsidRDefault="00C109B7" w:rsidP="00271348">
      <w:pPr>
        <w:numPr>
          <w:ilvl w:val="0"/>
          <w:numId w:val="10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271348">
        <w:rPr>
          <w:rFonts w:ascii="Arial" w:hAnsi="Arial" w:cs="Arial"/>
          <w:sz w:val="24"/>
          <w:szCs w:val="24"/>
        </w:rPr>
        <w:t>w postępowaniu rekrutacyjnym nr 71658 nabór zakończono w dniu 1 lutego 2021 roku wyłaniając kandydatów na stanowisko</w:t>
      </w:r>
      <w:r w:rsidRPr="00271348">
        <w:rPr>
          <w:rFonts w:ascii="Arial" w:hAnsi="Arial" w:cs="Arial"/>
          <w:sz w:val="24"/>
          <w:szCs w:val="24"/>
        </w:rPr>
        <w:t xml:space="preserve"> aplikanta, a informację o wyniku naboru zamieszczono w BIP dopiero w dniu 8 lutego 2021 roku (zwłoka wyniosła </w:t>
      </w:r>
      <w:r w:rsidRPr="00271348">
        <w:rPr>
          <w:rFonts w:ascii="Arial" w:hAnsi="Arial" w:cs="Arial"/>
          <w:b/>
          <w:sz w:val="24"/>
          <w:szCs w:val="24"/>
        </w:rPr>
        <w:t>7 dni</w:t>
      </w:r>
      <w:r w:rsidRPr="00271348">
        <w:rPr>
          <w:rFonts w:ascii="Arial" w:hAnsi="Arial" w:cs="Arial"/>
          <w:sz w:val="24"/>
          <w:szCs w:val="24"/>
        </w:rPr>
        <w:t>).</w:t>
      </w:r>
    </w:p>
    <w:p w:rsidR="00271348" w:rsidRPr="00271348" w:rsidRDefault="00C109B7" w:rsidP="00271348">
      <w:pPr>
        <w:autoSpaceDE w:val="0"/>
        <w:autoSpaceDN w:val="0"/>
        <w:adjustRightInd w:val="0"/>
        <w:spacing w:before="120" w:after="120" w:line="360" w:lineRule="auto"/>
        <w:ind w:left="4254" w:firstLine="709"/>
        <w:outlineLvl w:val="0"/>
        <w:rPr>
          <w:rFonts w:ascii="Arial" w:eastAsia="Calibri" w:hAnsi="Arial" w:cs="Arial"/>
          <w:sz w:val="24"/>
          <w:szCs w:val="24"/>
        </w:rPr>
      </w:pPr>
      <w:r w:rsidRPr="00271348">
        <w:rPr>
          <w:rFonts w:ascii="Arial" w:eastAsia="Calibri" w:hAnsi="Arial" w:cs="Arial"/>
          <w:sz w:val="24"/>
          <w:szCs w:val="24"/>
        </w:rPr>
        <w:t>/Dowód: akta kontroli strona 9 - 13/</w:t>
      </w:r>
    </w:p>
    <w:p w:rsidR="00271348" w:rsidRPr="00271348" w:rsidRDefault="00C109B7" w:rsidP="00271348">
      <w:pPr>
        <w:spacing w:before="120" w:after="120" w:line="360" w:lineRule="auto"/>
        <w:contextualSpacing/>
        <w:outlineLvl w:val="0"/>
        <w:rPr>
          <w:rFonts w:ascii="Arial" w:hAnsi="Arial" w:cs="Arial"/>
          <w:sz w:val="24"/>
          <w:szCs w:val="24"/>
        </w:rPr>
      </w:pPr>
      <w:r w:rsidRPr="00271348">
        <w:rPr>
          <w:rFonts w:ascii="Arial" w:hAnsi="Arial" w:cs="Arial"/>
          <w:sz w:val="24"/>
          <w:szCs w:val="24"/>
        </w:rPr>
        <w:t>W tym zakresie zwrócono się do Wojewódzkiego Inspektora o wyjaśnienie przyczyn opóźnienia publikacji wyników naborów na stronach BIP. Z wyjaśnień złożonych przez Wojewódzkiego Inspektora wynika, że termin „niezwłocznie” nie oznacza nakazu działania w sposó</w:t>
      </w:r>
      <w:r w:rsidRPr="00271348">
        <w:rPr>
          <w:rFonts w:ascii="Arial" w:hAnsi="Arial" w:cs="Arial"/>
          <w:sz w:val="24"/>
          <w:szCs w:val="24"/>
        </w:rPr>
        <w:t xml:space="preserve">b natychmiastowy, lecz wskazuje na obowiązek podjęcia czynności „bez zbędnej zwłoki”. Chodzi tutaj zatem o podjęcie danej czynności w realnym terminie, uwzględniającym wszystkie okoliczności (miejsca i czasu) związane z działalnością danej jednostki – bez </w:t>
      </w:r>
      <w:r w:rsidRPr="00271348">
        <w:rPr>
          <w:rFonts w:ascii="Arial" w:hAnsi="Arial" w:cs="Arial"/>
          <w:sz w:val="24"/>
          <w:szCs w:val="24"/>
        </w:rPr>
        <w:t>nieuzasadnionego odwlekania. Tymi przesłankami właśnie kierowano się w kwestii ustalania kolejności dokonania publikacji w stosunku do istotności innych zadań wykonywanych przez osobę odpowiedzialną”. W kwestii hierarchiczności zadań realizowanych przez os</w:t>
      </w:r>
      <w:r w:rsidRPr="00271348">
        <w:rPr>
          <w:rFonts w:ascii="Arial" w:hAnsi="Arial" w:cs="Arial"/>
          <w:sz w:val="24"/>
          <w:szCs w:val="24"/>
        </w:rPr>
        <w:t xml:space="preserve">obę odpowiedzialną za upowszechnienie wyników naborów rozpytano starszego specjalistę ds. kadr. W odpowiedzi pracownik zajmujący samodzielne stanowisko </w:t>
      </w:r>
      <w:r w:rsidRPr="00271348">
        <w:rPr>
          <w:rFonts w:ascii="Arial" w:hAnsi="Arial" w:cs="Arial"/>
          <w:sz w:val="24"/>
          <w:szCs w:val="24"/>
        </w:rPr>
        <w:br/>
        <w:t>ds. kadr wskazał również inne terminowe zadania, jakie realizowane są przez niego na zajmowanym stanowi</w:t>
      </w:r>
      <w:r w:rsidRPr="00271348">
        <w:rPr>
          <w:rFonts w:ascii="Arial" w:hAnsi="Arial" w:cs="Arial"/>
          <w:sz w:val="24"/>
          <w:szCs w:val="24"/>
        </w:rPr>
        <w:t xml:space="preserve">sku. Poza organizacją naborów pracownik ds. kadr prowadzi sprawy związane z kadrami i płacami, w tym m.in. sporządzanie list płac, naliczanie i rozliczania składek na ubezpieczenie społeczne i zdrowotne, sporządzania dokumentacji dla osób przyjmowanych do </w:t>
      </w:r>
      <w:r w:rsidRPr="00271348">
        <w:rPr>
          <w:rFonts w:ascii="Arial" w:hAnsi="Arial" w:cs="Arial"/>
          <w:sz w:val="24"/>
          <w:szCs w:val="24"/>
        </w:rPr>
        <w:t xml:space="preserve">pracy, sporządzanie sprawozdań do ZUS, GUS, UW, GITD, zakładanie i prowadzenie akt osobowych pracowników Inspektoratu, uzgadnianie terminów badań i szkoleń bhp, rozliczanie czasu pracy, udzielanie odpowiedzi w ramach informacji publicznych. Jak zaznaczył, </w:t>
      </w:r>
      <w:r w:rsidRPr="00271348">
        <w:rPr>
          <w:rFonts w:ascii="Arial" w:hAnsi="Arial" w:cs="Arial"/>
          <w:sz w:val="24"/>
          <w:szCs w:val="24"/>
        </w:rPr>
        <w:t>konieczność wykonania tych zadań w określonych terminach stanowi podstawę do ustalania kolejności ich realizacji. Z udzielonych wyjaśnień wynika, że niezwłocznie wszyscy uczestnicy postępowań rekrutacyjnych, z chwilą zatwierdzenia przez Wojewódzkiego Inspe</w:t>
      </w:r>
      <w:r w:rsidRPr="00271348">
        <w:rPr>
          <w:rFonts w:ascii="Arial" w:hAnsi="Arial" w:cs="Arial"/>
          <w:sz w:val="24"/>
          <w:szCs w:val="24"/>
        </w:rPr>
        <w:t xml:space="preserve">ktora protokołów Komisji Rekrutacyjnej, byli telefonicznie poinformowani o wynikach naborów. </w:t>
      </w:r>
    </w:p>
    <w:p w:rsidR="00271348" w:rsidRPr="00271348" w:rsidRDefault="00C109B7" w:rsidP="003B1054">
      <w:pPr>
        <w:autoSpaceDE w:val="0"/>
        <w:autoSpaceDN w:val="0"/>
        <w:adjustRightInd w:val="0"/>
        <w:spacing w:before="120" w:after="0" w:line="360" w:lineRule="auto"/>
        <w:ind w:firstLine="5529"/>
        <w:outlineLvl w:val="0"/>
        <w:rPr>
          <w:rFonts w:ascii="Arial" w:hAnsi="Arial" w:cs="Arial"/>
          <w:sz w:val="24"/>
          <w:szCs w:val="24"/>
        </w:rPr>
      </w:pPr>
      <w:r w:rsidRPr="00271348">
        <w:rPr>
          <w:rFonts w:ascii="Arial" w:hAnsi="Arial" w:cs="Arial"/>
          <w:sz w:val="24"/>
          <w:szCs w:val="24"/>
        </w:rPr>
        <w:t>/Dowód: akta kontroli strona 7- 8/</w:t>
      </w:r>
      <w:r w:rsidRPr="00271348">
        <w:rPr>
          <w:rFonts w:ascii="Arial" w:hAnsi="Arial" w:cs="Arial"/>
          <w:sz w:val="24"/>
          <w:szCs w:val="24"/>
        </w:rPr>
        <w:br/>
        <w:t xml:space="preserve">Biorąc pod uwagę powyższe wyjaśnienia, a także niewielki upływ czasu </w:t>
      </w:r>
      <w:r w:rsidRPr="00271348">
        <w:rPr>
          <w:rFonts w:ascii="Arial" w:hAnsi="Arial" w:cs="Arial"/>
          <w:sz w:val="24"/>
          <w:szCs w:val="24"/>
        </w:rPr>
        <w:br/>
        <w:t>od zakończenia naboru do publikacji wyniku należy przyjąć</w:t>
      </w:r>
      <w:r w:rsidRPr="00271348">
        <w:rPr>
          <w:rFonts w:ascii="Arial" w:hAnsi="Arial" w:cs="Arial"/>
          <w:sz w:val="24"/>
          <w:szCs w:val="24"/>
        </w:rPr>
        <w:t xml:space="preserve">, że obowiązek niezwłocznego upowszechniania informacji o wynikach naborów został spełniony i nie </w:t>
      </w:r>
      <w:r w:rsidRPr="00271348">
        <w:rPr>
          <w:rFonts w:ascii="Arial" w:hAnsi="Arial" w:cs="Arial"/>
          <w:color w:val="000000" w:themeColor="text1"/>
          <w:sz w:val="24"/>
          <w:szCs w:val="24"/>
        </w:rPr>
        <w:t>naruszono dyspozycji art. 31 ust. 1 u.s.c.</w:t>
      </w:r>
      <w:r w:rsidRPr="00271348">
        <w:rPr>
          <w:rFonts w:ascii="Arial" w:hAnsi="Arial" w:cs="Arial"/>
          <w:sz w:val="24"/>
          <w:szCs w:val="24"/>
        </w:rPr>
        <w:br/>
      </w:r>
      <w:r w:rsidRPr="00271348">
        <w:rPr>
          <w:rFonts w:ascii="Arial" w:eastAsia="Calibri" w:hAnsi="Arial" w:cs="Arial"/>
          <w:sz w:val="24"/>
          <w:szCs w:val="24"/>
        </w:rPr>
        <w:t xml:space="preserve">W trakcie kontroli stwierdzono uchybienie w procesie naboru na wolne stanowisko pracy w korpusie służby cywilnej w </w:t>
      </w:r>
      <w:r w:rsidRPr="00271348">
        <w:rPr>
          <w:rFonts w:ascii="Arial" w:eastAsia="Calibri" w:hAnsi="Arial" w:cs="Arial"/>
          <w:sz w:val="24"/>
          <w:szCs w:val="24"/>
        </w:rPr>
        <w:t>postaci niezgodności ogłoszenia o naborze z opisem stanowiska pracy, co stanowi naruszenie art. 28 ust. 2 pkt 3 u.s.c. Przepis ten mówi o tym, że o</w:t>
      </w:r>
      <w:r w:rsidRPr="00271348">
        <w:rPr>
          <w:rFonts w:ascii="Arial" w:eastAsia="Calibri" w:hAnsi="Arial" w:cs="Arial"/>
          <w:iCs/>
          <w:sz w:val="24"/>
          <w:szCs w:val="24"/>
        </w:rPr>
        <w:t xml:space="preserve">głoszenie o naborze powinno zawierać wymagania związane </w:t>
      </w:r>
      <w:r w:rsidRPr="00271348">
        <w:rPr>
          <w:rFonts w:ascii="Arial" w:eastAsia="Calibri" w:hAnsi="Arial" w:cs="Arial"/>
          <w:iCs/>
          <w:sz w:val="24"/>
          <w:szCs w:val="24"/>
        </w:rPr>
        <w:br/>
        <w:t>ze stanowiskiem pracy zgodnie z opisem danego stanow</w:t>
      </w:r>
      <w:r w:rsidRPr="00271348">
        <w:rPr>
          <w:rFonts w:ascii="Arial" w:eastAsia="Calibri" w:hAnsi="Arial" w:cs="Arial"/>
          <w:iCs/>
          <w:sz w:val="24"/>
          <w:szCs w:val="24"/>
        </w:rPr>
        <w:t xml:space="preserve">iska, ze wskazaniem, </w:t>
      </w:r>
      <w:r w:rsidRPr="00271348">
        <w:rPr>
          <w:rFonts w:ascii="Arial" w:eastAsia="Calibri" w:hAnsi="Arial" w:cs="Arial"/>
          <w:iCs/>
          <w:sz w:val="24"/>
          <w:szCs w:val="24"/>
        </w:rPr>
        <w:br/>
        <w:t xml:space="preserve">które z nich są niezbędne, a które dodatkowe. Stwierdzona niezgodność dotyczy ogłoszenia nr </w:t>
      </w:r>
      <w:r w:rsidRPr="00271348">
        <w:rPr>
          <w:rFonts w:ascii="Arial" w:eastAsia="Calibri" w:hAnsi="Arial" w:cs="Arial"/>
          <w:sz w:val="24"/>
          <w:szCs w:val="24"/>
        </w:rPr>
        <w:t xml:space="preserve">40127 o naborze na stanowisko starszego specjalisty ds. prawnych, gdzie w wymaganiach niezbędnych wskazano kompetencje w zakresie „znajomości </w:t>
      </w:r>
      <w:r w:rsidRPr="00271348">
        <w:rPr>
          <w:rFonts w:ascii="Arial" w:eastAsia="Calibri" w:hAnsi="Arial" w:cs="Arial"/>
          <w:sz w:val="24"/>
          <w:szCs w:val="24"/>
        </w:rPr>
        <w:t>ustaw: ustawa o transporcie drogowym wraz z aktami wykonawczymi, kodeks</w:t>
      </w:r>
      <w:r w:rsidRPr="00271348">
        <w:rPr>
          <w:rFonts w:ascii="Arial" w:eastAsia="Calibri" w:hAnsi="Arial" w:cs="Arial"/>
          <w:sz w:val="24"/>
          <w:szCs w:val="24"/>
        </w:rPr>
        <w:br/>
        <w:t>postepowania administracyjnego, kodeks postępowania w sprawach o wykroczenia”, „umiejętność interpretacji i stosowania przepisów prawa, decyzyjność”, „zdyscyplinowanie” i „kreatywność”</w:t>
      </w:r>
      <w:r w:rsidRPr="00271348">
        <w:rPr>
          <w:rFonts w:ascii="Arial" w:eastAsia="Calibri" w:hAnsi="Arial" w:cs="Arial"/>
          <w:sz w:val="24"/>
          <w:szCs w:val="24"/>
        </w:rPr>
        <w:t xml:space="preserve">, których w ogóle nie zawarto w opisie stanowiska pracy. Ponadto wskazano, iż kandydat powinien posiadać doświadczenie zawodowe w postaci „m.in. 1,5 roku w administracji lub rok w komórce prawnej – przy stosowaniu i interpretacji przepisów prawa”, które w </w:t>
      </w:r>
      <w:r w:rsidRPr="00271348">
        <w:rPr>
          <w:rFonts w:ascii="Arial" w:eastAsia="Calibri" w:hAnsi="Arial" w:cs="Arial"/>
          <w:sz w:val="24"/>
          <w:szCs w:val="24"/>
        </w:rPr>
        <w:t>opisie stanowiska pracy wymienione są jako wymagania dodatkowe. W opisie stanowiska pracy w wymaganiach dodatkowych w kompetencjach dot. wykształcenia wskazano „odbytą służbę przygotowawczą i zdany egzamin do służby cywilnej”, których w ogłoszeniu nie zawa</w:t>
      </w:r>
      <w:r w:rsidRPr="00271348">
        <w:rPr>
          <w:rFonts w:ascii="Arial" w:eastAsia="Calibri" w:hAnsi="Arial" w:cs="Arial"/>
          <w:sz w:val="24"/>
          <w:szCs w:val="24"/>
        </w:rPr>
        <w:t xml:space="preserve">rto. </w:t>
      </w:r>
    </w:p>
    <w:p w:rsidR="00271348" w:rsidRPr="00271348" w:rsidRDefault="00C109B7" w:rsidP="00271348">
      <w:pPr>
        <w:autoSpaceDE w:val="0"/>
        <w:autoSpaceDN w:val="0"/>
        <w:adjustRightInd w:val="0"/>
        <w:spacing w:before="120" w:after="120" w:line="360" w:lineRule="auto"/>
        <w:ind w:left="4265" w:firstLine="698"/>
        <w:outlineLvl w:val="0"/>
        <w:rPr>
          <w:rFonts w:ascii="Arial" w:eastAsia="Calibri" w:hAnsi="Arial" w:cs="Arial"/>
          <w:sz w:val="24"/>
          <w:szCs w:val="24"/>
        </w:rPr>
      </w:pPr>
      <w:r w:rsidRPr="00271348">
        <w:rPr>
          <w:rFonts w:ascii="Arial" w:eastAsia="Calibri" w:hAnsi="Arial" w:cs="Arial"/>
          <w:sz w:val="24"/>
          <w:szCs w:val="24"/>
        </w:rPr>
        <w:t>/Dowód: akta kontroli strona 1 - 6/</w:t>
      </w:r>
    </w:p>
    <w:p w:rsidR="00271348" w:rsidRPr="00271348" w:rsidRDefault="00C109B7" w:rsidP="00271348">
      <w:pPr>
        <w:autoSpaceDE w:val="0"/>
        <w:autoSpaceDN w:val="0"/>
        <w:adjustRightInd w:val="0"/>
        <w:spacing w:before="120" w:after="120" w:line="360" w:lineRule="auto"/>
        <w:outlineLvl w:val="0"/>
        <w:rPr>
          <w:rFonts w:ascii="Arial" w:eastAsia="Calibri" w:hAnsi="Arial" w:cs="Arial"/>
          <w:sz w:val="24"/>
          <w:szCs w:val="24"/>
        </w:rPr>
      </w:pPr>
      <w:r w:rsidRPr="00271348">
        <w:rPr>
          <w:rFonts w:ascii="Arial" w:eastAsia="Calibri" w:hAnsi="Arial" w:cs="Arial"/>
          <w:sz w:val="24"/>
          <w:szCs w:val="24"/>
        </w:rPr>
        <w:t xml:space="preserve">Z wyjaśnień złożonych przez Wojewódzkiego Inspektora wynika, że „Zapisy dotyczące stażu pracy i doświadczenia zawodowego w zakresie niezbędnym i dodatkowym wynikały z braku możliwości przeniesienia zapisów z opisu </w:t>
      </w:r>
      <w:r w:rsidRPr="00271348">
        <w:rPr>
          <w:rFonts w:ascii="Arial" w:eastAsia="Calibri" w:hAnsi="Arial" w:cs="Arial"/>
          <w:sz w:val="24"/>
          <w:szCs w:val="24"/>
        </w:rPr>
        <w:t>do formularza ogłoszenia. Przyjęto zapisy najbardziej zbliżone do zapisów opisu stanowiska pracy. Na dodatkowe zapisy zdecydowano się z uwagi na odejście z pracy doświadczonego pracownika merytorycznego i konieczności znalezienia pracownika na stanowisko s</w:t>
      </w:r>
      <w:r w:rsidRPr="00271348">
        <w:rPr>
          <w:rFonts w:ascii="Arial" w:eastAsia="Calibri" w:hAnsi="Arial" w:cs="Arial"/>
          <w:sz w:val="24"/>
          <w:szCs w:val="24"/>
        </w:rPr>
        <w:t>amodzielne. Celem było zatrudnienie pracownika z doświadczaniem i wiedzą praktyczną tak, aby mógł jak najszybciej służyć pomocą prawną inspektorom i realizować obsługę prawną Inspektoratu”.</w:t>
      </w:r>
    </w:p>
    <w:p w:rsidR="00271348" w:rsidRPr="00271348" w:rsidRDefault="00C109B7" w:rsidP="00271348">
      <w:pPr>
        <w:autoSpaceDE w:val="0"/>
        <w:autoSpaceDN w:val="0"/>
        <w:adjustRightInd w:val="0"/>
        <w:spacing w:before="120" w:after="120" w:line="360" w:lineRule="auto"/>
        <w:ind w:firstLine="5103"/>
        <w:outlineLvl w:val="0"/>
        <w:rPr>
          <w:rFonts w:ascii="Arial" w:eastAsia="Calibri" w:hAnsi="Arial" w:cs="Arial"/>
          <w:sz w:val="24"/>
          <w:szCs w:val="24"/>
        </w:rPr>
      </w:pPr>
      <w:r w:rsidRPr="00271348">
        <w:rPr>
          <w:rFonts w:ascii="Arial" w:eastAsia="Calibri" w:hAnsi="Arial" w:cs="Arial"/>
          <w:sz w:val="24"/>
          <w:szCs w:val="24"/>
        </w:rPr>
        <w:t>/Dowód: akta kontroli strona 7/</w:t>
      </w:r>
    </w:p>
    <w:p w:rsidR="00C02AB9" w:rsidRDefault="00C109B7" w:rsidP="00C02AB9">
      <w:pPr>
        <w:autoSpaceDE w:val="0"/>
        <w:autoSpaceDN w:val="0"/>
        <w:adjustRightInd w:val="0"/>
        <w:spacing w:before="120" w:after="120" w:line="360" w:lineRule="auto"/>
        <w:outlineLvl w:val="0"/>
        <w:rPr>
          <w:rFonts w:ascii="Arial" w:eastAsia="Calibri" w:hAnsi="Arial" w:cs="Arial"/>
          <w:sz w:val="24"/>
          <w:szCs w:val="24"/>
        </w:rPr>
      </w:pPr>
      <w:r w:rsidRPr="00271348">
        <w:rPr>
          <w:rFonts w:ascii="Arial" w:eastAsia="Calibri" w:hAnsi="Arial" w:cs="Arial"/>
          <w:sz w:val="24"/>
          <w:szCs w:val="24"/>
        </w:rPr>
        <w:t>Należy tutaj zaznaczyć, że w razie</w:t>
      </w:r>
      <w:r w:rsidRPr="00271348">
        <w:rPr>
          <w:rFonts w:ascii="Arial" w:eastAsia="Calibri" w:hAnsi="Arial" w:cs="Arial"/>
          <w:sz w:val="24"/>
          <w:szCs w:val="24"/>
        </w:rPr>
        <w:t xml:space="preserve"> zaistnienia zmian w zakresie stanowiska pracy dokonuje się niezwłocznie aktualizacji opisu stanowiska pracy, w myśl § 2 </w:t>
      </w:r>
      <w:r w:rsidRPr="00271348">
        <w:rPr>
          <w:rFonts w:ascii="Arial" w:eastAsia="Calibri" w:hAnsi="Arial" w:cs="Arial"/>
          <w:sz w:val="24"/>
          <w:szCs w:val="24"/>
        </w:rPr>
        <w:br/>
        <w:t xml:space="preserve">ust. 2 zarządzenia nr 1 Prezesa Rady Ministrów z dnia 7 stycznia 2011 roku </w:t>
      </w:r>
      <w:r w:rsidRPr="00271348">
        <w:rPr>
          <w:rFonts w:ascii="Arial" w:eastAsia="Calibri" w:hAnsi="Arial" w:cs="Arial"/>
          <w:sz w:val="24"/>
          <w:szCs w:val="24"/>
        </w:rPr>
        <w:br/>
        <w:t>w sprawie zasad dokonywania opisów i wartościowania stanow</w:t>
      </w:r>
      <w:r w:rsidRPr="00271348">
        <w:rPr>
          <w:rFonts w:ascii="Arial" w:eastAsia="Calibri" w:hAnsi="Arial" w:cs="Arial"/>
          <w:sz w:val="24"/>
          <w:szCs w:val="24"/>
        </w:rPr>
        <w:t>isk pracy w służbie cywilnej</w:t>
      </w:r>
      <w:r>
        <w:rPr>
          <w:rFonts w:ascii="Arial" w:eastAsia="Calibri" w:hAnsi="Arial" w:cs="Arial"/>
          <w:sz w:val="24"/>
          <w:szCs w:val="24"/>
          <w:vertAlign w:val="superscript"/>
        </w:rPr>
        <w:footnoteReference w:id="10"/>
      </w:r>
      <w:r w:rsidRPr="00271348">
        <w:rPr>
          <w:rFonts w:ascii="Arial" w:eastAsia="Calibri" w:hAnsi="Arial" w:cs="Arial"/>
          <w:sz w:val="24"/>
          <w:szCs w:val="24"/>
        </w:rPr>
        <w:t xml:space="preserve">. Wobec powyższego należało zmienić, dostosować do stawianych wymogów, opis stanowiska pracy starszego specjalisty ds. prawnych, a następnie rozpocząć procedurę naboru zgodnie z pożądanymi wymaganiami. </w:t>
      </w:r>
    </w:p>
    <w:p w:rsidR="00271348" w:rsidRPr="00271348" w:rsidRDefault="00C109B7" w:rsidP="00C02AB9">
      <w:pPr>
        <w:autoSpaceDE w:val="0"/>
        <w:autoSpaceDN w:val="0"/>
        <w:adjustRightInd w:val="0"/>
        <w:spacing w:before="120" w:after="100" w:afterAutospacing="1" w:line="360" w:lineRule="auto"/>
        <w:outlineLvl w:val="0"/>
        <w:rPr>
          <w:rFonts w:ascii="Arial" w:eastAsia="Calibri" w:hAnsi="Arial" w:cs="Arial"/>
          <w:sz w:val="24"/>
          <w:szCs w:val="24"/>
        </w:rPr>
      </w:pPr>
      <w:r w:rsidRPr="00271348">
        <w:rPr>
          <w:rFonts w:ascii="Arial" w:eastAsia="Calibri" w:hAnsi="Arial" w:cs="Arial"/>
          <w:sz w:val="24"/>
          <w:szCs w:val="24"/>
        </w:rPr>
        <w:t>Oferty kandydatów niewył</w:t>
      </w:r>
      <w:r w:rsidRPr="00271348">
        <w:rPr>
          <w:rFonts w:ascii="Arial" w:eastAsia="Calibri" w:hAnsi="Arial" w:cs="Arial"/>
          <w:sz w:val="24"/>
          <w:szCs w:val="24"/>
        </w:rPr>
        <w:t xml:space="preserve">onionych w trakcie naboru do WITD podlegają komisyjnemu zniszczeniu. Ze zniszczenia ofert sporządzany był protokół - zgodnie z § 9 zarządzeniem nr 2/13 Opolskiego Wojewódzkiego Inspektora Transportu Drogowego w Opolu z dnia 30 maja 2013 roku. </w:t>
      </w:r>
    </w:p>
    <w:p w:rsidR="00271348" w:rsidRPr="00271348" w:rsidRDefault="00C109B7" w:rsidP="00C02AB9">
      <w:pPr>
        <w:numPr>
          <w:ilvl w:val="0"/>
          <w:numId w:val="7"/>
        </w:numPr>
        <w:spacing w:before="120" w:after="240" w:line="360" w:lineRule="auto"/>
        <w:ind w:left="0" w:firstLine="0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134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Zakres, </w:t>
      </w:r>
      <w:r w:rsidRPr="0027134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przyczyny i skutki stwierdzonych nieprawidłowości oraz osoby odpowiedzialne za nieprawidłowości:</w:t>
      </w:r>
    </w:p>
    <w:p w:rsidR="00271348" w:rsidRPr="00271348" w:rsidRDefault="00C109B7" w:rsidP="00271348">
      <w:pPr>
        <w:spacing w:before="120" w:after="120" w:line="36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71348">
        <w:rPr>
          <w:rFonts w:ascii="Arial" w:eastAsia="Times New Roman" w:hAnsi="Arial" w:cs="Arial"/>
          <w:bCs/>
          <w:sz w:val="24"/>
          <w:szCs w:val="24"/>
          <w:lang w:eastAsia="pl-PL"/>
        </w:rPr>
        <w:t>W wyniku kontroli ujawniono uchybienie:</w:t>
      </w:r>
    </w:p>
    <w:p w:rsidR="00271348" w:rsidRPr="00271348" w:rsidRDefault="00C109B7" w:rsidP="00C02AB9">
      <w:pPr>
        <w:autoSpaceDE w:val="0"/>
        <w:autoSpaceDN w:val="0"/>
        <w:adjustRightInd w:val="0"/>
        <w:spacing w:before="120" w:after="240" w:line="36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71348">
        <w:rPr>
          <w:rFonts w:ascii="Arial" w:eastAsia="Times New Roman" w:hAnsi="Arial" w:cs="Arial"/>
          <w:sz w:val="24"/>
          <w:szCs w:val="24"/>
          <w:lang w:eastAsia="pl-PL"/>
        </w:rPr>
        <w:t>Naruszenia zasady wyrażonej w art. 28 ust. 2 pkt 3 ustawy o służbie cywilnej mówiącej o tym, iż ogłoszenie o naborze po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 xml:space="preserve">winno zawierać wymagania związane 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ze stanowiskiem pracy zgodnie z opisem danego stanowiska, ze wskazaniem, 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które z nich są niezbędne, a które dodatkowe. 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br/>
        <w:t>Przyczyną ujawnionego uchybienia był niewystarczający nadzór nad realizacją kontrolowanego zdania.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br/>
        <w:t>S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 xml:space="preserve">kutkiem stwierdzonego uchybienia jest odstępstwo od stanu pożądanego w kontrolowanym zakresie. Niemniej jednak należy zaznaczyć, że powyższe uchybienie nie narusza zasady </w:t>
      </w:r>
      <w:r w:rsidRPr="002713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 powszechnej dostępności do informacji o wolnych stanowiskach oraz o otwartości </w:t>
      </w:r>
      <w:r w:rsidRPr="00271348">
        <w:rPr>
          <w:rFonts w:ascii="Arial" w:eastAsia="Times New Roman" w:hAnsi="Arial" w:cs="Arial"/>
          <w:bCs/>
          <w:sz w:val="24"/>
          <w:szCs w:val="24"/>
          <w:lang w:eastAsia="pl-PL"/>
        </w:rPr>
        <w:t>i konkurencyjności, wyrażonej w</w:t>
      </w:r>
      <w:r w:rsidRPr="002713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71348">
        <w:rPr>
          <w:rFonts w:ascii="Arial" w:eastAsia="Times New Roman" w:hAnsi="Arial" w:cs="Arial"/>
          <w:bCs/>
          <w:sz w:val="24"/>
          <w:szCs w:val="24"/>
          <w:lang w:eastAsia="pl-PL"/>
        </w:rPr>
        <w:t>art. 6 u.s.c.</w:t>
      </w:r>
    </w:p>
    <w:p w:rsidR="003F544C" w:rsidRPr="003F544C" w:rsidRDefault="00C109B7" w:rsidP="003F544C">
      <w:pPr>
        <w:numPr>
          <w:ilvl w:val="0"/>
          <w:numId w:val="12"/>
        </w:numPr>
        <w:spacing w:after="120" w:line="360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F544C">
        <w:rPr>
          <w:rFonts w:ascii="Arial" w:eastAsia="Times New Roman" w:hAnsi="Arial" w:cs="Arial"/>
          <w:b/>
          <w:sz w:val="24"/>
          <w:szCs w:val="24"/>
          <w:lang w:eastAsia="pl-PL"/>
        </w:rPr>
        <w:t>Informacja o zastrzeżeniach zgłoszonych do projektu wystąpienia pokontrolnego i wyniku ich rozpatrzenia lub o niezgłoszeniu zastrzeżeń.</w:t>
      </w:r>
    </w:p>
    <w:p w:rsidR="003F544C" w:rsidRPr="003F544C" w:rsidRDefault="00C109B7" w:rsidP="003F544C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F544C">
        <w:rPr>
          <w:rFonts w:ascii="Arial" w:eastAsia="Calibri" w:hAnsi="Arial" w:cs="Arial"/>
          <w:sz w:val="24"/>
          <w:szCs w:val="24"/>
        </w:rPr>
        <w:t>Kierownik jednostki kontrolowanej nie zgłosił zastrzeżeń do projektu wystą</w:t>
      </w:r>
      <w:r w:rsidRPr="003F544C">
        <w:rPr>
          <w:rFonts w:ascii="Arial" w:eastAsia="Calibri" w:hAnsi="Arial" w:cs="Arial"/>
          <w:sz w:val="24"/>
          <w:szCs w:val="24"/>
        </w:rPr>
        <w:t>pienia pokontrolnego.</w:t>
      </w:r>
    </w:p>
    <w:p w:rsidR="003F544C" w:rsidRPr="003F544C" w:rsidRDefault="00C109B7" w:rsidP="003F544C">
      <w:pPr>
        <w:numPr>
          <w:ilvl w:val="0"/>
          <w:numId w:val="12"/>
        </w:numPr>
        <w:spacing w:after="120" w:line="360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F544C">
        <w:rPr>
          <w:rFonts w:ascii="Arial" w:eastAsia="Times New Roman" w:hAnsi="Arial" w:cs="Arial"/>
          <w:b/>
          <w:sz w:val="24"/>
          <w:szCs w:val="24"/>
          <w:lang w:eastAsia="pl-PL"/>
        </w:rPr>
        <w:t>Zalecenia lub wnioski dotyczące usunięcia nieprawidłowości lub usprawnienia funkcjonowania jednostki kontrolowanej.</w:t>
      </w:r>
    </w:p>
    <w:p w:rsidR="003F544C" w:rsidRPr="003F544C" w:rsidRDefault="00C109B7" w:rsidP="003F544C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544C">
        <w:rPr>
          <w:rFonts w:ascii="Arial" w:eastAsia="Times New Roman" w:hAnsi="Arial" w:cs="Arial"/>
          <w:sz w:val="24"/>
          <w:szCs w:val="24"/>
          <w:lang w:eastAsia="pl-PL"/>
        </w:rPr>
        <w:t>W związku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ustaleniami kontroli zalecam z</w:t>
      </w:r>
      <w:r w:rsidRPr="003F544C">
        <w:rPr>
          <w:rFonts w:ascii="Arial" w:eastAsia="Times New Roman" w:hAnsi="Arial" w:cs="Arial"/>
          <w:sz w:val="24"/>
          <w:szCs w:val="24"/>
          <w:lang w:eastAsia="pl-PL"/>
        </w:rPr>
        <w:t>amieszczać w ogłoszeniach o naborze wymagania związane ze stanowiskiem pracy</w:t>
      </w:r>
      <w:r w:rsidRPr="003F544C">
        <w:rPr>
          <w:rFonts w:ascii="Arial" w:eastAsia="Times New Roman" w:hAnsi="Arial" w:cs="Arial"/>
          <w:sz w:val="24"/>
          <w:szCs w:val="24"/>
          <w:lang w:eastAsia="pl-PL"/>
        </w:rPr>
        <w:t xml:space="preserve"> zgodnie z opisem danego stanowiska, ze wskazaniem, które z nich są niezbędne, a które dodatkowe, w myśl dyspozycji zawartej w art. 28 ust. 2 pkt 3 ustawy o służbie cywilnej. </w:t>
      </w:r>
    </w:p>
    <w:p w:rsidR="003F544C" w:rsidRPr="003F544C" w:rsidRDefault="00C109B7" w:rsidP="003F544C">
      <w:pPr>
        <w:numPr>
          <w:ilvl w:val="0"/>
          <w:numId w:val="12"/>
        </w:numPr>
        <w:spacing w:after="120" w:line="360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F544C">
        <w:rPr>
          <w:rFonts w:ascii="Arial" w:eastAsia="Times New Roman" w:hAnsi="Arial" w:cs="Arial"/>
          <w:b/>
          <w:sz w:val="24"/>
          <w:szCs w:val="24"/>
          <w:lang w:eastAsia="pl-PL"/>
        </w:rPr>
        <w:t>Ocena wskazująca na niezasadność zajmowania stanowiska lub pełnienia funkcji prz</w:t>
      </w:r>
      <w:r w:rsidRPr="003F54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ez osobę odpowiedzialną za stwierdzone nieprawidłowości: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F544C">
        <w:rPr>
          <w:rFonts w:ascii="Arial" w:eastAsia="Times New Roman" w:hAnsi="Arial" w:cs="Arial"/>
          <w:sz w:val="24"/>
          <w:szCs w:val="24"/>
          <w:lang w:eastAsia="pl-PL"/>
        </w:rPr>
        <w:t>nie dotyczy.</w:t>
      </w:r>
    </w:p>
    <w:p w:rsidR="003F544C" w:rsidRPr="003F544C" w:rsidRDefault="00C109B7" w:rsidP="003F544C">
      <w:pPr>
        <w:numPr>
          <w:ilvl w:val="0"/>
          <w:numId w:val="12"/>
        </w:numPr>
        <w:spacing w:after="120" w:line="360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F54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podstawie art. 49 oraz art. 46 ust. 3 pkt 3 ustawy o kontroli, </w:t>
      </w:r>
      <w:r w:rsidRPr="003F544C">
        <w:rPr>
          <w:rFonts w:ascii="Arial" w:eastAsia="Times New Roman" w:hAnsi="Arial" w:cs="Arial"/>
          <w:sz w:val="24"/>
          <w:szCs w:val="24"/>
          <w:lang w:eastAsia="pl-PL"/>
        </w:rPr>
        <w:t>proszę o przekazanie pisemnej informacji o sposobie wykonania zaleceń, wykorzystaniu wniosków lub przyczynach ich niewy</w:t>
      </w:r>
      <w:r w:rsidRPr="003F544C">
        <w:rPr>
          <w:rFonts w:ascii="Arial" w:eastAsia="Times New Roman" w:hAnsi="Arial" w:cs="Arial"/>
          <w:sz w:val="24"/>
          <w:szCs w:val="24"/>
          <w:lang w:eastAsia="pl-PL"/>
        </w:rPr>
        <w:t xml:space="preserve">korzystania, o podjętych działaniach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F544C">
        <w:rPr>
          <w:rFonts w:ascii="Arial" w:eastAsia="Times New Roman" w:hAnsi="Arial" w:cs="Arial"/>
          <w:sz w:val="24"/>
          <w:szCs w:val="24"/>
          <w:lang w:eastAsia="pl-PL"/>
        </w:rPr>
        <w:t>lub przyczynach ich niepodjęcia, albo o innym sposobie usunięcia stwierdzonych nieprawidłowości, w terminie 14 dni od dnia otrzymania niniejszego dokumentu.</w:t>
      </w:r>
    </w:p>
    <w:p w:rsidR="003F544C" w:rsidRPr="003F544C" w:rsidRDefault="00C109B7" w:rsidP="003F544C">
      <w:pPr>
        <w:numPr>
          <w:ilvl w:val="0"/>
          <w:numId w:val="12"/>
        </w:numPr>
        <w:spacing w:after="720" w:line="360" w:lineRule="auto"/>
        <w:ind w:left="0" w:firstLine="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3F54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Zgodnie z </w:t>
      </w:r>
      <w:r w:rsidRPr="003F5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art. 48 </w:t>
      </w:r>
      <w:r w:rsidRPr="003F544C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ustawy </w:t>
      </w:r>
      <w:r w:rsidRPr="003F544C">
        <w:rPr>
          <w:rFonts w:ascii="Arial" w:eastAsia="Times New Roman" w:hAnsi="Arial" w:cs="Arial"/>
          <w:b/>
          <w:sz w:val="24"/>
          <w:szCs w:val="24"/>
          <w:lang w:eastAsia="pl-PL"/>
        </w:rPr>
        <w:t>o kontroli</w:t>
      </w:r>
      <w:r w:rsidRPr="003F544C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,</w:t>
      </w:r>
      <w:r w:rsidRPr="003F544C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</w:t>
      </w:r>
      <w:r w:rsidRPr="003F54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 wystąpienia pokontrolnego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F544C">
        <w:rPr>
          <w:rFonts w:ascii="Arial" w:eastAsia="Times New Roman" w:hAnsi="Arial" w:cs="Arial"/>
          <w:b/>
          <w:sz w:val="24"/>
          <w:szCs w:val="24"/>
          <w:lang w:eastAsia="pl-PL"/>
        </w:rPr>
        <w:t>nie przysługują środki odwoławcze.</w:t>
      </w:r>
    </w:p>
    <w:p w:rsidR="003F544C" w:rsidRPr="003F544C" w:rsidRDefault="00C109B7" w:rsidP="003F544C">
      <w:pPr>
        <w:autoSpaceDE w:val="0"/>
        <w:autoSpaceDN w:val="0"/>
        <w:adjustRightInd w:val="0"/>
        <w:spacing w:after="240" w:line="240" w:lineRule="auto"/>
        <w:ind w:firstLine="4111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3F544C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Z up. Wojewody Opolskiego</w:t>
      </w:r>
    </w:p>
    <w:p w:rsidR="003F544C" w:rsidRPr="003F544C" w:rsidRDefault="00C109B7" w:rsidP="003F544C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Arial" w:eastAsia="Times New Roman" w:hAnsi="Arial" w:cs="Arial"/>
          <w:i/>
          <w:iCs/>
          <w:color w:val="FF0000"/>
          <w:sz w:val="24"/>
          <w:szCs w:val="24"/>
          <w:lang w:eastAsia="pl-PL"/>
        </w:rPr>
      </w:pPr>
      <w:r w:rsidRPr="003F544C">
        <w:rPr>
          <w:rFonts w:ascii="Arial" w:eastAsia="Times New Roman" w:hAnsi="Arial" w:cs="Arial"/>
          <w:i/>
          <w:iCs/>
          <w:color w:val="FF0000"/>
          <w:sz w:val="24"/>
          <w:szCs w:val="24"/>
          <w:lang w:eastAsia="pl-PL"/>
        </w:rPr>
        <w:t>Barbara Zwierzewicz</w:t>
      </w:r>
    </w:p>
    <w:p w:rsidR="003F544C" w:rsidRPr="003F544C" w:rsidRDefault="00C109B7" w:rsidP="003F544C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Arial" w:eastAsia="Times New Roman" w:hAnsi="Arial" w:cs="Arial"/>
          <w:iCs/>
          <w:color w:val="FF0000"/>
          <w:sz w:val="24"/>
          <w:szCs w:val="24"/>
          <w:lang w:eastAsia="pl-PL"/>
        </w:rPr>
      </w:pPr>
      <w:r w:rsidRPr="003F544C">
        <w:rPr>
          <w:rFonts w:ascii="Arial" w:eastAsia="Times New Roman" w:hAnsi="Arial" w:cs="Arial"/>
          <w:iCs/>
          <w:color w:val="FF0000"/>
          <w:sz w:val="24"/>
          <w:szCs w:val="24"/>
          <w:lang w:eastAsia="pl-PL"/>
        </w:rPr>
        <w:t>Dyrektor Wydziału</w:t>
      </w:r>
    </w:p>
    <w:p w:rsidR="003F544C" w:rsidRPr="003F544C" w:rsidRDefault="00C109B7" w:rsidP="003F544C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3F544C">
        <w:rPr>
          <w:rFonts w:ascii="Arial" w:eastAsia="Times New Roman" w:hAnsi="Arial" w:cs="Arial"/>
          <w:iCs/>
          <w:color w:val="FF0000"/>
          <w:sz w:val="24"/>
          <w:szCs w:val="24"/>
          <w:lang w:eastAsia="pl-PL"/>
        </w:rPr>
        <w:t>Prawnego i Nadzoru</w:t>
      </w:r>
    </w:p>
    <w:sectPr w:rsidR="003F544C" w:rsidRPr="003F544C" w:rsidSect="00C87903">
      <w:footerReference w:type="default" r:id="rId11"/>
      <w:pgSz w:w="11906" w:h="16838"/>
      <w:pgMar w:top="1418" w:right="1418" w:bottom="1418" w:left="1418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109B7">
      <w:pPr>
        <w:spacing w:after="0" w:line="240" w:lineRule="auto"/>
      </w:pPr>
      <w:r>
        <w:separator/>
      </w:r>
    </w:p>
  </w:endnote>
  <w:endnote w:type="continuationSeparator" w:id="0">
    <w:p w:rsidR="00000000" w:rsidRDefault="00C1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6306816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3271D" w:rsidRPr="006046CD" w:rsidRDefault="00C109B7">
        <w:pPr>
          <w:pStyle w:val="Stopka"/>
          <w:jc w:val="right"/>
          <w:rPr>
            <w:rFonts w:eastAsiaTheme="majorEastAsia" w:cs="Arial"/>
            <w:sz w:val="20"/>
            <w:szCs w:val="20"/>
          </w:rPr>
        </w:pPr>
        <w:r w:rsidRPr="006046CD">
          <w:rPr>
            <w:rFonts w:eastAsiaTheme="majorEastAsia" w:cs="Arial"/>
            <w:sz w:val="20"/>
            <w:szCs w:val="20"/>
          </w:rPr>
          <w:t xml:space="preserve">str. </w:t>
        </w:r>
        <w:r w:rsidRPr="006046CD">
          <w:rPr>
            <w:rFonts w:eastAsiaTheme="minorEastAsia" w:cs="Arial"/>
            <w:sz w:val="20"/>
            <w:szCs w:val="20"/>
          </w:rPr>
          <w:fldChar w:fldCharType="begin"/>
        </w:r>
        <w:r w:rsidRPr="006046CD">
          <w:rPr>
            <w:rFonts w:cs="Arial"/>
            <w:sz w:val="20"/>
            <w:szCs w:val="20"/>
          </w:rPr>
          <w:instrText>PAGE    \* MERGEFORMAT</w:instrText>
        </w:r>
        <w:r w:rsidRPr="006046CD">
          <w:rPr>
            <w:rFonts w:eastAsiaTheme="minorEastAsia" w:cs="Arial"/>
            <w:sz w:val="20"/>
            <w:szCs w:val="20"/>
          </w:rPr>
          <w:fldChar w:fldCharType="separate"/>
        </w:r>
        <w:r w:rsidRPr="00C109B7">
          <w:rPr>
            <w:rFonts w:eastAsiaTheme="majorEastAsia" w:cs="Arial"/>
            <w:noProof/>
            <w:sz w:val="20"/>
            <w:szCs w:val="20"/>
          </w:rPr>
          <w:t>1</w:t>
        </w:r>
        <w:r w:rsidRPr="006046CD">
          <w:rPr>
            <w:rFonts w:eastAsiaTheme="majorEastAsia" w:cs="Arial"/>
            <w:sz w:val="20"/>
            <w:szCs w:val="20"/>
          </w:rPr>
          <w:fldChar w:fldCharType="end"/>
        </w:r>
      </w:p>
    </w:sdtContent>
  </w:sdt>
  <w:p w:rsidR="00B503F9" w:rsidRPr="00AF5019" w:rsidRDefault="00C109B7" w:rsidP="00B503F9">
    <w:pPr>
      <w:pStyle w:val="Stopka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F0D" w:rsidRDefault="00C109B7" w:rsidP="00271348">
      <w:pPr>
        <w:spacing w:after="0" w:line="240" w:lineRule="auto"/>
      </w:pPr>
      <w:r>
        <w:separator/>
      </w:r>
    </w:p>
  </w:footnote>
  <w:footnote w:type="continuationSeparator" w:id="0">
    <w:p w:rsidR="001B7F0D" w:rsidRDefault="00C109B7" w:rsidP="00271348">
      <w:pPr>
        <w:spacing w:after="0" w:line="240" w:lineRule="auto"/>
      </w:pPr>
      <w:r>
        <w:continuationSeparator/>
      </w:r>
    </w:p>
  </w:footnote>
  <w:footnote w:id="1">
    <w:p w:rsidR="00271348" w:rsidRPr="006B3E44" w:rsidRDefault="00C109B7" w:rsidP="00271348">
      <w:pPr>
        <w:pStyle w:val="Tekstprzypisudolnego"/>
        <w:spacing w:before="120" w:after="120"/>
        <w:outlineLvl w:val="0"/>
        <w:rPr>
          <w:rFonts w:ascii="Arial" w:hAnsi="Arial" w:cs="Arial"/>
          <w:sz w:val="22"/>
          <w:szCs w:val="18"/>
        </w:rPr>
      </w:pPr>
      <w:r w:rsidRPr="006B3E44">
        <w:rPr>
          <w:rStyle w:val="Znakiprzypiswdolnych"/>
          <w:rFonts w:ascii="Arial" w:hAnsi="Arial" w:cs="Arial"/>
          <w:szCs w:val="18"/>
        </w:rPr>
        <w:footnoteRef/>
      </w:r>
      <w:r w:rsidRPr="006B3E44">
        <w:rPr>
          <w:rFonts w:ascii="Arial" w:hAnsi="Arial" w:cs="Arial"/>
          <w:szCs w:val="18"/>
        </w:rPr>
        <w:t xml:space="preserve"> </w:t>
      </w:r>
      <w:r w:rsidRPr="006B3E44">
        <w:rPr>
          <w:rFonts w:ascii="Arial" w:hAnsi="Arial" w:cs="Arial"/>
          <w:sz w:val="22"/>
          <w:szCs w:val="18"/>
        </w:rPr>
        <w:t xml:space="preserve">Tekst jednolity </w:t>
      </w:r>
      <w:r w:rsidRPr="006B3E44">
        <w:rPr>
          <w:rFonts w:ascii="Arial" w:hAnsi="Arial" w:cs="Arial"/>
          <w:spacing w:val="-4"/>
          <w:sz w:val="22"/>
          <w:szCs w:val="18"/>
        </w:rPr>
        <w:t xml:space="preserve">Dz. U. z 2019 r. poz. 1464, dalej: ustawa o wojewodzie. </w:t>
      </w:r>
    </w:p>
  </w:footnote>
  <w:footnote w:id="2">
    <w:p w:rsidR="00271348" w:rsidRPr="00E24027" w:rsidRDefault="00C109B7" w:rsidP="00271348">
      <w:pPr>
        <w:pStyle w:val="Tekstprzypisudolnego"/>
        <w:spacing w:before="120" w:after="120"/>
        <w:outlineLvl w:val="0"/>
        <w:rPr>
          <w:rFonts w:ascii="Arial" w:hAnsi="Arial" w:cs="Arial"/>
          <w:sz w:val="18"/>
          <w:szCs w:val="18"/>
        </w:rPr>
      </w:pPr>
      <w:r w:rsidRPr="006B3E44">
        <w:rPr>
          <w:rStyle w:val="Znakiprzypiswdolnych"/>
          <w:rFonts w:ascii="Arial" w:hAnsi="Arial" w:cs="Arial"/>
          <w:sz w:val="22"/>
          <w:szCs w:val="18"/>
        </w:rPr>
        <w:footnoteRef/>
      </w:r>
      <w:r w:rsidRPr="006B3E44">
        <w:rPr>
          <w:rFonts w:ascii="Arial" w:hAnsi="Arial" w:cs="Arial"/>
          <w:sz w:val="22"/>
          <w:szCs w:val="18"/>
        </w:rPr>
        <w:t xml:space="preserve"> Tekst jednolity </w:t>
      </w:r>
      <w:r>
        <w:rPr>
          <w:rFonts w:ascii="Arial" w:hAnsi="Arial" w:cs="Arial"/>
          <w:spacing w:val="-4"/>
          <w:sz w:val="22"/>
          <w:szCs w:val="18"/>
        </w:rPr>
        <w:t>Dz. U. z</w:t>
      </w:r>
      <w:r w:rsidRPr="006B3E44">
        <w:rPr>
          <w:rFonts w:ascii="Arial" w:hAnsi="Arial" w:cs="Arial"/>
          <w:spacing w:val="-4"/>
          <w:sz w:val="22"/>
          <w:szCs w:val="18"/>
        </w:rPr>
        <w:t xml:space="preserve"> 2020 r. poz. 224, dalej: ustawa o kontroli.</w:t>
      </w:r>
    </w:p>
  </w:footnote>
  <w:footnote w:id="3">
    <w:p w:rsidR="00271348" w:rsidRPr="00CA4547" w:rsidRDefault="00C109B7" w:rsidP="00271348">
      <w:pPr>
        <w:pStyle w:val="Tekstprzypisudolnego"/>
        <w:spacing w:before="120" w:after="120"/>
        <w:ind w:left="142" w:hanging="142"/>
        <w:outlineLvl w:val="0"/>
        <w:rPr>
          <w:rFonts w:ascii="Arial" w:hAnsi="Arial" w:cs="Arial"/>
          <w:sz w:val="22"/>
          <w:szCs w:val="22"/>
        </w:rPr>
      </w:pPr>
      <w:r w:rsidRPr="00CA4547">
        <w:rPr>
          <w:rStyle w:val="Odwoanieprzypisudolnego"/>
          <w:rFonts w:ascii="Arial" w:hAnsi="Arial" w:cs="Arial"/>
          <w:sz w:val="22"/>
          <w:szCs w:val="22"/>
        </w:rPr>
        <w:footnoteRef/>
      </w:r>
      <w:r w:rsidRPr="00CA4547">
        <w:rPr>
          <w:rFonts w:ascii="Arial" w:hAnsi="Arial" w:cs="Arial"/>
          <w:sz w:val="22"/>
          <w:szCs w:val="22"/>
        </w:rPr>
        <w:t xml:space="preserve"> Regulamin dostępny jest na stronie:</w:t>
      </w:r>
      <w:hyperlink r:id="rId1" w:history="1">
        <w:r w:rsidRPr="00CA4547">
          <w:rPr>
            <w:rStyle w:val="Hipercze"/>
            <w:rFonts w:ascii="Arial" w:hAnsi="Arial" w:cs="Arial"/>
            <w:color w:val="auto"/>
            <w:sz w:val="22"/>
            <w:szCs w:val="22"/>
          </w:rPr>
          <w:t xml:space="preserve"> http://bip.witd.opole.pl/regulamin-organizacyjny.</w:t>
        </w:r>
      </w:hyperlink>
      <w:r w:rsidRPr="00CA45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zwany d</w:t>
      </w:r>
      <w:r w:rsidRPr="00CA4547">
        <w:rPr>
          <w:rFonts w:ascii="Arial" w:hAnsi="Arial" w:cs="Arial"/>
          <w:sz w:val="22"/>
          <w:szCs w:val="22"/>
        </w:rPr>
        <w:t>alej Regulamin.</w:t>
      </w:r>
    </w:p>
  </w:footnote>
  <w:footnote w:id="4">
    <w:p w:rsidR="00271348" w:rsidRPr="00CA4547" w:rsidRDefault="00C109B7" w:rsidP="00271348">
      <w:pPr>
        <w:pStyle w:val="Tekstprzypisudolnego"/>
        <w:tabs>
          <w:tab w:val="left" w:pos="-1134"/>
        </w:tabs>
        <w:spacing w:before="120" w:after="120"/>
        <w:outlineLvl w:val="0"/>
        <w:rPr>
          <w:rFonts w:ascii="Arial" w:hAnsi="Arial" w:cs="Arial"/>
          <w:sz w:val="22"/>
          <w:szCs w:val="22"/>
        </w:rPr>
      </w:pPr>
      <w:r w:rsidRPr="00CA4547">
        <w:rPr>
          <w:rStyle w:val="Odwoanieprzypisudolnego"/>
          <w:rFonts w:ascii="Arial" w:hAnsi="Arial" w:cs="Arial"/>
          <w:sz w:val="22"/>
          <w:szCs w:val="22"/>
        </w:rPr>
        <w:footnoteRef/>
      </w:r>
      <w:r w:rsidRPr="00CA4547">
        <w:rPr>
          <w:rFonts w:ascii="Arial" w:hAnsi="Arial" w:cs="Arial"/>
          <w:sz w:val="22"/>
          <w:szCs w:val="22"/>
        </w:rPr>
        <w:t xml:space="preserve"> Tekst jednolity Dz. U. z 2020 r. poz. 265, 285.</w:t>
      </w:r>
    </w:p>
  </w:footnote>
  <w:footnote w:id="5">
    <w:p w:rsidR="00271348" w:rsidRPr="00966538" w:rsidRDefault="00C109B7" w:rsidP="00271348">
      <w:pPr>
        <w:pStyle w:val="Tekstprzypisudolnego"/>
        <w:spacing w:before="120" w:after="120"/>
        <w:outlineLvl w:val="0"/>
      </w:pPr>
      <w:r w:rsidRPr="00CA4547">
        <w:rPr>
          <w:rStyle w:val="Odwoanieprzypisudolnego"/>
          <w:rFonts w:ascii="Arial" w:hAnsi="Arial" w:cs="Arial"/>
          <w:sz w:val="22"/>
          <w:szCs w:val="22"/>
        </w:rPr>
        <w:footnoteRef/>
      </w:r>
      <w:r w:rsidRPr="00CA4547">
        <w:rPr>
          <w:rFonts w:ascii="Arial" w:hAnsi="Arial" w:cs="Arial"/>
          <w:sz w:val="22"/>
          <w:szCs w:val="22"/>
        </w:rPr>
        <w:t xml:space="preserve"> Dostępne na stronie:</w:t>
      </w:r>
      <w:r w:rsidRPr="00CA4547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2" w:history="1">
        <w:r w:rsidRPr="00CA4547">
          <w:rPr>
            <w:rStyle w:val="Hipercze1"/>
            <w:rFonts w:ascii="Arial" w:hAnsi="Arial" w:cs="Arial"/>
            <w:color w:val="000000"/>
            <w:sz w:val="22"/>
            <w:szCs w:val="22"/>
          </w:rPr>
          <w:t>https://www.gov.pl/web/sluzbacywilna/akty-prawne</w:t>
        </w:r>
      </w:hyperlink>
    </w:p>
  </w:footnote>
  <w:footnote w:id="6">
    <w:p w:rsidR="00271348" w:rsidRPr="00CC11A2" w:rsidRDefault="00C109B7" w:rsidP="00271348">
      <w:pPr>
        <w:pStyle w:val="Tekstprzypisudolnego"/>
        <w:spacing w:before="120" w:after="120"/>
        <w:outlineLvl w:val="0"/>
        <w:rPr>
          <w:rStyle w:val="Odwoanieprzypisudolnego"/>
        </w:rPr>
      </w:pPr>
      <w:r w:rsidRPr="00CC11A2">
        <w:rPr>
          <w:rStyle w:val="Odwoanieprzypisudolnego"/>
          <w:rFonts w:ascii="Arial" w:hAnsi="Arial" w:cs="Arial"/>
          <w:sz w:val="22"/>
          <w:szCs w:val="22"/>
        </w:rPr>
        <w:footnoteRef/>
      </w:r>
      <w:r w:rsidRPr="00CC11A2">
        <w:rPr>
          <w:rFonts w:ascii="Arial" w:hAnsi="Arial" w:cs="Arial"/>
          <w:sz w:val="22"/>
          <w:szCs w:val="22"/>
        </w:rPr>
        <w:t xml:space="preserve"> Dz. Urz. GITD z 2019 r. poz. 40.</w:t>
      </w:r>
      <w:r w:rsidRPr="00CC11A2">
        <w:rPr>
          <w:rStyle w:val="Odwoanieprzypisudolnego"/>
        </w:rPr>
        <w:t xml:space="preserve"> </w:t>
      </w:r>
    </w:p>
  </w:footnote>
  <w:footnote w:id="7">
    <w:p w:rsidR="00271348" w:rsidRPr="00415734" w:rsidRDefault="00C109B7" w:rsidP="00271348">
      <w:pPr>
        <w:pStyle w:val="Tekstprzypisudolnego"/>
        <w:spacing w:before="120" w:after="120"/>
        <w:outlineLvl w:val="0"/>
        <w:rPr>
          <w:rFonts w:ascii="Arial" w:hAnsi="Arial" w:cs="Arial"/>
          <w:sz w:val="22"/>
          <w:szCs w:val="22"/>
        </w:rPr>
      </w:pPr>
      <w:r w:rsidRPr="00415734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15734">
        <w:rPr>
          <w:rFonts w:ascii="Arial" w:hAnsi="Arial" w:cs="Arial"/>
          <w:sz w:val="22"/>
          <w:szCs w:val="22"/>
        </w:rPr>
        <w:t xml:space="preserve"> Tekst jednolity Dz. U. z 2019 r. poz. 2140.</w:t>
      </w:r>
    </w:p>
  </w:footnote>
  <w:footnote w:id="8">
    <w:p w:rsidR="00271348" w:rsidRPr="00C02AB9" w:rsidRDefault="00C109B7" w:rsidP="00271348">
      <w:pPr>
        <w:pStyle w:val="Tekstprzypisudolnego"/>
        <w:spacing w:before="120" w:after="120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C02AB9">
        <w:rPr>
          <w:rStyle w:val="Odwoanieprzypisudolnego"/>
          <w:rFonts w:ascii="Arial" w:hAnsi="Arial" w:cs="Arial"/>
          <w:color w:val="000000" w:themeColor="text1"/>
          <w:sz w:val="22"/>
          <w:szCs w:val="22"/>
        </w:rPr>
        <w:footnoteRef/>
      </w:r>
      <w:r w:rsidRPr="00C02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02AB9">
        <w:rPr>
          <w:rStyle w:val="Hipercze1"/>
          <w:rFonts w:ascii="Arial" w:hAnsi="Arial" w:cs="Arial"/>
          <w:color w:val="000000" w:themeColor="text1"/>
          <w:sz w:val="22"/>
          <w:szCs w:val="22"/>
        </w:rPr>
        <w:t>http://archiwum.witd.opole.pl/bipwitd.e-wojewoda.pl/pl/c/ogloszenia-o-naborach.html</w:t>
      </w:r>
    </w:p>
  </w:footnote>
  <w:footnote w:id="9">
    <w:p w:rsidR="00271348" w:rsidRPr="009334BA" w:rsidRDefault="00C109B7" w:rsidP="00271348">
      <w:pPr>
        <w:pStyle w:val="Tekstprzypisudolnego"/>
        <w:spacing w:before="120" w:after="120"/>
        <w:outlineLvl w:val="0"/>
        <w:rPr>
          <w:rFonts w:ascii="Arial" w:hAnsi="Arial" w:cs="Arial"/>
          <w:sz w:val="22"/>
          <w:szCs w:val="22"/>
        </w:rPr>
      </w:pPr>
      <w:r w:rsidRPr="006E3A4D">
        <w:rPr>
          <w:rStyle w:val="Odwoanieprzypisudolnego"/>
          <w:rFonts w:ascii="Arial" w:hAnsi="Arial" w:cs="Arial"/>
          <w:sz w:val="22"/>
          <w:szCs w:val="22"/>
        </w:rPr>
        <w:footnoteRef/>
      </w:r>
      <w:r w:rsidRPr="006E3A4D">
        <w:rPr>
          <w:rFonts w:ascii="Arial" w:hAnsi="Arial" w:cs="Arial"/>
          <w:sz w:val="22"/>
          <w:szCs w:val="22"/>
        </w:rPr>
        <w:t xml:space="preserve"> </w:t>
      </w:r>
      <w:hyperlink r:id="rId3" w:history="1">
        <w:r w:rsidRPr="006E3A4D">
          <w:rPr>
            <w:rStyle w:val="Hipercze"/>
            <w:rFonts w:ascii="Arial" w:hAnsi="Arial" w:cs="Arial"/>
            <w:color w:val="auto"/>
            <w:sz w:val="22"/>
            <w:szCs w:val="22"/>
          </w:rPr>
          <w:t>https://nabory.kprm.gov.pl/ogłoszenie o naborach WITD w Opolu</w:t>
        </w:r>
      </w:hyperlink>
    </w:p>
  </w:footnote>
  <w:footnote w:id="10">
    <w:p w:rsidR="00271348" w:rsidRPr="003C150D" w:rsidRDefault="00C109B7" w:rsidP="00271348">
      <w:pPr>
        <w:pStyle w:val="Tekstprzypisudolnego"/>
        <w:spacing w:before="120" w:after="120"/>
        <w:outlineLvl w:val="0"/>
        <w:rPr>
          <w:rFonts w:ascii="Arial" w:hAnsi="Arial" w:cs="Arial"/>
          <w:sz w:val="22"/>
          <w:szCs w:val="22"/>
        </w:rPr>
      </w:pPr>
      <w:r w:rsidRPr="003C150D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C150D">
        <w:rPr>
          <w:rFonts w:ascii="Arial" w:hAnsi="Arial" w:cs="Arial"/>
          <w:sz w:val="22"/>
          <w:szCs w:val="22"/>
        </w:rPr>
        <w:t xml:space="preserve"> M.P. z 2011 r. Nr 5, poz. 61 ze zm.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99D"/>
    <w:multiLevelType w:val="multilevel"/>
    <w:tmpl w:val="E34EAEFA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7091603"/>
    <w:multiLevelType w:val="hybridMultilevel"/>
    <w:tmpl w:val="86B8C3E0"/>
    <w:lvl w:ilvl="0" w:tplc="054A696A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89948C24" w:tentative="1">
      <w:start w:val="1"/>
      <w:numFmt w:val="lowerLetter"/>
      <w:lvlText w:val="%2."/>
      <w:lvlJc w:val="left"/>
      <w:pPr>
        <w:ind w:left="1440" w:hanging="360"/>
      </w:pPr>
    </w:lvl>
    <w:lvl w:ilvl="2" w:tplc="BB88DB18" w:tentative="1">
      <w:start w:val="1"/>
      <w:numFmt w:val="lowerRoman"/>
      <w:lvlText w:val="%3."/>
      <w:lvlJc w:val="right"/>
      <w:pPr>
        <w:ind w:left="2160" w:hanging="180"/>
      </w:pPr>
    </w:lvl>
    <w:lvl w:ilvl="3" w:tplc="EBE411AE" w:tentative="1">
      <w:start w:val="1"/>
      <w:numFmt w:val="decimal"/>
      <w:lvlText w:val="%4."/>
      <w:lvlJc w:val="left"/>
      <w:pPr>
        <w:ind w:left="2880" w:hanging="360"/>
      </w:pPr>
    </w:lvl>
    <w:lvl w:ilvl="4" w:tplc="83B412F8" w:tentative="1">
      <w:start w:val="1"/>
      <w:numFmt w:val="lowerLetter"/>
      <w:lvlText w:val="%5."/>
      <w:lvlJc w:val="left"/>
      <w:pPr>
        <w:ind w:left="3600" w:hanging="360"/>
      </w:pPr>
    </w:lvl>
    <w:lvl w:ilvl="5" w:tplc="135AC384" w:tentative="1">
      <w:start w:val="1"/>
      <w:numFmt w:val="lowerRoman"/>
      <w:lvlText w:val="%6."/>
      <w:lvlJc w:val="right"/>
      <w:pPr>
        <w:ind w:left="4320" w:hanging="180"/>
      </w:pPr>
    </w:lvl>
    <w:lvl w:ilvl="6" w:tplc="18A4B3BA" w:tentative="1">
      <w:start w:val="1"/>
      <w:numFmt w:val="decimal"/>
      <w:lvlText w:val="%7."/>
      <w:lvlJc w:val="left"/>
      <w:pPr>
        <w:ind w:left="5040" w:hanging="360"/>
      </w:pPr>
    </w:lvl>
    <w:lvl w:ilvl="7" w:tplc="8830FD0A" w:tentative="1">
      <w:start w:val="1"/>
      <w:numFmt w:val="lowerLetter"/>
      <w:lvlText w:val="%8."/>
      <w:lvlJc w:val="left"/>
      <w:pPr>
        <w:ind w:left="5760" w:hanging="360"/>
      </w:pPr>
    </w:lvl>
    <w:lvl w:ilvl="8" w:tplc="2084BA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0F64"/>
    <w:multiLevelType w:val="hybridMultilevel"/>
    <w:tmpl w:val="2F1EE78A"/>
    <w:lvl w:ilvl="0" w:tplc="F1060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B5E6E26" w:tentative="1">
      <w:start w:val="1"/>
      <w:numFmt w:val="lowerLetter"/>
      <w:lvlText w:val="%2."/>
      <w:lvlJc w:val="left"/>
      <w:pPr>
        <w:ind w:left="1440" w:hanging="360"/>
      </w:pPr>
    </w:lvl>
    <w:lvl w:ilvl="2" w:tplc="16B6CD78" w:tentative="1">
      <w:start w:val="1"/>
      <w:numFmt w:val="lowerRoman"/>
      <w:lvlText w:val="%3."/>
      <w:lvlJc w:val="right"/>
      <w:pPr>
        <w:ind w:left="2160" w:hanging="180"/>
      </w:pPr>
    </w:lvl>
    <w:lvl w:ilvl="3" w:tplc="0CC05DAE" w:tentative="1">
      <w:start w:val="1"/>
      <w:numFmt w:val="decimal"/>
      <w:lvlText w:val="%4."/>
      <w:lvlJc w:val="left"/>
      <w:pPr>
        <w:ind w:left="2880" w:hanging="360"/>
      </w:pPr>
    </w:lvl>
    <w:lvl w:ilvl="4" w:tplc="39C81DDE" w:tentative="1">
      <w:start w:val="1"/>
      <w:numFmt w:val="lowerLetter"/>
      <w:lvlText w:val="%5."/>
      <w:lvlJc w:val="left"/>
      <w:pPr>
        <w:ind w:left="3600" w:hanging="360"/>
      </w:pPr>
    </w:lvl>
    <w:lvl w:ilvl="5" w:tplc="1CDC7E10" w:tentative="1">
      <w:start w:val="1"/>
      <w:numFmt w:val="lowerRoman"/>
      <w:lvlText w:val="%6."/>
      <w:lvlJc w:val="right"/>
      <w:pPr>
        <w:ind w:left="4320" w:hanging="180"/>
      </w:pPr>
    </w:lvl>
    <w:lvl w:ilvl="6" w:tplc="AB08DA98" w:tentative="1">
      <w:start w:val="1"/>
      <w:numFmt w:val="decimal"/>
      <w:lvlText w:val="%7."/>
      <w:lvlJc w:val="left"/>
      <w:pPr>
        <w:ind w:left="5040" w:hanging="360"/>
      </w:pPr>
    </w:lvl>
    <w:lvl w:ilvl="7" w:tplc="9BDAA730" w:tentative="1">
      <w:start w:val="1"/>
      <w:numFmt w:val="lowerLetter"/>
      <w:lvlText w:val="%8."/>
      <w:lvlJc w:val="left"/>
      <w:pPr>
        <w:ind w:left="5760" w:hanging="360"/>
      </w:pPr>
    </w:lvl>
    <w:lvl w:ilvl="8" w:tplc="7ED43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704D"/>
    <w:multiLevelType w:val="multilevel"/>
    <w:tmpl w:val="208E3B6A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5334C7"/>
    <w:multiLevelType w:val="multilevel"/>
    <w:tmpl w:val="F8521AFA"/>
    <w:lvl w:ilvl="0">
      <w:start w:val="1"/>
      <w:numFmt w:val="lowerLetter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8AC3649"/>
    <w:multiLevelType w:val="multilevel"/>
    <w:tmpl w:val="C4E665D4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057D0E"/>
    <w:multiLevelType w:val="hybridMultilevel"/>
    <w:tmpl w:val="1D3CEFAE"/>
    <w:lvl w:ilvl="0" w:tplc="ABB6FF9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3AAA678" w:tentative="1">
      <w:start w:val="1"/>
      <w:numFmt w:val="lowerLetter"/>
      <w:lvlText w:val="%2."/>
      <w:lvlJc w:val="left"/>
      <w:pPr>
        <w:ind w:left="1440" w:hanging="360"/>
      </w:pPr>
    </w:lvl>
    <w:lvl w:ilvl="2" w:tplc="BC328286" w:tentative="1">
      <w:start w:val="1"/>
      <w:numFmt w:val="lowerRoman"/>
      <w:lvlText w:val="%3."/>
      <w:lvlJc w:val="right"/>
      <w:pPr>
        <w:ind w:left="2160" w:hanging="180"/>
      </w:pPr>
    </w:lvl>
    <w:lvl w:ilvl="3" w:tplc="BA781AC8" w:tentative="1">
      <w:start w:val="1"/>
      <w:numFmt w:val="decimal"/>
      <w:lvlText w:val="%4."/>
      <w:lvlJc w:val="left"/>
      <w:pPr>
        <w:ind w:left="2880" w:hanging="360"/>
      </w:pPr>
    </w:lvl>
    <w:lvl w:ilvl="4" w:tplc="C644A922" w:tentative="1">
      <w:start w:val="1"/>
      <w:numFmt w:val="lowerLetter"/>
      <w:lvlText w:val="%5."/>
      <w:lvlJc w:val="left"/>
      <w:pPr>
        <w:ind w:left="3600" w:hanging="360"/>
      </w:pPr>
    </w:lvl>
    <w:lvl w:ilvl="5" w:tplc="F3AE0544" w:tentative="1">
      <w:start w:val="1"/>
      <w:numFmt w:val="lowerRoman"/>
      <w:lvlText w:val="%6."/>
      <w:lvlJc w:val="right"/>
      <w:pPr>
        <w:ind w:left="4320" w:hanging="180"/>
      </w:pPr>
    </w:lvl>
    <w:lvl w:ilvl="6" w:tplc="80A26298" w:tentative="1">
      <w:start w:val="1"/>
      <w:numFmt w:val="decimal"/>
      <w:lvlText w:val="%7."/>
      <w:lvlJc w:val="left"/>
      <w:pPr>
        <w:ind w:left="5040" w:hanging="360"/>
      </w:pPr>
    </w:lvl>
    <w:lvl w:ilvl="7" w:tplc="C5329964" w:tentative="1">
      <w:start w:val="1"/>
      <w:numFmt w:val="lowerLetter"/>
      <w:lvlText w:val="%8."/>
      <w:lvlJc w:val="left"/>
      <w:pPr>
        <w:ind w:left="5760" w:hanging="360"/>
      </w:pPr>
    </w:lvl>
    <w:lvl w:ilvl="8" w:tplc="180CF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10C77"/>
    <w:multiLevelType w:val="multilevel"/>
    <w:tmpl w:val="6EA4ED3E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63502D26"/>
    <w:multiLevelType w:val="multilevel"/>
    <w:tmpl w:val="990E5308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63661BF8"/>
    <w:multiLevelType w:val="hybridMultilevel"/>
    <w:tmpl w:val="5D3093AE"/>
    <w:lvl w:ilvl="0" w:tplc="7D64D8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D07B24" w:tentative="1">
      <w:start w:val="1"/>
      <w:numFmt w:val="lowerLetter"/>
      <w:lvlText w:val="%2."/>
      <w:lvlJc w:val="left"/>
      <w:pPr>
        <w:ind w:left="1440" w:hanging="360"/>
      </w:pPr>
    </w:lvl>
    <w:lvl w:ilvl="2" w:tplc="914A552E" w:tentative="1">
      <w:start w:val="1"/>
      <w:numFmt w:val="lowerRoman"/>
      <w:lvlText w:val="%3."/>
      <w:lvlJc w:val="right"/>
      <w:pPr>
        <w:ind w:left="2160" w:hanging="180"/>
      </w:pPr>
    </w:lvl>
    <w:lvl w:ilvl="3" w:tplc="561A9606" w:tentative="1">
      <w:start w:val="1"/>
      <w:numFmt w:val="decimal"/>
      <w:lvlText w:val="%4."/>
      <w:lvlJc w:val="left"/>
      <w:pPr>
        <w:ind w:left="2880" w:hanging="360"/>
      </w:pPr>
    </w:lvl>
    <w:lvl w:ilvl="4" w:tplc="FDF69158" w:tentative="1">
      <w:start w:val="1"/>
      <w:numFmt w:val="lowerLetter"/>
      <w:lvlText w:val="%5."/>
      <w:lvlJc w:val="left"/>
      <w:pPr>
        <w:ind w:left="3600" w:hanging="360"/>
      </w:pPr>
    </w:lvl>
    <w:lvl w:ilvl="5" w:tplc="7F961534" w:tentative="1">
      <w:start w:val="1"/>
      <w:numFmt w:val="lowerRoman"/>
      <w:lvlText w:val="%6."/>
      <w:lvlJc w:val="right"/>
      <w:pPr>
        <w:ind w:left="4320" w:hanging="180"/>
      </w:pPr>
    </w:lvl>
    <w:lvl w:ilvl="6" w:tplc="E0469444" w:tentative="1">
      <w:start w:val="1"/>
      <w:numFmt w:val="decimal"/>
      <w:lvlText w:val="%7."/>
      <w:lvlJc w:val="left"/>
      <w:pPr>
        <w:ind w:left="5040" w:hanging="360"/>
      </w:pPr>
    </w:lvl>
    <w:lvl w:ilvl="7" w:tplc="577808C0" w:tentative="1">
      <w:start w:val="1"/>
      <w:numFmt w:val="lowerLetter"/>
      <w:lvlText w:val="%8."/>
      <w:lvlJc w:val="left"/>
      <w:pPr>
        <w:ind w:left="5760" w:hanging="360"/>
      </w:pPr>
    </w:lvl>
    <w:lvl w:ilvl="8" w:tplc="1D22E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24A7E"/>
    <w:multiLevelType w:val="multilevel"/>
    <w:tmpl w:val="95A6A9DE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1" w15:restartNumberingAfterBreak="0">
    <w:nsid w:val="6CA70FEC"/>
    <w:multiLevelType w:val="hybridMultilevel"/>
    <w:tmpl w:val="2F2026D8"/>
    <w:lvl w:ilvl="0" w:tplc="39E46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754D9C4" w:tentative="1">
      <w:start w:val="1"/>
      <w:numFmt w:val="lowerLetter"/>
      <w:lvlText w:val="%2."/>
      <w:lvlJc w:val="left"/>
      <w:pPr>
        <w:ind w:left="1800" w:hanging="360"/>
      </w:pPr>
    </w:lvl>
    <w:lvl w:ilvl="2" w:tplc="CEA8909A" w:tentative="1">
      <w:start w:val="1"/>
      <w:numFmt w:val="lowerRoman"/>
      <w:lvlText w:val="%3."/>
      <w:lvlJc w:val="right"/>
      <w:pPr>
        <w:ind w:left="2520" w:hanging="180"/>
      </w:pPr>
    </w:lvl>
    <w:lvl w:ilvl="3" w:tplc="D27A1CCC" w:tentative="1">
      <w:start w:val="1"/>
      <w:numFmt w:val="decimal"/>
      <w:lvlText w:val="%4."/>
      <w:lvlJc w:val="left"/>
      <w:pPr>
        <w:ind w:left="3240" w:hanging="360"/>
      </w:pPr>
    </w:lvl>
    <w:lvl w:ilvl="4" w:tplc="18B2D792" w:tentative="1">
      <w:start w:val="1"/>
      <w:numFmt w:val="lowerLetter"/>
      <w:lvlText w:val="%5."/>
      <w:lvlJc w:val="left"/>
      <w:pPr>
        <w:ind w:left="3960" w:hanging="360"/>
      </w:pPr>
    </w:lvl>
    <w:lvl w:ilvl="5" w:tplc="8FE0E72C" w:tentative="1">
      <w:start w:val="1"/>
      <w:numFmt w:val="lowerRoman"/>
      <w:lvlText w:val="%6."/>
      <w:lvlJc w:val="right"/>
      <w:pPr>
        <w:ind w:left="4680" w:hanging="180"/>
      </w:pPr>
    </w:lvl>
    <w:lvl w:ilvl="6" w:tplc="184CA266" w:tentative="1">
      <w:start w:val="1"/>
      <w:numFmt w:val="decimal"/>
      <w:lvlText w:val="%7."/>
      <w:lvlJc w:val="left"/>
      <w:pPr>
        <w:ind w:left="5400" w:hanging="360"/>
      </w:pPr>
    </w:lvl>
    <w:lvl w:ilvl="7" w:tplc="9044F3AC" w:tentative="1">
      <w:start w:val="1"/>
      <w:numFmt w:val="lowerLetter"/>
      <w:lvlText w:val="%8."/>
      <w:lvlJc w:val="left"/>
      <w:pPr>
        <w:ind w:left="6120" w:hanging="360"/>
      </w:pPr>
    </w:lvl>
    <w:lvl w:ilvl="8" w:tplc="9F74D36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C11040"/>
    <w:multiLevelType w:val="multilevel"/>
    <w:tmpl w:val="3AD46880"/>
    <w:lvl w:ilvl="0">
      <w:start w:val="2"/>
      <w:numFmt w:val="upperRoman"/>
      <w:suff w:val="space"/>
      <w:lvlText w:val="%1."/>
      <w:lvlJc w:val="right"/>
      <w:pPr>
        <w:ind w:left="720" w:hanging="360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B7"/>
    <w:rsid w:val="00C1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B62D712-7C76-43DF-A3CD-DFF73F86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7134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71348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7134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271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13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271348"/>
  </w:style>
  <w:style w:type="character" w:styleId="Odwoanieprzypisudolnego">
    <w:name w:val="footnote reference"/>
    <w:uiPriority w:val="99"/>
    <w:semiHidden/>
    <w:rsid w:val="00271348"/>
    <w:rPr>
      <w:vertAlign w:val="superscript"/>
    </w:rPr>
  </w:style>
  <w:style w:type="character" w:customStyle="1" w:styleId="Hipercze1">
    <w:name w:val="Hiperłącze1"/>
    <w:basedOn w:val="Domylnaczcionkaakapitu"/>
    <w:uiPriority w:val="99"/>
    <w:rsid w:val="00271348"/>
    <w:rPr>
      <w:color w:val="0000FF"/>
      <w:u w:val="single"/>
    </w:rPr>
  </w:style>
  <w:style w:type="paragraph" w:customStyle="1" w:styleId="Datapisma">
    <w:name w:val="Data pisma"/>
    <w:basedOn w:val="Akapitzlist"/>
    <w:link w:val="DatapismaZnak"/>
    <w:qFormat/>
    <w:rsid w:val="00271348"/>
    <w:pPr>
      <w:tabs>
        <w:tab w:val="right" w:pos="9072"/>
      </w:tabs>
      <w:spacing w:line="360" w:lineRule="auto"/>
      <w:ind w:left="5103"/>
    </w:pPr>
    <w:rPr>
      <w:rFonts w:ascii="Arial" w:hAnsi="Arial" w:cs="Arial"/>
    </w:rPr>
  </w:style>
  <w:style w:type="character" w:customStyle="1" w:styleId="DatapismaZnak">
    <w:name w:val="Data pisma Znak"/>
    <w:basedOn w:val="Domylnaczcionkaakapitu"/>
    <w:link w:val="Datapisma"/>
    <w:rsid w:val="00271348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2713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ip.opole.kwp.policja.gov.pl/KWO/praca-w-korpusie-sluzb/8435,Wyni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bory.kprm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abory.kprm.gov.pl/?Ad%5BisAdvancedMode%5D=&amp;Ad%5Bsort%5D=1&amp;Ad%5BpagesCnt%5D=10&amp;Ad%5Bid_province%5D=&amp;Ad%5Bid_province%5D%5B%5D=1406&amp;Ad%5Bid_city%5D=&amp;Ad%5Bid_institution%5D=&amp;Ad%5Bid_institution%5D%5B%5D=kind31&amp;Ad%5Bphrase%5D=&amp;Ad%5Beducation%5D=&amp;Ad%5Bid_institution_position%5D=&amp;Ad%5Bbranch_ids%5D=&amp;Salary%5Bsalary_income_kind%5D=&amp;Salary%5Bsalary_min%5D=&amp;Ad%5Bexperience%5D=&amp;Ad%5Bexperience_period%5D%5B0%5D=0&amp;Ad%5Bexperience_period%5D%5B1%5D=0&amp;Ad%5Bdate_publication%5D=2019-01-01&amp;Ad%5Bdate_expiration%5D=2021-06-01&amp;Ad%5Bprocess_state%5D=2&amp;Recruitment%5Bremote_recruitment%5D=0&amp;Ad%5Bis_disability%5D=0&amp;Ad%5Bis_first_foreigner%5D=0&amp;Ad%5Bis_replacement%5D=0&amp;search-button=" TargetMode="External"/><Relationship Id="rId2" Type="http://schemas.openxmlformats.org/officeDocument/2006/relationships/hyperlink" Target="https://www.gov.pl/web/sluzbacywilna/akty-prawne" TargetMode="External"/><Relationship Id="rId1" Type="http://schemas.openxmlformats.org/officeDocument/2006/relationships/hyperlink" Target="http://bip.witd.opole.pl/download/attachment/19/regulamin-organizacyjny-witd-opole-luty-2017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2581</Words>
  <Characters>15490</Characters>
  <Application>Microsoft Office Word</Application>
  <DocSecurity>4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Dychus</dc:creator>
  <cp:lastModifiedBy>Marzena Janiszewska</cp:lastModifiedBy>
  <cp:revision>2</cp:revision>
  <dcterms:created xsi:type="dcterms:W3CDTF">2021-09-09T10:44:00Z</dcterms:created>
  <dcterms:modified xsi:type="dcterms:W3CDTF">2021-09-09T10:44:00Z</dcterms:modified>
</cp:coreProperties>
</file>