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16F" w:rsidRPr="00C9416F" w:rsidRDefault="006250BD" w:rsidP="006A2485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G</w:t>
      </w:r>
      <w:r w:rsidRPr="00C941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orzkie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 p</w:t>
      </w:r>
      <w:r w:rsidR="00C9416F" w:rsidRPr="00C941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estki moreli i gorzkie migdały</w:t>
      </w:r>
    </w:p>
    <w:p w:rsidR="00C9416F" w:rsidRPr="00C9416F" w:rsidRDefault="00C9416F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941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Czy spożywanie </w:t>
      </w:r>
      <w:r w:rsidR="006250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gorzkich</w:t>
      </w:r>
      <w:r w:rsidR="006250BD" w:rsidRPr="00C941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C941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pestek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morel</w:t>
      </w:r>
      <w:r w:rsidRPr="00C941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C941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 gorzkich migdałów jest bezpieczne?</w:t>
      </w:r>
    </w:p>
    <w:p w:rsidR="00C9416F" w:rsidRDefault="00C9416F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Ze względu na potencjalne ostre i długoterminowe toksyczne działanie wywołane przez cyjanek, G</w:t>
      </w:r>
      <w:r w:rsidR="008D640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łówny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</w:t>
      </w:r>
      <w:r w:rsidR="008D640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nspektor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</w:t>
      </w:r>
      <w:r w:rsidR="008D640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anitarny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odradza spożywanie </w:t>
      </w:r>
      <w:r w:rsidR="006250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gorzkich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pestek moreli i gorzkich migdałów. Jeśli jednak konsument zdecyduje się na ich spożywanie, </w:t>
      </w:r>
      <w:r w:rsidR="00123A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osoba dorosła nie powinna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spożywać więcej niż 1-2 </w:t>
      </w:r>
      <w:r w:rsidR="006250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gorzkich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pest</w:t>
      </w:r>
      <w:r w:rsidR="006250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123A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moreli * lub gorzkich migdałów w ciągu jednego dnia, gdyż większa dawka może spowodować poważne zagrożenie dla zdrowia.</w:t>
      </w:r>
    </w:p>
    <w:p w:rsidR="00123A0A" w:rsidRDefault="00123A0A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23A0A" w:rsidRPr="00123A0A" w:rsidRDefault="00123A0A" w:rsidP="006A2485">
      <w:pPr>
        <w:autoSpaceDE w:val="0"/>
        <w:autoSpaceDN w:val="0"/>
        <w:adjustRightInd w:val="0"/>
        <w:spacing w:line="240" w:lineRule="auto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*</w:t>
      </w:r>
      <w:r w:rsidRPr="00123A0A">
        <w:t xml:space="preserve"> </w:t>
      </w:r>
      <w:r w:rsidRPr="00123A0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Ilość ta została wyliczona na podstawie Maksymalnego Tolerowanego Dziennego Spożycia (the Maximum </w:t>
      </w:r>
      <w:proofErr w:type="spellStart"/>
      <w:r w:rsidRPr="00123A0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Tolerable</w:t>
      </w:r>
      <w:proofErr w:type="spellEnd"/>
      <w:r w:rsidRPr="00123A0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</w:t>
      </w:r>
      <w:proofErr w:type="spellStart"/>
      <w:r w:rsidRPr="00123A0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Daily</w:t>
      </w:r>
      <w:proofErr w:type="spellEnd"/>
      <w:r w:rsidRPr="00123A0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</w:t>
      </w:r>
      <w:proofErr w:type="spellStart"/>
      <w:r w:rsidRPr="00123A0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Intake</w:t>
      </w:r>
      <w:proofErr w:type="spellEnd"/>
      <w:r w:rsidRPr="00123A0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) na poziomie 20 µg/kg masy ciała/dzień ustalonego przez Wspólny Komitet Ekspertów FAO/WHO ds. Dodatków do Żywności (the Joint FAO/WHO </w:t>
      </w:r>
      <w:proofErr w:type="spellStart"/>
      <w:r w:rsidRPr="00123A0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Expert</w:t>
      </w:r>
      <w:proofErr w:type="spellEnd"/>
      <w:r w:rsidRPr="00123A0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</w:t>
      </w:r>
      <w:proofErr w:type="spellStart"/>
      <w:r w:rsidRPr="00123A0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Committee</w:t>
      </w:r>
      <w:proofErr w:type="spellEnd"/>
      <w:r w:rsidRPr="00123A0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on Food </w:t>
      </w:r>
      <w:proofErr w:type="spellStart"/>
      <w:r w:rsidRPr="00123A0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Additives</w:t>
      </w:r>
      <w:proofErr w:type="spellEnd"/>
      <w:r w:rsidRPr="00123A0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- JECFA) oraz na podstawie średniej zawartości jonu cyjankowego w pestce w ilości 0,5 mg.</w:t>
      </w:r>
    </w:p>
    <w:p w:rsidR="00123A0A" w:rsidRPr="00C9416F" w:rsidRDefault="00123A0A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23A0A" w:rsidRPr="00123A0A" w:rsidRDefault="00123A0A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3A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czym polega problem?</w:t>
      </w:r>
    </w:p>
    <w:p w:rsidR="009F15FC" w:rsidRDefault="00123A0A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23A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dostępne w Internecie sugerują, że </w:t>
      </w:r>
      <w:r w:rsidR="006250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gorzkie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pestki moreli mogą być stosowane jako alternatywna terapia w leczeniu raka, a produkty (pestki oraz sproszkowane pestki) są łatwo dostępne w sprzedaży internetowej oraz poprzez inne źródła. </w:t>
      </w:r>
      <w:r w:rsidR="009F15F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niektórych przypadkach i</w:t>
      </w:r>
      <w:r w:rsidR="009F15FC" w:rsidRPr="009F15F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lość </w:t>
      </w:r>
      <w:r w:rsidR="006250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gorzkich </w:t>
      </w:r>
      <w:r w:rsidR="009F15F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pestek moreli i gorzkich migdałów</w:t>
      </w:r>
      <w:r w:rsidR="009F15FC" w:rsidRPr="009F15F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która jest </w:t>
      </w:r>
      <w:r w:rsidR="009F15F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zalecana do spożycia, jest bardzo duża, co może prowadzić do znacznego narażenia na cyjanek i w konsekwencji zatrucia organizmu.</w:t>
      </w:r>
    </w:p>
    <w:p w:rsidR="001F1E9C" w:rsidRPr="006A2485" w:rsidRDefault="009F15FC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15F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GIS ostrzega przed spożywaniem w ciągu jednego dnia więcej niż 1-2 pest</w:t>
      </w:r>
      <w:r w:rsidR="008D640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ek</w:t>
      </w:r>
      <w:r w:rsidRPr="009F15F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gdyż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większa dawka może spowodować poważne zagrożenie dla zdrowia.</w:t>
      </w:r>
    </w:p>
    <w:p w:rsidR="001F1E9C" w:rsidRPr="006A2485" w:rsidRDefault="001F1E9C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1E9C" w:rsidRDefault="001F1E9C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F1E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Czym są gorzkie migdały i </w:t>
      </w:r>
      <w:r w:rsidR="006250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gorzkie</w:t>
      </w:r>
      <w:r w:rsidR="006250BD" w:rsidRPr="001F1E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F1E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pestki moreli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?</w:t>
      </w:r>
    </w:p>
    <w:p w:rsidR="00B55813" w:rsidRDefault="001F1E9C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Migdały są nasionami migdałowca zwyczajnego (</w:t>
      </w:r>
      <w:proofErr w:type="spellStart"/>
      <w:r w:rsidRPr="00C9416F">
        <w:rPr>
          <w:rFonts w:ascii="Times New Roman" w:eastAsia="Times New Roman" w:hAnsi="Times New Roman" w:cs="Times New Roman"/>
          <w:sz w:val="24"/>
          <w:szCs w:val="24"/>
          <w:lang w:eastAsia="pl-PL"/>
        </w:rPr>
        <w:t>Prunus</w:t>
      </w:r>
      <w:proofErr w:type="spellEnd"/>
      <w:r w:rsidRPr="00C941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9416F">
        <w:rPr>
          <w:rFonts w:ascii="Times New Roman" w:eastAsia="Times New Roman" w:hAnsi="Times New Roman" w:cs="Times New Roman"/>
          <w:sz w:val="24"/>
          <w:szCs w:val="24"/>
          <w:lang w:eastAsia="pl-PL"/>
        </w:rPr>
        <w:t>dulcis</w:t>
      </w:r>
      <w:proofErr w:type="spellEnd"/>
      <w:r w:rsidRPr="00C9416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55813">
        <w:rPr>
          <w:rFonts w:ascii="Times New Roman" w:eastAsia="Times New Roman" w:hAnsi="Times New Roman" w:cs="Times New Roman"/>
          <w:sz w:val="24"/>
          <w:szCs w:val="24"/>
          <w:lang w:eastAsia="pl-PL"/>
        </w:rPr>
        <w:t>, natomiast pestki moreli to wewnętrzna część pestki świeżej moreli.</w:t>
      </w:r>
    </w:p>
    <w:p w:rsidR="00B55813" w:rsidRDefault="00B55813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5813" w:rsidRDefault="00B55813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 nasiona lub pestki mogą być gorzkie lub słodkie i zawierają zróżnicowane ilości substancji o nazwie amigdalina.</w:t>
      </w:r>
    </w:p>
    <w:p w:rsidR="00B55813" w:rsidRDefault="00B55813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4A1A" w:rsidRPr="00F97039" w:rsidRDefault="00B55813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zasady, odmiany dzikich i gorzkich migdałów i drzew morelowych (np. </w:t>
      </w:r>
      <w:proofErr w:type="spellStart"/>
      <w:r w:rsidRPr="00C941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Prunus</w:t>
      </w:r>
      <w:proofErr w:type="spellEnd"/>
      <w:r w:rsidRPr="00C941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proofErr w:type="spellStart"/>
      <w:r w:rsidRPr="00C941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dulcis</w:t>
      </w:r>
      <w:proofErr w:type="spellEnd"/>
      <w:r w:rsidRPr="00C941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proofErr w:type="spellStart"/>
      <w:r w:rsidRPr="00C941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var</w:t>
      </w:r>
      <w:proofErr w:type="spellEnd"/>
      <w:r w:rsidRPr="00C941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. </w:t>
      </w:r>
      <w:proofErr w:type="spellStart"/>
      <w:r w:rsidRPr="00C941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amara</w:t>
      </w:r>
      <w:proofErr w:type="spellEnd"/>
      <w:r w:rsidRPr="00C9416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B558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produkują nasiona gorzkich migdałów i pestki gorzkich moreli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 zawierają wyższe ilości amigdaliny. </w:t>
      </w:r>
      <w:r w:rsidRPr="00F24A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Nasiona słodkich </w:t>
      </w:r>
      <w:r w:rsidR="00F24A1A" w:rsidRPr="00F24A1A">
        <w:rPr>
          <w:rFonts w:ascii="Times New Roman" w:eastAsia="Times New Roman" w:hAnsi="Times New Roman" w:cs="Times New Roman"/>
          <w:sz w:val="24"/>
          <w:szCs w:val="24"/>
          <w:lang w:eastAsia="pl-PL"/>
        </w:rPr>
        <w:t>migdał</w:t>
      </w:r>
      <w:r w:rsidR="00F24A1A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F24A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F24A1A" w:rsidRPr="00F24A1A">
        <w:rPr>
          <w:rFonts w:ascii="Times New Roman" w:eastAsia="Times New Roman" w:hAnsi="Times New Roman" w:cs="Times New Roman"/>
          <w:sz w:val="24"/>
          <w:szCs w:val="24"/>
          <w:lang w:eastAsia="pl-PL"/>
        </w:rPr>
        <w:t>np.</w:t>
      </w:r>
      <w:r w:rsidR="00F24A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produkowane przez</w:t>
      </w:r>
      <w:r w:rsidR="00F24A1A" w:rsidRPr="00F24A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F24A1A" w:rsidRPr="00C941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Prunus</w:t>
      </w:r>
      <w:proofErr w:type="spellEnd"/>
      <w:r w:rsidR="00F24A1A" w:rsidRPr="00C941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proofErr w:type="spellStart"/>
      <w:r w:rsidR="00F24A1A" w:rsidRPr="00C941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dulcis</w:t>
      </w:r>
      <w:proofErr w:type="spellEnd"/>
      <w:r w:rsidR="00F24A1A" w:rsidRPr="00C941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proofErr w:type="spellStart"/>
      <w:r w:rsidR="00F24A1A" w:rsidRPr="00C941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var</w:t>
      </w:r>
      <w:proofErr w:type="spellEnd"/>
      <w:r w:rsidR="00F24A1A" w:rsidRPr="00C941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proofErr w:type="spellStart"/>
      <w:r w:rsidR="00F24A1A" w:rsidRPr="00C941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dulcis</w:t>
      </w:r>
      <w:proofErr w:type="spellEnd"/>
      <w:r w:rsidR="00F24A1A" w:rsidRPr="00C9416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F24A1A" w:rsidRPr="00F24A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="00F24A1A">
        <w:rPr>
          <w:rFonts w:ascii="Times New Roman" w:eastAsia="Times New Roman" w:hAnsi="Times New Roman" w:cs="Times New Roman"/>
          <w:sz w:val="24"/>
          <w:szCs w:val="24"/>
          <w:lang w:eastAsia="pl-PL"/>
        </w:rPr>
        <w:t>pestki słodkich moreli</w:t>
      </w:r>
      <w:r w:rsidR="00F24A1A" w:rsidRPr="00F24A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(np.</w:t>
      </w:r>
      <w:r w:rsidR="00F24A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produkowane przez</w:t>
      </w:r>
      <w:r w:rsidR="00F24A1A" w:rsidRPr="00F24A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F24A1A" w:rsidRPr="00C9416F">
        <w:rPr>
          <w:rFonts w:ascii="Times New Roman" w:eastAsia="Times New Roman" w:hAnsi="Times New Roman" w:cs="Times New Roman"/>
          <w:sz w:val="24"/>
          <w:szCs w:val="24"/>
          <w:lang w:eastAsia="pl-PL"/>
        </w:rPr>
        <w:t>Prunus</w:t>
      </w:r>
      <w:proofErr w:type="spellEnd"/>
      <w:r w:rsidR="00F24A1A" w:rsidRPr="00C941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F24A1A" w:rsidRPr="00C9416F">
        <w:rPr>
          <w:rFonts w:ascii="Times New Roman" w:eastAsia="Times New Roman" w:hAnsi="Times New Roman" w:cs="Times New Roman"/>
          <w:sz w:val="24"/>
          <w:szCs w:val="24"/>
          <w:lang w:eastAsia="pl-PL"/>
        </w:rPr>
        <w:t>Armeniaca</w:t>
      </w:r>
      <w:proofErr w:type="spellEnd"/>
      <w:r w:rsidR="00F24A1A" w:rsidRPr="00C941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cv. </w:t>
      </w:r>
      <w:proofErr w:type="spellStart"/>
      <w:r w:rsidR="00F24A1A" w:rsidRPr="00C9416F">
        <w:rPr>
          <w:rFonts w:ascii="Times New Roman" w:eastAsia="Times New Roman" w:hAnsi="Times New Roman" w:cs="Times New Roman"/>
          <w:sz w:val="24"/>
          <w:szCs w:val="24"/>
          <w:lang w:eastAsia="pl-PL"/>
        </w:rPr>
        <w:t>Montrose</w:t>
      </w:r>
      <w:proofErr w:type="spellEnd"/>
      <w:r w:rsidR="00F24A1A" w:rsidRPr="00C9416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F24A1A" w:rsidRPr="00F24A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przeważnie słodkie i zawierają małe ilości amigdaliny.</w:t>
      </w:r>
    </w:p>
    <w:p w:rsidR="00F24A1A" w:rsidRPr="00F97039" w:rsidRDefault="00F24A1A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4A1A" w:rsidRPr="00F97039" w:rsidRDefault="00F24A1A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70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Co to jest amigdalina?</w:t>
      </w:r>
    </w:p>
    <w:p w:rsidR="00476C72" w:rsidRDefault="00F24A1A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4A1A">
        <w:rPr>
          <w:rFonts w:ascii="Times New Roman" w:eastAsia="Times New Roman" w:hAnsi="Times New Roman" w:cs="Times New Roman"/>
          <w:sz w:val="24"/>
          <w:szCs w:val="24"/>
          <w:lang w:eastAsia="pl-PL"/>
        </w:rPr>
        <w:t>Amigdalina należy do grupy naturalnych toksyn roślinnych zwanych glikozydami cyjanogennymi</w:t>
      </w:r>
      <w:r w:rsidR="00476C72">
        <w:rPr>
          <w:rFonts w:ascii="Times New Roman" w:eastAsia="Times New Roman" w:hAnsi="Times New Roman" w:cs="Times New Roman"/>
          <w:sz w:val="24"/>
          <w:szCs w:val="24"/>
          <w:lang w:eastAsia="pl-PL"/>
        </w:rPr>
        <w:t>. Główne rośliny jadalne, w których występują glikozydy cyjanogenne to migdały, sorgo, maniok, fasola półksiężycowata, owoce pestkowe (jak morela czy brzoskwinia) i pędy bambusa.</w:t>
      </w:r>
    </w:p>
    <w:p w:rsidR="00090966" w:rsidRPr="006A2485" w:rsidRDefault="00476C72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Wysokie poziomy amigdaliny były wykrywane w surowych gorzkich migdałach i gorzkich pestkach moreli (a także niejadalnych pestkach innych owoców, np. jabłek i wiśni). Spożycie gorzkich migdałów i </w:t>
      </w:r>
      <w:r w:rsidR="006250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gorzkich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pestek moreli może stanowić ryzyko dla zdrowia, gdyż a</w:t>
      </w:r>
      <w:r w:rsidRPr="00476C72">
        <w:rPr>
          <w:rFonts w:ascii="Times New Roman" w:eastAsia="Times New Roman" w:hAnsi="Times New Roman" w:cs="Times New Roman"/>
          <w:sz w:val="24"/>
          <w:szCs w:val="24"/>
          <w:lang w:eastAsia="pl-PL"/>
        </w:rPr>
        <w:t>migdalina w organizmie rozkłada się uwalniając cyjanowodór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(HCN) w wyniku działania enzymów obecnych w </w:t>
      </w:r>
      <w:r w:rsidR="008C6AB1">
        <w:rPr>
          <w:rFonts w:ascii="Times New Roman" w:eastAsia="Times New Roman" w:hAnsi="Times New Roman" w:cs="Times New Roman"/>
          <w:sz w:val="24"/>
          <w:szCs w:val="24"/>
          <w:lang w:eastAsia="pl-PL"/>
        </w:rPr>
        <w:t>pestkach (</w:t>
      </w:r>
      <w:r w:rsidR="008C6AB1" w:rsidRPr="00C9416F">
        <w:rPr>
          <w:rFonts w:ascii="Times New Roman" w:eastAsia="Times New Roman" w:hAnsi="Times New Roman" w:cs="Times New Roman"/>
          <w:sz w:val="24"/>
          <w:szCs w:val="24"/>
          <w:lang w:eastAsia="pl-PL"/>
        </w:rPr>
        <w:t>β-3-</w:t>
      </w:r>
      <w:r w:rsidR="008C6AB1">
        <w:rPr>
          <w:rFonts w:ascii="Times New Roman" w:eastAsia="Times New Roman" w:hAnsi="Times New Roman" w:cs="Times New Roman"/>
          <w:sz w:val="24"/>
          <w:szCs w:val="24"/>
          <w:lang w:eastAsia="pl-PL"/>
        </w:rPr>
        <w:t>glukozydazy) i /lub poprzez hydrolizę w wyniku działania mikroflory jelitowej.</w:t>
      </w:r>
      <w:r w:rsidR="008C6AB1" w:rsidRPr="008C6AB1">
        <w:rPr>
          <w:rFonts w:eastAsia="Times New Roman"/>
          <w:b/>
          <w:bCs/>
          <w:sz w:val="24"/>
          <w:szCs w:val="24"/>
        </w:rPr>
        <w:t xml:space="preserve"> </w:t>
      </w:r>
      <w:r w:rsidR="008C6AB1" w:rsidRPr="008C6A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Cyjanowodór jest szybko absorbowany i rozprowadzany przez </w:t>
      </w:r>
      <w:r w:rsidR="008C6AB1"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organizm</w:t>
      </w:r>
      <w:r w:rsidR="008C6AB1" w:rsidRPr="008C6A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6AB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i może</w:t>
      </w:r>
      <w:r w:rsidR="008C6AB1" w:rsidRPr="008C6A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powodować poważne działania </w:t>
      </w:r>
      <w:r w:rsidR="008C6AB1">
        <w:rPr>
          <w:rFonts w:ascii="Times New Roman" w:eastAsia="Times New Roman" w:hAnsi="Times New Roman" w:cs="Times New Roman"/>
          <w:sz w:val="24"/>
          <w:szCs w:val="24"/>
          <w:lang w:eastAsia="pl-PL"/>
        </w:rPr>
        <w:t>toksyczne</w:t>
      </w:r>
      <w:r w:rsidR="008C6AB1" w:rsidRPr="008C6A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zależności od stężenia spożytej</w:t>
      </w:r>
      <w:r w:rsidR="008C6A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amigdaliny</w:t>
      </w:r>
      <w:r w:rsidR="008C6AB1" w:rsidRPr="008C6A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inn</w:t>
      </w:r>
      <w:r w:rsidR="008C6AB1">
        <w:rPr>
          <w:rFonts w:ascii="Times New Roman" w:eastAsia="Times New Roman" w:hAnsi="Times New Roman" w:cs="Times New Roman"/>
          <w:sz w:val="24"/>
          <w:szCs w:val="24"/>
          <w:lang w:eastAsia="pl-PL"/>
        </w:rPr>
        <w:t>ych czynników</w:t>
      </w:r>
      <w:r w:rsidR="008C6AB1" w:rsidRPr="008C6A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6AB1">
        <w:rPr>
          <w:rFonts w:ascii="Times New Roman" w:eastAsia="Times New Roman" w:hAnsi="Times New Roman" w:cs="Times New Roman"/>
          <w:sz w:val="24"/>
          <w:szCs w:val="24"/>
          <w:lang w:eastAsia="pl-PL"/>
        </w:rPr>
        <w:t>metabolicznych</w:t>
      </w:r>
      <w:r w:rsidR="008C6AB1" w:rsidRPr="008C6A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90966" w:rsidRPr="006A2485" w:rsidRDefault="00090966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90966" w:rsidRPr="00090966" w:rsidRDefault="00090966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909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Jakie jest zastosowanie tych pestek?</w:t>
      </w:r>
    </w:p>
    <w:p w:rsidR="00773370" w:rsidRDefault="00090966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33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Pestki moreli i migdałów (gorzkie lub słodkie) są używane do </w:t>
      </w:r>
      <w:r w:rsidR="008D6401" w:rsidRPr="00773370">
        <w:rPr>
          <w:rFonts w:ascii="Times New Roman" w:eastAsia="Times New Roman" w:hAnsi="Times New Roman" w:cs="Times New Roman"/>
          <w:sz w:val="24"/>
          <w:szCs w:val="24"/>
          <w:lang w:eastAsia="pl-PL"/>
        </w:rPr>
        <w:t>wzbogacania</w:t>
      </w:r>
      <w:r w:rsidRPr="007733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smaku żywności i napojów, w tym likierów (np. </w:t>
      </w:r>
      <w:proofErr w:type="spellStart"/>
      <w:r w:rsidRPr="00773370">
        <w:rPr>
          <w:rFonts w:ascii="Times New Roman" w:eastAsia="Times New Roman" w:hAnsi="Times New Roman" w:cs="Times New Roman"/>
          <w:sz w:val="24"/>
          <w:szCs w:val="24"/>
          <w:lang w:eastAsia="pl-PL"/>
        </w:rPr>
        <w:t>amaretto</w:t>
      </w:r>
      <w:proofErr w:type="spellEnd"/>
      <w:r w:rsidRPr="007733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773370" w:rsidRPr="007733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niektórych ciastek i ciast. </w:t>
      </w:r>
      <w:r w:rsidR="00773370">
        <w:rPr>
          <w:rFonts w:ascii="Times New Roman" w:eastAsia="Times New Roman" w:hAnsi="Times New Roman" w:cs="Times New Roman"/>
          <w:sz w:val="24"/>
          <w:szCs w:val="24"/>
          <w:lang w:eastAsia="pl-PL"/>
        </w:rPr>
        <w:t>Jednakże, używa się ich w bardzo małych ilościach co nie powoduje zagrożenia dla zdrowia.</w:t>
      </w:r>
    </w:p>
    <w:p w:rsidR="00773370" w:rsidRDefault="00773370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3370" w:rsidRPr="006A2485" w:rsidRDefault="00773370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ostatnim czasie</w:t>
      </w:r>
      <w:r w:rsidRPr="007733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C13D58">
        <w:rPr>
          <w:rFonts w:ascii="Times New Roman" w:eastAsia="Times New Roman" w:hAnsi="Times New Roman" w:cs="Times New Roman"/>
          <w:sz w:val="24"/>
          <w:szCs w:val="24"/>
          <w:lang w:eastAsia="pl-PL"/>
        </w:rPr>
        <w:t>gorzkie</w:t>
      </w:r>
      <w:r w:rsidR="00C13D58" w:rsidRPr="007733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733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pestki moreli oraz gorzkie migdały są błędnie promowane jako posiadające działanie </w:t>
      </w:r>
      <w:r w:rsidR="008D6401">
        <w:rPr>
          <w:rFonts w:ascii="Times New Roman" w:eastAsia="Times New Roman" w:hAnsi="Times New Roman" w:cs="Times New Roman"/>
          <w:sz w:val="24"/>
          <w:szCs w:val="24"/>
          <w:lang w:eastAsia="pl-PL"/>
        </w:rPr>
        <w:t>przeciw</w:t>
      </w:r>
      <w:r w:rsidRPr="00773370">
        <w:rPr>
          <w:rFonts w:ascii="Times New Roman" w:eastAsia="Times New Roman" w:hAnsi="Times New Roman" w:cs="Times New Roman"/>
          <w:sz w:val="24"/>
          <w:szCs w:val="24"/>
          <w:lang w:eastAsia="pl-PL"/>
        </w:rPr>
        <w:t>-nowotworowe, co sprawiło, że niektórzy ludzie spożywają znacznie większe ilości tych produktów niż zwykle.</w:t>
      </w:r>
    </w:p>
    <w:p w:rsidR="00773370" w:rsidRPr="006A2485" w:rsidRDefault="00773370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53446" w:rsidRPr="008D6401" w:rsidRDefault="00773370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64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Przeczytałem, że </w:t>
      </w:r>
      <w:r w:rsidR="00C13D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gorzkie</w:t>
      </w:r>
      <w:r w:rsidR="00C13D58" w:rsidRPr="008D64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8D64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pestki moreli i gorzkie migdały mają działanie antyoksydacyjne i mogą być używane w leczeniu anty-nowotworowym</w:t>
      </w:r>
      <w:r w:rsidR="00D53446" w:rsidRPr="008D64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?</w:t>
      </w:r>
    </w:p>
    <w:p w:rsidR="00D53446" w:rsidRDefault="00D53446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ma dowodów naukowych, </w:t>
      </w:r>
      <w:r w:rsidR="008D6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potwierdzających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</w:t>
      </w:r>
      <w:r w:rsidR="00C13D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gorzkie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pestki moreli, gorzkie migdały lub amigdalina są skuteczne w leczeniu raka.</w:t>
      </w:r>
    </w:p>
    <w:p w:rsidR="00D53446" w:rsidRDefault="00D53446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53446" w:rsidRPr="006A2485" w:rsidRDefault="00C13D58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Gorzkie</w:t>
      </w:r>
      <w:r w:rsidRPr="00D5344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="00D53446" w:rsidRPr="00D5344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estki moreli i gorzkie migdały nie powinny być spożywane w celach leczniczych.</w:t>
      </w:r>
    </w:p>
    <w:p w:rsidR="00D53446" w:rsidRDefault="00D53446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2485" w:rsidRPr="006A2485" w:rsidRDefault="006A2485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53446" w:rsidRPr="005E5CBB" w:rsidRDefault="00D53446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5C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Co może się zdarzyć jeśli spożyłem te produkty?</w:t>
      </w:r>
    </w:p>
    <w:p w:rsidR="005E5CBB" w:rsidRPr="006A2485" w:rsidRDefault="00D53446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Ryzyko i stopień zatrucia mogą różnić się w zależności od ilości spożytego produktu i zawartej w nim amigdaliny. </w:t>
      </w:r>
      <w:r w:rsidRPr="00D534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Objawy zatrucia cyjankiem to ból głowy, zawroty głowy, </w:t>
      </w:r>
      <w:r w:rsidR="005E5CBB">
        <w:rPr>
          <w:rFonts w:ascii="Times New Roman" w:eastAsia="Times New Roman" w:hAnsi="Times New Roman" w:cs="Times New Roman"/>
          <w:sz w:val="24"/>
          <w:szCs w:val="24"/>
          <w:lang w:eastAsia="pl-PL"/>
        </w:rPr>
        <w:t>zaburzenia psychiczne i ruchowe</w:t>
      </w:r>
      <w:r w:rsidRPr="00D534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sinica (niebieskawe zabarwienie skóry i błon śluzowych) z </w:t>
      </w:r>
      <w:r w:rsidR="005E5CBB">
        <w:rPr>
          <w:rFonts w:ascii="Times New Roman" w:eastAsia="Times New Roman" w:hAnsi="Times New Roman" w:cs="Times New Roman"/>
          <w:sz w:val="24"/>
          <w:szCs w:val="24"/>
          <w:lang w:eastAsia="pl-PL"/>
        </w:rPr>
        <w:t>drgawkami i konwulsją</w:t>
      </w:r>
      <w:r w:rsidRPr="00D53446">
        <w:rPr>
          <w:rFonts w:ascii="Times New Roman" w:eastAsia="Times New Roman" w:hAnsi="Times New Roman" w:cs="Times New Roman"/>
          <w:sz w:val="24"/>
          <w:szCs w:val="24"/>
          <w:lang w:eastAsia="pl-PL"/>
        </w:rPr>
        <w:t>, a</w:t>
      </w:r>
      <w:r w:rsidR="005E5C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34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ciężkich przypadkach </w:t>
      </w:r>
      <w:r w:rsidR="00DF0010">
        <w:rPr>
          <w:rFonts w:ascii="Times New Roman" w:eastAsia="Times New Roman" w:hAnsi="Times New Roman" w:cs="Times New Roman"/>
          <w:sz w:val="24"/>
          <w:szCs w:val="24"/>
          <w:lang w:eastAsia="pl-PL"/>
        </w:rPr>
        <w:t>zatrzymanie</w:t>
      </w:r>
      <w:r w:rsidRPr="00D534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akcji serca, </w:t>
      </w:r>
      <w:r w:rsidR="00DF0010">
        <w:rPr>
          <w:rFonts w:ascii="Times New Roman" w:eastAsia="Times New Roman" w:hAnsi="Times New Roman" w:cs="Times New Roman"/>
          <w:sz w:val="24"/>
          <w:szCs w:val="24"/>
          <w:lang w:eastAsia="pl-PL"/>
        </w:rPr>
        <w:t>śpiączka</w:t>
      </w:r>
      <w:r w:rsidRPr="00D534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 nawet </w:t>
      </w:r>
      <w:r w:rsidR="00DF0010">
        <w:rPr>
          <w:rFonts w:ascii="Times New Roman" w:eastAsia="Times New Roman" w:hAnsi="Times New Roman" w:cs="Times New Roman"/>
          <w:sz w:val="24"/>
          <w:szCs w:val="24"/>
          <w:lang w:eastAsia="pl-PL"/>
        </w:rPr>
        <w:t>śmierć</w:t>
      </w:r>
      <w:r w:rsidR="005E5CB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E5CBB" w:rsidRPr="006A2485" w:rsidRDefault="005E5CBB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5CBB" w:rsidRDefault="005E5CBB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5C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Zjadłem</w:t>
      </w:r>
      <w:r w:rsidRPr="005E5C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3D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gorzkie</w:t>
      </w:r>
      <w:r w:rsidR="00C13D58" w:rsidRPr="005E5C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5E5C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pestki moreli /gorzkie migdały i czuję się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źle</w:t>
      </w:r>
      <w:r w:rsidRPr="005E5C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Co powinienem zrobić?</w:t>
      </w:r>
    </w:p>
    <w:p w:rsidR="00C9416F" w:rsidRDefault="005E5CBB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3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zjadłeś te produkty i źle się czujesz, należy </w:t>
      </w:r>
      <w:r w:rsidR="007633E5" w:rsidRPr="007633E5">
        <w:rPr>
          <w:rFonts w:ascii="Times New Roman" w:eastAsia="Times New Roman" w:hAnsi="Times New Roman" w:cs="Times New Roman"/>
          <w:sz w:val="24"/>
          <w:szCs w:val="24"/>
          <w:lang w:eastAsia="pl-PL"/>
        </w:rPr>
        <w:t>jak najszybciej zgłosić się do lekarza.</w:t>
      </w:r>
    </w:p>
    <w:p w:rsidR="00900A1D" w:rsidRDefault="00900A1D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0A1D" w:rsidRPr="00900A1D" w:rsidRDefault="00900A1D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0A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Czy planowane jest podjęcie działań w celu ograniczenia wprowadzania do obrotu tych produktów?</w:t>
      </w:r>
    </w:p>
    <w:p w:rsidR="00900A1D" w:rsidRPr="00C9416F" w:rsidRDefault="00900A1D" w:rsidP="006A24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Obecność cyjanowodoru w </w:t>
      </w:r>
      <w:r w:rsidR="00F97039">
        <w:rPr>
          <w:rFonts w:ascii="Times New Roman" w:eastAsia="Times New Roman" w:hAnsi="Times New Roman" w:cs="Times New Roman"/>
          <w:sz w:val="24"/>
          <w:szCs w:val="24"/>
          <w:lang w:eastAsia="pl-PL"/>
        </w:rPr>
        <w:t>gorzki</w:t>
      </w:r>
      <w:bookmarkStart w:id="0" w:name="_GoBack"/>
      <w:bookmarkEnd w:id="0"/>
      <w:r w:rsidR="00C13D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pestkach moreli i gorzkich migdałach stanowi potwierdzone poważne zagrożenie dla zdrowia konsumentów w Unii Europejskiej (UE) i dlatego, działania na poziomie UE będą rozpatrywane </w:t>
      </w:r>
      <w:r w:rsidR="008D12A0">
        <w:rPr>
          <w:rFonts w:ascii="Times New Roman" w:eastAsia="Times New Roman" w:hAnsi="Times New Roman" w:cs="Times New Roman"/>
          <w:sz w:val="24"/>
          <w:szCs w:val="24"/>
          <w:lang w:eastAsia="pl-PL"/>
        </w:rPr>
        <w:t>po uzyskaniu oceny ryzyka przygotowanej przez Europejski Urząd ds. Bezpieczeństwa Żywności.</w:t>
      </w:r>
    </w:p>
    <w:p w:rsidR="00EA6D58" w:rsidRDefault="00EA6D58" w:rsidP="006A2485">
      <w:pPr>
        <w:jc w:val="both"/>
      </w:pPr>
    </w:p>
    <w:sectPr w:rsidR="00EA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16F"/>
    <w:rsid w:val="00090966"/>
    <w:rsid w:val="00123A0A"/>
    <w:rsid w:val="001F1E9C"/>
    <w:rsid w:val="00476C72"/>
    <w:rsid w:val="005E5CBB"/>
    <w:rsid w:val="006250BD"/>
    <w:rsid w:val="006A2485"/>
    <w:rsid w:val="007633E5"/>
    <w:rsid w:val="00773370"/>
    <w:rsid w:val="008C6AB1"/>
    <w:rsid w:val="008D12A0"/>
    <w:rsid w:val="008D6401"/>
    <w:rsid w:val="00900A1D"/>
    <w:rsid w:val="009F15FC"/>
    <w:rsid w:val="00B55813"/>
    <w:rsid w:val="00C13D58"/>
    <w:rsid w:val="00C6115D"/>
    <w:rsid w:val="00C9416F"/>
    <w:rsid w:val="00D53446"/>
    <w:rsid w:val="00DF0010"/>
    <w:rsid w:val="00EA6D58"/>
    <w:rsid w:val="00F24A1A"/>
    <w:rsid w:val="00F9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D4AD9-C022-4D4F-9556-248ACB83E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941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416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94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ps">
    <w:name w:val="hps"/>
    <w:basedOn w:val="Domylnaczcionkaakapitu"/>
    <w:rsid w:val="008C6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7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722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Kaluza</dc:creator>
  <cp:keywords/>
  <dc:description/>
  <cp:lastModifiedBy>Maciej Kaluza</cp:lastModifiedBy>
  <cp:revision>5</cp:revision>
  <dcterms:created xsi:type="dcterms:W3CDTF">2016-03-10T11:34:00Z</dcterms:created>
  <dcterms:modified xsi:type="dcterms:W3CDTF">2016-03-14T11:59:00Z</dcterms:modified>
</cp:coreProperties>
</file>