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08E4" w14:textId="77777777" w:rsidR="00D1359E" w:rsidRPr="001B6D01" w:rsidRDefault="00000000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120</w:t>
      </w:r>
      <w:r w:rsidRPr="001B6D0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18.MK2.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</w:t>
      </w:r>
    </w:p>
    <w:p w14:paraId="121EE840" w14:textId="0D98C715" w:rsidR="008D1CFB" w:rsidRPr="00CD53E0" w:rsidRDefault="00000000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1B6D01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2 sierpnia 2023</w:t>
      </w:r>
      <w:bookmarkEnd w:id="0"/>
      <w:r w:rsidRPr="00CC1A79">
        <w:rPr>
          <w:rFonts w:ascii="Arial" w:hAnsi="Arial" w:cs="Arial"/>
        </w:rPr>
        <w:t xml:space="preserve"> </w:t>
      </w:r>
    </w:p>
    <w:p w14:paraId="46C0956C" w14:textId="77777777" w:rsidR="00F55060" w:rsidRPr="00A45777" w:rsidRDefault="00000000" w:rsidP="00196F27">
      <w:pPr>
        <w:pStyle w:val="Nagwek1"/>
        <w:spacing w:before="600" w:after="360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45777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65313696" w14:textId="77777777" w:rsidR="003D34AD" w:rsidRPr="00D94EDE" w:rsidRDefault="00000000" w:rsidP="002E607E">
      <w:pPr>
        <w:pStyle w:val="Akapitzlist"/>
        <w:spacing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D94EDE">
        <w:rPr>
          <w:rFonts w:ascii="Arial" w:hAnsi="Arial" w:cs="Arial"/>
          <w:sz w:val="22"/>
          <w:szCs w:val="22"/>
        </w:rPr>
        <w:t>Na podstawie art. 49 ustawy z dnia 14 czerwca 1960 r. -  Kodeks postępowania administracyjnego (t. j. Dz. U. z 202</w:t>
      </w:r>
      <w:r>
        <w:rPr>
          <w:rFonts w:ascii="Arial" w:hAnsi="Arial" w:cs="Arial"/>
          <w:sz w:val="22"/>
          <w:szCs w:val="22"/>
        </w:rPr>
        <w:t>3</w:t>
      </w:r>
      <w:r w:rsidRPr="00D94EDE">
        <w:rPr>
          <w:rFonts w:ascii="Arial" w:hAnsi="Arial" w:cs="Arial"/>
          <w:sz w:val="22"/>
          <w:szCs w:val="22"/>
        </w:rPr>
        <w:t xml:space="preserve"> r. poz. 7</w:t>
      </w:r>
      <w:r>
        <w:rPr>
          <w:rFonts w:ascii="Arial" w:hAnsi="Arial" w:cs="Arial"/>
          <w:sz w:val="22"/>
          <w:szCs w:val="22"/>
        </w:rPr>
        <w:t>75</w:t>
      </w:r>
      <w:r w:rsidRPr="00D94EDE">
        <w:rPr>
          <w:rFonts w:ascii="Arial" w:hAnsi="Arial" w:cs="Arial"/>
          <w:sz w:val="22"/>
          <w:szCs w:val="22"/>
        </w:rPr>
        <w:t xml:space="preserve"> ze zm. - cyt. dalej jako „k.p.a.”) w związku z art. 74 ust. 3 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ustawy z dnia 3 października 2008 r. o udostępnianiu informacji o środowisku i jego ochronie, udziale społeczeństwa w ochronie środowiska oraz o ocenach oddziaływania na środowisko (t. j. </w:t>
      </w:r>
      <w:bookmarkStart w:id="1" w:name="_Hlk20748508"/>
      <w:r w:rsidRPr="00D94EDE">
        <w:rPr>
          <w:rStyle w:val="5yl5"/>
          <w:rFonts w:ascii="Arial" w:hAnsi="Arial" w:cs="Arial"/>
          <w:sz w:val="22"/>
          <w:szCs w:val="22"/>
        </w:rPr>
        <w:t>Dz. U. z 202</w:t>
      </w:r>
      <w:r>
        <w:rPr>
          <w:rStyle w:val="5yl5"/>
          <w:rFonts w:ascii="Arial" w:hAnsi="Arial" w:cs="Arial"/>
          <w:sz w:val="22"/>
          <w:szCs w:val="22"/>
        </w:rPr>
        <w:t>3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 r. poz. 10</w:t>
      </w:r>
      <w:r>
        <w:rPr>
          <w:rStyle w:val="5yl5"/>
          <w:rFonts w:ascii="Arial" w:hAnsi="Arial" w:cs="Arial"/>
          <w:sz w:val="22"/>
          <w:szCs w:val="22"/>
        </w:rPr>
        <w:t>94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 ze zm. - cyt. dalej jako „UUOŚ”)</w:t>
      </w:r>
      <w:bookmarkEnd w:id="1"/>
    </w:p>
    <w:p w14:paraId="2C07F6FA" w14:textId="77777777" w:rsidR="003D34AD" w:rsidRPr="00A45777" w:rsidRDefault="00000000" w:rsidP="00196F27">
      <w:pPr>
        <w:pStyle w:val="Nagwek1"/>
        <w:spacing w:before="360" w:after="360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45777">
        <w:rPr>
          <w:rFonts w:ascii="Arial" w:hAnsi="Arial" w:cs="Arial"/>
          <w:b w:val="0"/>
          <w:bCs w:val="0"/>
          <w:color w:val="auto"/>
          <w:sz w:val="22"/>
          <w:szCs w:val="22"/>
        </w:rPr>
        <w:t>zawiadamiam strony postępowania</w:t>
      </w:r>
    </w:p>
    <w:p w14:paraId="489AB088" w14:textId="77777777" w:rsidR="0013411C" w:rsidRPr="00196F27" w:rsidRDefault="00000000" w:rsidP="00196F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96F27">
        <w:rPr>
          <w:rFonts w:ascii="Arial" w:hAnsi="Arial" w:cs="Arial"/>
        </w:rPr>
        <w:t xml:space="preserve">o </w:t>
      </w:r>
      <w:r w:rsidRPr="00196F27">
        <w:rPr>
          <w:rFonts w:ascii="Arial" w:hAnsi="Arial" w:cs="Arial"/>
        </w:rPr>
        <w:t>wydaniu decyzji znak: WOOŚ.420.</w:t>
      </w:r>
      <w:r w:rsidRPr="00196F27">
        <w:rPr>
          <w:rFonts w:ascii="Arial" w:hAnsi="Arial" w:cs="Arial"/>
        </w:rPr>
        <w:t>120</w:t>
      </w:r>
      <w:r w:rsidRPr="00196F27">
        <w:rPr>
          <w:rFonts w:ascii="Arial" w:hAnsi="Arial" w:cs="Arial"/>
        </w:rPr>
        <w:t>.20</w:t>
      </w:r>
      <w:r w:rsidRPr="00196F27">
        <w:rPr>
          <w:rFonts w:ascii="Arial" w:hAnsi="Arial" w:cs="Arial"/>
        </w:rPr>
        <w:t>18</w:t>
      </w:r>
      <w:r w:rsidRPr="00196F27">
        <w:rPr>
          <w:rFonts w:ascii="Arial" w:hAnsi="Arial" w:cs="Arial"/>
        </w:rPr>
        <w:t>.MK2.</w:t>
      </w:r>
      <w:r w:rsidRPr="00196F27">
        <w:rPr>
          <w:rFonts w:ascii="Arial" w:hAnsi="Arial" w:cs="Arial"/>
        </w:rPr>
        <w:t>74</w:t>
      </w:r>
      <w:r w:rsidRPr="00196F27">
        <w:rPr>
          <w:rFonts w:ascii="Arial" w:hAnsi="Arial" w:cs="Arial"/>
          <w:bCs/>
        </w:rPr>
        <w:t xml:space="preserve"> </w:t>
      </w:r>
      <w:r w:rsidRPr="00196F27">
        <w:rPr>
          <w:rFonts w:ascii="Arial" w:hAnsi="Arial" w:cs="Arial"/>
        </w:rPr>
        <w:t xml:space="preserve">z dnia </w:t>
      </w:r>
      <w:r w:rsidRPr="00196F27">
        <w:rPr>
          <w:rFonts w:ascii="Arial" w:hAnsi="Arial" w:cs="Arial"/>
        </w:rPr>
        <w:t>3</w:t>
      </w:r>
      <w:r w:rsidRPr="00196F27">
        <w:rPr>
          <w:rFonts w:ascii="Arial" w:hAnsi="Arial" w:cs="Arial"/>
        </w:rPr>
        <w:t xml:space="preserve">1 </w:t>
      </w:r>
      <w:r w:rsidRPr="00196F27">
        <w:rPr>
          <w:rFonts w:ascii="Arial" w:hAnsi="Arial" w:cs="Arial"/>
        </w:rPr>
        <w:t>lipca 20</w:t>
      </w:r>
      <w:r w:rsidRPr="00196F27">
        <w:rPr>
          <w:rFonts w:ascii="Arial" w:hAnsi="Arial" w:cs="Arial"/>
        </w:rPr>
        <w:t xml:space="preserve">23 r. </w:t>
      </w:r>
      <w:r w:rsidRPr="00196F27">
        <w:rPr>
          <w:rFonts w:ascii="Arial" w:hAnsi="Arial" w:cs="Arial"/>
        </w:rPr>
        <w:t>umarzającej postępowanie w sprawie wydania decyzji o</w:t>
      </w:r>
      <w:r w:rsidRPr="00196F27">
        <w:rPr>
          <w:rFonts w:ascii="Arial" w:hAnsi="Arial" w:cs="Arial"/>
        </w:rPr>
        <w:t xml:space="preserve"> środowiskowych uwarunkowaniach dla przedsięwzięcia pn.: </w:t>
      </w:r>
      <w:r w:rsidRPr="00196F27">
        <w:rPr>
          <w:rFonts w:ascii="Arial" w:hAnsi="Arial" w:cs="Arial"/>
        </w:rPr>
        <w:t>Wydobywanie węgla i metanu jako kopaliny towarzyszącej ze złoża węgla kamiennego „SOŚNICA”.</w:t>
      </w:r>
    </w:p>
    <w:p w14:paraId="717337D5" w14:textId="77777777" w:rsidR="0013411C" w:rsidRPr="00CA657B" w:rsidRDefault="00000000" w:rsidP="00196F27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196F27">
        <w:rPr>
          <w:rFonts w:ascii="Arial" w:hAnsi="Arial" w:cs="Arial"/>
          <w:color w:val="000000"/>
          <w:sz w:val="22"/>
          <w:szCs w:val="22"/>
        </w:rPr>
        <w:t>Od niniejszej decyzji służy</w:t>
      </w:r>
      <w:r w:rsidRPr="00800A25">
        <w:rPr>
          <w:rFonts w:ascii="Arial" w:hAnsi="Arial" w:cs="Arial"/>
          <w:color w:val="000000"/>
          <w:sz w:val="22"/>
          <w:szCs w:val="22"/>
        </w:rPr>
        <w:t xml:space="preserve"> odwołanie do Generalnego Dyrektora Ochrony Środowiska (</w:t>
      </w:r>
      <w:r>
        <w:rPr>
          <w:rFonts w:ascii="Arial" w:hAnsi="Arial" w:cs="Arial"/>
          <w:color w:val="000000"/>
          <w:sz w:val="22"/>
          <w:szCs w:val="22"/>
        </w:rPr>
        <w:t xml:space="preserve">Al. Jerozolimskie 136; </w:t>
      </w:r>
      <w:r w:rsidRPr="00800A25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00A25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305 </w:t>
      </w:r>
      <w:r w:rsidRPr="00800A25">
        <w:rPr>
          <w:rFonts w:ascii="Arial" w:hAnsi="Arial" w:cs="Arial"/>
          <w:color w:val="000000"/>
          <w:sz w:val="22"/>
          <w:szCs w:val="22"/>
        </w:rPr>
        <w:t>Warszawa) za pośrednictwem Regionalnego Dyrektora Ochrony Środowiska w Katowicach, w terminie 14 dni od dnia jej doręczenia (art. 127 § 1 i 2 k.p.a. oraz art. 129 § 1 i 2 k.p.a.). Wniesienie odwołania w terminie wstrzymuje wykonanie decyzji (art. 130 § 2 k.p.a.)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31CBD4" w14:textId="77777777" w:rsidR="0013411C" w:rsidRPr="00CA657B" w:rsidRDefault="00000000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terminie 14 dni od dnia doręczenia decyzji (art. 127a § 1 k.p.a.)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D65821F" w14:textId="77777777" w:rsidR="0013411C" w:rsidRPr="00CA657B" w:rsidRDefault="00000000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14:paraId="4A3DADB6" w14:textId="77777777" w:rsidR="0013411C" w:rsidRPr="00CA657B" w:rsidRDefault="00000000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14:paraId="3B3DFFC6" w14:textId="77777777" w:rsidR="0013411C" w:rsidRPr="00CA657B" w:rsidRDefault="00000000" w:rsidP="006E3226">
      <w:pPr>
        <w:spacing w:before="120" w:after="0"/>
        <w:rPr>
          <w:rFonts w:ascii="Arial" w:hAnsi="Arial" w:cs="Arial"/>
        </w:rPr>
      </w:pPr>
      <w:r w:rsidRPr="00CA657B">
        <w:rPr>
          <w:rFonts w:ascii="Arial" w:hAnsi="Arial" w:cs="Arial"/>
        </w:rPr>
        <w:t>Z treścią ww. decyzji można zapoznać się w siedzibie Regionalne</w:t>
      </w:r>
      <w:r>
        <w:rPr>
          <w:rFonts w:ascii="Arial" w:hAnsi="Arial" w:cs="Arial"/>
        </w:rPr>
        <w:t>j Dyrekcji Ochrony Środowiska w </w:t>
      </w:r>
      <w:r w:rsidRPr="00E12079">
        <w:rPr>
          <w:rFonts w:ascii="Arial" w:hAnsi="Arial" w:cs="Arial"/>
        </w:rPr>
        <w:t>Katowicach; 40-127 Katowice, Plac Grunwaldzki 8-10</w:t>
      </w:r>
      <w:r w:rsidRPr="00CA657B">
        <w:rPr>
          <w:rFonts w:ascii="Arial" w:hAnsi="Arial" w:cs="Arial"/>
        </w:rPr>
        <w:t xml:space="preserve">, w godzinach od 8:00 do 15:00, po uprzednim umówieniu się z pracownikiem tutejszej Dyrekcji (nr telefonu do kontaktu: </w:t>
      </w:r>
      <w:r w:rsidRPr="002A42C7">
        <w:rPr>
          <w:rFonts w:ascii="Arial" w:hAnsi="Arial" w:cs="Arial"/>
        </w:rPr>
        <w:t>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81</w:t>
      </w:r>
      <w:r>
        <w:rPr>
          <w:rFonts w:ascii="Arial" w:hAnsi="Arial" w:cs="Arial"/>
        </w:rPr>
        <w:t>4 lub 32 42 06 801</w:t>
      </w:r>
      <w:r w:rsidRPr="00CA657B">
        <w:rPr>
          <w:rFonts w:ascii="Arial" w:hAnsi="Arial" w:cs="Arial"/>
        </w:rPr>
        <w:t>) lub w sposób wskazany w art. 49b § 1 k.p.a.</w:t>
      </w:r>
    </w:p>
    <w:p w14:paraId="548A34E8" w14:textId="77777777" w:rsidR="0013411C" w:rsidRDefault="00000000" w:rsidP="0013411C">
      <w:pPr>
        <w:spacing w:after="120"/>
        <w:rPr>
          <w:rFonts w:ascii="Arial" w:hAnsi="Arial" w:cs="Arial"/>
          <w:b/>
          <w:color w:val="000000"/>
        </w:rPr>
      </w:pPr>
      <w:r w:rsidRPr="00CA657B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551C8A49" w14:textId="77777777" w:rsidR="00F628B5" w:rsidRPr="008E5D38" w:rsidRDefault="00000000" w:rsidP="00A82FB5">
      <w:pPr>
        <w:spacing w:before="60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14:paraId="42F202D6" w14:textId="77777777" w:rsidR="00F628B5" w:rsidRPr="008E5D38" w:rsidRDefault="00000000" w:rsidP="001E56CD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14:paraId="5963B04B" w14:textId="77777777" w:rsidR="00F628B5" w:rsidRDefault="00000000" w:rsidP="00A82FB5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8E5D38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14:paraId="606F244E" w14:textId="498AB41F" w:rsidR="00F628B5" w:rsidRDefault="00000000" w:rsidP="00A45777">
      <w:pPr>
        <w:tabs>
          <w:tab w:val="left" w:pos="360"/>
        </w:tabs>
        <w:spacing w:after="48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lastRenderedPageBreak/>
        <w:t>Upublicznienie nastąpiło od dnia:</w:t>
      </w:r>
      <w:r w:rsidR="00A45777">
        <w:rPr>
          <w:rFonts w:ascii="Arial" w:hAnsi="Arial" w:cs="Arial"/>
        </w:rPr>
        <w:t xml:space="preserve"> 2</w:t>
      </w:r>
      <w:r w:rsidRPr="002A42C7">
        <w:rPr>
          <w:rFonts w:ascii="Arial" w:hAnsi="Arial" w:cs="Arial"/>
        </w:rPr>
        <w:t xml:space="preserve"> </w:t>
      </w:r>
      <w:r w:rsidR="00A45777">
        <w:rPr>
          <w:rFonts w:ascii="Arial" w:hAnsi="Arial" w:cs="Arial"/>
        </w:rPr>
        <w:t xml:space="preserve">sierpnia 2023 r. </w:t>
      </w:r>
      <w:r w:rsidRPr="002A42C7">
        <w:rPr>
          <w:rFonts w:ascii="Arial" w:hAnsi="Arial" w:cs="Arial"/>
        </w:rPr>
        <w:t>do dnia:</w:t>
      </w:r>
      <w:r w:rsidR="00A45777">
        <w:rPr>
          <w:rFonts w:ascii="Arial" w:hAnsi="Arial" w:cs="Arial"/>
        </w:rPr>
        <w:t>16 sierpnia 2023 r.</w:t>
      </w:r>
    </w:p>
    <w:p w14:paraId="22D0B63B" w14:textId="77777777" w:rsidR="00F628B5" w:rsidRPr="002A42C7" w:rsidRDefault="00000000" w:rsidP="008255F4">
      <w:pPr>
        <w:tabs>
          <w:tab w:val="left" w:pos="360"/>
        </w:tabs>
        <w:spacing w:after="24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14:paraId="3BEBAC82" w14:textId="77777777" w:rsidR="00EC27ED" w:rsidRPr="00CA657B" w:rsidRDefault="00000000" w:rsidP="00EC27ED">
      <w:pPr>
        <w:spacing w:before="6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  <w:color w:val="000000"/>
        </w:rPr>
        <w:t>A</w:t>
      </w:r>
      <w:r w:rsidRPr="00CA657B">
        <w:rPr>
          <w:rFonts w:ascii="Arial" w:hAnsi="Arial" w:cs="Arial"/>
          <w:bCs/>
        </w:rPr>
        <w:t xml:space="preserve">rt. 74 ust. 3 UUOŚ „Jeżeli liczba stron postępowania w sprawie wydania </w:t>
      </w:r>
      <w:r>
        <w:rPr>
          <w:rFonts w:ascii="Arial" w:hAnsi="Arial" w:cs="Arial"/>
          <w:bCs/>
        </w:rPr>
        <w:t>decyzji o </w:t>
      </w:r>
      <w:r w:rsidRPr="00CA657B">
        <w:rPr>
          <w:rFonts w:ascii="Arial" w:hAnsi="Arial" w:cs="Arial"/>
          <w:bCs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</w:rPr>
        <w:t>”.</w:t>
      </w:r>
    </w:p>
    <w:p w14:paraId="5B45BE1B" w14:textId="77777777" w:rsidR="00EC27ED" w:rsidRPr="00CA657B" w:rsidRDefault="00000000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zawiadomienie stron o decyzjach i</w:t>
      </w:r>
      <w:r>
        <w:rPr>
          <w:rFonts w:ascii="Arial" w:hAnsi="Arial" w:cs="Arial"/>
          <w:bCs/>
          <w:color w:val="000000"/>
        </w:rPr>
        <w:t> </w:t>
      </w:r>
      <w:r w:rsidRPr="00CA657B"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14:paraId="1D9B0B92" w14:textId="77777777" w:rsidR="00EC27ED" w:rsidRPr="00CA657B" w:rsidRDefault="00000000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01799E2" w14:textId="77777777" w:rsidR="00EC27ED" w:rsidRPr="00CA657B" w:rsidRDefault="00000000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zgodnie z art. 49 § 1 lub art. 49a o</w:t>
      </w:r>
      <w:r>
        <w:rPr>
          <w:rFonts w:ascii="Arial" w:hAnsi="Arial" w:cs="Arial"/>
          <w:bCs/>
        </w:rPr>
        <w:t> </w:t>
      </w:r>
      <w:r w:rsidRPr="00CA657B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047755A3" w14:textId="77777777" w:rsidR="00F628B5" w:rsidRPr="001B6D01" w:rsidRDefault="00000000" w:rsidP="00F628B5">
      <w:pPr>
        <w:tabs>
          <w:tab w:val="left" w:pos="360"/>
        </w:tabs>
        <w:spacing w:after="1320"/>
        <w:ind w:right="45"/>
        <w:jc w:val="both"/>
        <w:rPr>
          <w:rFonts w:ascii="Arial" w:eastAsia="Times New Roman" w:hAnsi="Arial" w:cs="Arial"/>
        </w:rPr>
      </w:pPr>
    </w:p>
    <w:sectPr w:rsidR="00F628B5" w:rsidRPr="001B6D0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123C" w14:textId="77777777" w:rsidR="006B06CB" w:rsidRDefault="006B06CB">
      <w:pPr>
        <w:spacing w:after="0" w:line="240" w:lineRule="auto"/>
      </w:pPr>
      <w:r>
        <w:separator/>
      </w:r>
    </w:p>
  </w:endnote>
  <w:endnote w:type="continuationSeparator" w:id="0">
    <w:p w14:paraId="5569A459" w14:textId="77777777" w:rsidR="006B06CB" w:rsidRDefault="006B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8666" w14:textId="4DC2C1C7" w:rsidR="00037978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A6EB" w14:textId="77777777" w:rsidR="006B06CB" w:rsidRDefault="006B06CB">
      <w:pPr>
        <w:spacing w:after="0" w:line="240" w:lineRule="auto"/>
      </w:pPr>
      <w:r>
        <w:separator/>
      </w:r>
    </w:p>
  </w:footnote>
  <w:footnote w:type="continuationSeparator" w:id="0">
    <w:p w14:paraId="69701121" w14:textId="77777777" w:rsidR="006B06CB" w:rsidRDefault="006B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461E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84B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746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B06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FE6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21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9A1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BCE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FE1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A0F2F38A">
      <w:start w:val="1"/>
      <w:numFmt w:val="decimal"/>
      <w:lvlText w:val="%1."/>
      <w:lvlJc w:val="left"/>
      <w:pPr>
        <w:ind w:left="360" w:hanging="360"/>
      </w:pPr>
    </w:lvl>
    <w:lvl w:ilvl="1" w:tplc="AD760AEA" w:tentative="1">
      <w:start w:val="1"/>
      <w:numFmt w:val="lowerLetter"/>
      <w:lvlText w:val="%2."/>
      <w:lvlJc w:val="left"/>
      <w:pPr>
        <w:ind w:left="1080" w:hanging="360"/>
      </w:pPr>
    </w:lvl>
    <w:lvl w:ilvl="2" w:tplc="0726A1A4" w:tentative="1">
      <w:start w:val="1"/>
      <w:numFmt w:val="lowerRoman"/>
      <w:lvlText w:val="%3."/>
      <w:lvlJc w:val="right"/>
      <w:pPr>
        <w:ind w:left="1800" w:hanging="180"/>
      </w:pPr>
    </w:lvl>
    <w:lvl w:ilvl="3" w:tplc="7F069AAC" w:tentative="1">
      <w:start w:val="1"/>
      <w:numFmt w:val="decimal"/>
      <w:lvlText w:val="%4."/>
      <w:lvlJc w:val="left"/>
      <w:pPr>
        <w:ind w:left="2520" w:hanging="360"/>
      </w:pPr>
    </w:lvl>
    <w:lvl w:ilvl="4" w:tplc="3F6C7674" w:tentative="1">
      <w:start w:val="1"/>
      <w:numFmt w:val="lowerLetter"/>
      <w:lvlText w:val="%5."/>
      <w:lvlJc w:val="left"/>
      <w:pPr>
        <w:ind w:left="3240" w:hanging="360"/>
      </w:pPr>
    </w:lvl>
    <w:lvl w:ilvl="5" w:tplc="B5AC0186" w:tentative="1">
      <w:start w:val="1"/>
      <w:numFmt w:val="lowerRoman"/>
      <w:lvlText w:val="%6."/>
      <w:lvlJc w:val="right"/>
      <w:pPr>
        <w:ind w:left="3960" w:hanging="180"/>
      </w:pPr>
    </w:lvl>
    <w:lvl w:ilvl="6" w:tplc="D6145854" w:tentative="1">
      <w:start w:val="1"/>
      <w:numFmt w:val="decimal"/>
      <w:lvlText w:val="%7."/>
      <w:lvlJc w:val="left"/>
      <w:pPr>
        <w:ind w:left="4680" w:hanging="360"/>
      </w:pPr>
    </w:lvl>
    <w:lvl w:ilvl="7" w:tplc="FBBA9B6E" w:tentative="1">
      <w:start w:val="1"/>
      <w:numFmt w:val="lowerLetter"/>
      <w:lvlText w:val="%8."/>
      <w:lvlJc w:val="left"/>
      <w:pPr>
        <w:ind w:left="5400" w:hanging="360"/>
      </w:pPr>
    </w:lvl>
    <w:lvl w:ilvl="8" w:tplc="7362D2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EFE3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580A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DA4E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840C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5A2A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D6B9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0214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4A0C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8AF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6A386396">
      <w:start w:val="1"/>
      <w:numFmt w:val="decimal"/>
      <w:lvlText w:val="%1."/>
      <w:lvlJc w:val="left"/>
      <w:pPr>
        <w:ind w:left="360" w:hanging="360"/>
      </w:pPr>
    </w:lvl>
    <w:lvl w:ilvl="1" w:tplc="F2682A38" w:tentative="1">
      <w:start w:val="1"/>
      <w:numFmt w:val="lowerLetter"/>
      <w:lvlText w:val="%2."/>
      <w:lvlJc w:val="left"/>
      <w:pPr>
        <w:ind w:left="1080" w:hanging="360"/>
      </w:pPr>
    </w:lvl>
    <w:lvl w:ilvl="2" w:tplc="285EEFC8" w:tentative="1">
      <w:start w:val="1"/>
      <w:numFmt w:val="lowerRoman"/>
      <w:lvlText w:val="%3."/>
      <w:lvlJc w:val="right"/>
      <w:pPr>
        <w:ind w:left="1800" w:hanging="180"/>
      </w:pPr>
    </w:lvl>
    <w:lvl w:ilvl="3" w:tplc="76702618" w:tentative="1">
      <w:start w:val="1"/>
      <w:numFmt w:val="decimal"/>
      <w:lvlText w:val="%4."/>
      <w:lvlJc w:val="left"/>
      <w:pPr>
        <w:ind w:left="2520" w:hanging="360"/>
      </w:pPr>
    </w:lvl>
    <w:lvl w:ilvl="4" w:tplc="D45C6B0A" w:tentative="1">
      <w:start w:val="1"/>
      <w:numFmt w:val="lowerLetter"/>
      <w:lvlText w:val="%5."/>
      <w:lvlJc w:val="left"/>
      <w:pPr>
        <w:ind w:left="3240" w:hanging="360"/>
      </w:pPr>
    </w:lvl>
    <w:lvl w:ilvl="5" w:tplc="D2C0BB34" w:tentative="1">
      <w:start w:val="1"/>
      <w:numFmt w:val="lowerRoman"/>
      <w:lvlText w:val="%6."/>
      <w:lvlJc w:val="right"/>
      <w:pPr>
        <w:ind w:left="3960" w:hanging="180"/>
      </w:pPr>
    </w:lvl>
    <w:lvl w:ilvl="6" w:tplc="5B2C0572" w:tentative="1">
      <w:start w:val="1"/>
      <w:numFmt w:val="decimal"/>
      <w:lvlText w:val="%7."/>
      <w:lvlJc w:val="left"/>
      <w:pPr>
        <w:ind w:left="4680" w:hanging="360"/>
      </w:pPr>
    </w:lvl>
    <w:lvl w:ilvl="7" w:tplc="619292DC" w:tentative="1">
      <w:start w:val="1"/>
      <w:numFmt w:val="lowerLetter"/>
      <w:lvlText w:val="%8."/>
      <w:lvlJc w:val="left"/>
      <w:pPr>
        <w:ind w:left="5400" w:hanging="360"/>
      </w:pPr>
    </w:lvl>
    <w:lvl w:ilvl="8" w:tplc="85126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257A267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882C75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9A6919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8B4159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69098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6892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ADEB28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78864F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BBA02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3BCC4A1C">
      <w:start w:val="1"/>
      <w:numFmt w:val="upperRoman"/>
      <w:lvlText w:val="%1."/>
      <w:lvlJc w:val="right"/>
      <w:pPr>
        <w:ind w:left="720" w:hanging="360"/>
      </w:pPr>
    </w:lvl>
    <w:lvl w:ilvl="1" w:tplc="7EF6129E" w:tentative="1">
      <w:start w:val="1"/>
      <w:numFmt w:val="lowerLetter"/>
      <w:lvlText w:val="%2."/>
      <w:lvlJc w:val="left"/>
      <w:pPr>
        <w:ind w:left="1440" w:hanging="360"/>
      </w:pPr>
    </w:lvl>
    <w:lvl w:ilvl="2" w:tplc="879251C0" w:tentative="1">
      <w:start w:val="1"/>
      <w:numFmt w:val="lowerRoman"/>
      <w:lvlText w:val="%3."/>
      <w:lvlJc w:val="right"/>
      <w:pPr>
        <w:ind w:left="2160" w:hanging="180"/>
      </w:pPr>
    </w:lvl>
    <w:lvl w:ilvl="3" w:tplc="A3F44FA8" w:tentative="1">
      <w:start w:val="1"/>
      <w:numFmt w:val="decimal"/>
      <w:lvlText w:val="%4."/>
      <w:lvlJc w:val="left"/>
      <w:pPr>
        <w:ind w:left="2880" w:hanging="360"/>
      </w:pPr>
    </w:lvl>
    <w:lvl w:ilvl="4" w:tplc="754C73CA" w:tentative="1">
      <w:start w:val="1"/>
      <w:numFmt w:val="lowerLetter"/>
      <w:lvlText w:val="%5."/>
      <w:lvlJc w:val="left"/>
      <w:pPr>
        <w:ind w:left="3600" w:hanging="360"/>
      </w:pPr>
    </w:lvl>
    <w:lvl w:ilvl="5" w:tplc="7332D8BC" w:tentative="1">
      <w:start w:val="1"/>
      <w:numFmt w:val="lowerRoman"/>
      <w:lvlText w:val="%6."/>
      <w:lvlJc w:val="right"/>
      <w:pPr>
        <w:ind w:left="4320" w:hanging="180"/>
      </w:pPr>
    </w:lvl>
    <w:lvl w:ilvl="6" w:tplc="2B4AFE06" w:tentative="1">
      <w:start w:val="1"/>
      <w:numFmt w:val="decimal"/>
      <w:lvlText w:val="%7."/>
      <w:lvlJc w:val="left"/>
      <w:pPr>
        <w:ind w:left="5040" w:hanging="360"/>
      </w:pPr>
    </w:lvl>
    <w:lvl w:ilvl="7" w:tplc="B8B22200" w:tentative="1">
      <w:start w:val="1"/>
      <w:numFmt w:val="lowerLetter"/>
      <w:lvlText w:val="%8."/>
      <w:lvlJc w:val="left"/>
      <w:pPr>
        <w:ind w:left="5760" w:hanging="360"/>
      </w:pPr>
    </w:lvl>
    <w:lvl w:ilvl="8" w:tplc="C4687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560A5864">
      <w:start w:val="1"/>
      <w:numFmt w:val="upperRoman"/>
      <w:lvlText w:val="%1."/>
      <w:lvlJc w:val="right"/>
      <w:pPr>
        <w:ind w:left="360" w:hanging="360"/>
      </w:pPr>
    </w:lvl>
    <w:lvl w:ilvl="1" w:tplc="56DCB9DC" w:tentative="1">
      <w:start w:val="1"/>
      <w:numFmt w:val="lowerLetter"/>
      <w:lvlText w:val="%2."/>
      <w:lvlJc w:val="left"/>
      <w:pPr>
        <w:ind w:left="1080" w:hanging="360"/>
      </w:pPr>
    </w:lvl>
    <w:lvl w:ilvl="2" w:tplc="CC9E4DD4" w:tentative="1">
      <w:start w:val="1"/>
      <w:numFmt w:val="lowerRoman"/>
      <w:lvlText w:val="%3."/>
      <w:lvlJc w:val="right"/>
      <w:pPr>
        <w:ind w:left="1800" w:hanging="180"/>
      </w:pPr>
    </w:lvl>
    <w:lvl w:ilvl="3" w:tplc="57B2D76A" w:tentative="1">
      <w:start w:val="1"/>
      <w:numFmt w:val="decimal"/>
      <w:lvlText w:val="%4."/>
      <w:lvlJc w:val="left"/>
      <w:pPr>
        <w:ind w:left="2520" w:hanging="360"/>
      </w:pPr>
    </w:lvl>
    <w:lvl w:ilvl="4" w:tplc="BE72A378" w:tentative="1">
      <w:start w:val="1"/>
      <w:numFmt w:val="lowerLetter"/>
      <w:lvlText w:val="%5."/>
      <w:lvlJc w:val="left"/>
      <w:pPr>
        <w:ind w:left="3240" w:hanging="360"/>
      </w:pPr>
    </w:lvl>
    <w:lvl w:ilvl="5" w:tplc="E3F495E6" w:tentative="1">
      <w:start w:val="1"/>
      <w:numFmt w:val="lowerRoman"/>
      <w:lvlText w:val="%6."/>
      <w:lvlJc w:val="right"/>
      <w:pPr>
        <w:ind w:left="3960" w:hanging="180"/>
      </w:pPr>
    </w:lvl>
    <w:lvl w:ilvl="6" w:tplc="2CC04D68" w:tentative="1">
      <w:start w:val="1"/>
      <w:numFmt w:val="decimal"/>
      <w:lvlText w:val="%7."/>
      <w:lvlJc w:val="left"/>
      <w:pPr>
        <w:ind w:left="4680" w:hanging="360"/>
      </w:pPr>
    </w:lvl>
    <w:lvl w:ilvl="7" w:tplc="157C8328" w:tentative="1">
      <w:start w:val="1"/>
      <w:numFmt w:val="lowerLetter"/>
      <w:lvlText w:val="%8."/>
      <w:lvlJc w:val="left"/>
      <w:pPr>
        <w:ind w:left="5400" w:hanging="360"/>
      </w:pPr>
    </w:lvl>
    <w:lvl w:ilvl="8" w:tplc="18780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FFDAFE9A">
      <w:start w:val="1"/>
      <w:numFmt w:val="decimal"/>
      <w:lvlText w:val="%1."/>
      <w:lvlJc w:val="left"/>
      <w:pPr>
        <w:ind w:left="1287" w:hanging="360"/>
      </w:pPr>
    </w:lvl>
    <w:lvl w:ilvl="1" w:tplc="E7265EB4" w:tentative="1">
      <w:start w:val="1"/>
      <w:numFmt w:val="lowerLetter"/>
      <w:lvlText w:val="%2."/>
      <w:lvlJc w:val="left"/>
      <w:pPr>
        <w:ind w:left="2007" w:hanging="360"/>
      </w:pPr>
    </w:lvl>
    <w:lvl w:ilvl="2" w:tplc="966E8B84" w:tentative="1">
      <w:start w:val="1"/>
      <w:numFmt w:val="lowerRoman"/>
      <w:lvlText w:val="%3."/>
      <w:lvlJc w:val="right"/>
      <w:pPr>
        <w:ind w:left="2727" w:hanging="180"/>
      </w:pPr>
    </w:lvl>
    <w:lvl w:ilvl="3" w:tplc="A9BC25E0" w:tentative="1">
      <w:start w:val="1"/>
      <w:numFmt w:val="decimal"/>
      <w:lvlText w:val="%4."/>
      <w:lvlJc w:val="left"/>
      <w:pPr>
        <w:ind w:left="3447" w:hanging="360"/>
      </w:pPr>
    </w:lvl>
    <w:lvl w:ilvl="4" w:tplc="7392139E" w:tentative="1">
      <w:start w:val="1"/>
      <w:numFmt w:val="lowerLetter"/>
      <w:lvlText w:val="%5."/>
      <w:lvlJc w:val="left"/>
      <w:pPr>
        <w:ind w:left="4167" w:hanging="360"/>
      </w:pPr>
    </w:lvl>
    <w:lvl w:ilvl="5" w:tplc="15C8D7EA" w:tentative="1">
      <w:start w:val="1"/>
      <w:numFmt w:val="lowerRoman"/>
      <w:lvlText w:val="%6."/>
      <w:lvlJc w:val="right"/>
      <w:pPr>
        <w:ind w:left="4887" w:hanging="180"/>
      </w:pPr>
    </w:lvl>
    <w:lvl w:ilvl="6" w:tplc="D44AC288" w:tentative="1">
      <w:start w:val="1"/>
      <w:numFmt w:val="decimal"/>
      <w:lvlText w:val="%7."/>
      <w:lvlJc w:val="left"/>
      <w:pPr>
        <w:ind w:left="5607" w:hanging="360"/>
      </w:pPr>
    </w:lvl>
    <w:lvl w:ilvl="7" w:tplc="68C01334" w:tentative="1">
      <w:start w:val="1"/>
      <w:numFmt w:val="lowerLetter"/>
      <w:lvlText w:val="%8."/>
      <w:lvlJc w:val="left"/>
      <w:pPr>
        <w:ind w:left="6327" w:hanging="360"/>
      </w:pPr>
    </w:lvl>
    <w:lvl w:ilvl="8" w:tplc="FC2AA4D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99E46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5616E1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9B2BE9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ABCF9A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1F69A3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EE237C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D32E1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227C6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5A09B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D2EB288">
      <w:start w:val="1"/>
      <w:numFmt w:val="decimal"/>
      <w:lvlText w:val="%1."/>
      <w:lvlJc w:val="left"/>
      <w:pPr>
        <w:ind w:left="360" w:hanging="360"/>
      </w:pPr>
    </w:lvl>
    <w:lvl w:ilvl="1" w:tplc="B9B039AC" w:tentative="1">
      <w:start w:val="1"/>
      <w:numFmt w:val="lowerLetter"/>
      <w:lvlText w:val="%2."/>
      <w:lvlJc w:val="left"/>
      <w:pPr>
        <w:ind w:left="1080" w:hanging="360"/>
      </w:pPr>
    </w:lvl>
    <w:lvl w:ilvl="2" w:tplc="C5C4A036" w:tentative="1">
      <w:start w:val="1"/>
      <w:numFmt w:val="lowerRoman"/>
      <w:lvlText w:val="%3."/>
      <w:lvlJc w:val="right"/>
      <w:pPr>
        <w:ind w:left="1800" w:hanging="180"/>
      </w:pPr>
    </w:lvl>
    <w:lvl w:ilvl="3" w:tplc="E0C0D626" w:tentative="1">
      <w:start w:val="1"/>
      <w:numFmt w:val="decimal"/>
      <w:lvlText w:val="%4."/>
      <w:lvlJc w:val="left"/>
      <w:pPr>
        <w:ind w:left="2520" w:hanging="360"/>
      </w:pPr>
    </w:lvl>
    <w:lvl w:ilvl="4" w:tplc="ED600096" w:tentative="1">
      <w:start w:val="1"/>
      <w:numFmt w:val="lowerLetter"/>
      <w:lvlText w:val="%5."/>
      <w:lvlJc w:val="left"/>
      <w:pPr>
        <w:ind w:left="3240" w:hanging="360"/>
      </w:pPr>
    </w:lvl>
    <w:lvl w:ilvl="5" w:tplc="E57EA590" w:tentative="1">
      <w:start w:val="1"/>
      <w:numFmt w:val="lowerRoman"/>
      <w:lvlText w:val="%6."/>
      <w:lvlJc w:val="right"/>
      <w:pPr>
        <w:ind w:left="3960" w:hanging="180"/>
      </w:pPr>
    </w:lvl>
    <w:lvl w:ilvl="6" w:tplc="0D00157C" w:tentative="1">
      <w:start w:val="1"/>
      <w:numFmt w:val="decimal"/>
      <w:lvlText w:val="%7."/>
      <w:lvlJc w:val="left"/>
      <w:pPr>
        <w:ind w:left="4680" w:hanging="360"/>
      </w:pPr>
    </w:lvl>
    <w:lvl w:ilvl="7" w:tplc="79FAF734" w:tentative="1">
      <w:start w:val="1"/>
      <w:numFmt w:val="lowerLetter"/>
      <w:lvlText w:val="%8."/>
      <w:lvlJc w:val="left"/>
      <w:pPr>
        <w:ind w:left="5400" w:hanging="360"/>
      </w:pPr>
    </w:lvl>
    <w:lvl w:ilvl="8" w:tplc="29E6BC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2228D188">
      <w:start w:val="1"/>
      <w:numFmt w:val="upperRoman"/>
      <w:lvlText w:val="%1."/>
      <w:lvlJc w:val="right"/>
      <w:pPr>
        <w:ind w:left="360" w:hanging="360"/>
      </w:pPr>
    </w:lvl>
    <w:lvl w:ilvl="1" w:tplc="E92008A8" w:tentative="1">
      <w:start w:val="1"/>
      <w:numFmt w:val="lowerLetter"/>
      <w:lvlText w:val="%2."/>
      <w:lvlJc w:val="left"/>
      <w:pPr>
        <w:ind w:left="1080" w:hanging="360"/>
      </w:pPr>
    </w:lvl>
    <w:lvl w:ilvl="2" w:tplc="503685C8" w:tentative="1">
      <w:start w:val="1"/>
      <w:numFmt w:val="lowerRoman"/>
      <w:lvlText w:val="%3."/>
      <w:lvlJc w:val="right"/>
      <w:pPr>
        <w:ind w:left="1800" w:hanging="180"/>
      </w:pPr>
    </w:lvl>
    <w:lvl w:ilvl="3" w:tplc="E49A9620" w:tentative="1">
      <w:start w:val="1"/>
      <w:numFmt w:val="decimal"/>
      <w:lvlText w:val="%4."/>
      <w:lvlJc w:val="left"/>
      <w:pPr>
        <w:ind w:left="2520" w:hanging="360"/>
      </w:pPr>
    </w:lvl>
    <w:lvl w:ilvl="4" w:tplc="CD84D256" w:tentative="1">
      <w:start w:val="1"/>
      <w:numFmt w:val="lowerLetter"/>
      <w:lvlText w:val="%5."/>
      <w:lvlJc w:val="left"/>
      <w:pPr>
        <w:ind w:left="3240" w:hanging="360"/>
      </w:pPr>
    </w:lvl>
    <w:lvl w:ilvl="5" w:tplc="A28EBA62" w:tentative="1">
      <w:start w:val="1"/>
      <w:numFmt w:val="lowerRoman"/>
      <w:lvlText w:val="%6."/>
      <w:lvlJc w:val="right"/>
      <w:pPr>
        <w:ind w:left="3960" w:hanging="180"/>
      </w:pPr>
    </w:lvl>
    <w:lvl w:ilvl="6" w:tplc="CD32A562" w:tentative="1">
      <w:start w:val="1"/>
      <w:numFmt w:val="decimal"/>
      <w:lvlText w:val="%7."/>
      <w:lvlJc w:val="left"/>
      <w:pPr>
        <w:ind w:left="4680" w:hanging="360"/>
      </w:pPr>
    </w:lvl>
    <w:lvl w:ilvl="7" w:tplc="1774FB28" w:tentative="1">
      <w:start w:val="1"/>
      <w:numFmt w:val="lowerLetter"/>
      <w:lvlText w:val="%8."/>
      <w:lvlJc w:val="left"/>
      <w:pPr>
        <w:ind w:left="5400" w:hanging="360"/>
      </w:pPr>
    </w:lvl>
    <w:lvl w:ilvl="8" w:tplc="E11A37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B760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A940448" w:tentative="1">
      <w:start w:val="1"/>
      <w:numFmt w:val="lowerLetter"/>
      <w:lvlText w:val="%2."/>
      <w:lvlJc w:val="left"/>
      <w:pPr>
        <w:ind w:left="1440" w:hanging="360"/>
      </w:pPr>
    </w:lvl>
    <w:lvl w:ilvl="2" w:tplc="9ABA7630" w:tentative="1">
      <w:start w:val="1"/>
      <w:numFmt w:val="lowerRoman"/>
      <w:lvlText w:val="%3."/>
      <w:lvlJc w:val="right"/>
      <w:pPr>
        <w:ind w:left="2160" w:hanging="180"/>
      </w:pPr>
    </w:lvl>
    <w:lvl w:ilvl="3" w:tplc="8E7A5818" w:tentative="1">
      <w:start w:val="1"/>
      <w:numFmt w:val="decimal"/>
      <w:lvlText w:val="%4."/>
      <w:lvlJc w:val="left"/>
      <w:pPr>
        <w:ind w:left="2880" w:hanging="360"/>
      </w:pPr>
    </w:lvl>
    <w:lvl w:ilvl="4" w:tplc="22BE370C" w:tentative="1">
      <w:start w:val="1"/>
      <w:numFmt w:val="lowerLetter"/>
      <w:lvlText w:val="%5."/>
      <w:lvlJc w:val="left"/>
      <w:pPr>
        <w:ind w:left="3600" w:hanging="360"/>
      </w:pPr>
    </w:lvl>
    <w:lvl w:ilvl="5" w:tplc="12186246" w:tentative="1">
      <w:start w:val="1"/>
      <w:numFmt w:val="lowerRoman"/>
      <w:lvlText w:val="%6."/>
      <w:lvlJc w:val="right"/>
      <w:pPr>
        <w:ind w:left="4320" w:hanging="180"/>
      </w:pPr>
    </w:lvl>
    <w:lvl w:ilvl="6" w:tplc="77743A12" w:tentative="1">
      <w:start w:val="1"/>
      <w:numFmt w:val="decimal"/>
      <w:lvlText w:val="%7."/>
      <w:lvlJc w:val="left"/>
      <w:pPr>
        <w:ind w:left="5040" w:hanging="360"/>
      </w:pPr>
    </w:lvl>
    <w:lvl w:ilvl="7" w:tplc="3C8639B8" w:tentative="1">
      <w:start w:val="1"/>
      <w:numFmt w:val="lowerLetter"/>
      <w:lvlText w:val="%8."/>
      <w:lvlJc w:val="left"/>
      <w:pPr>
        <w:ind w:left="5760" w:hanging="360"/>
      </w:pPr>
    </w:lvl>
    <w:lvl w:ilvl="8" w:tplc="A4F24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9C784E5E">
      <w:start w:val="1"/>
      <w:numFmt w:val="decimal"/>
      <w:lvlText w:val="%1."/>
      <w:lvlJc w:val="left"/>
      <w:pPr>
        <w:ind w:left="720" w:hanging="360"/>
      </w:pPr>
    </w:lvl>
    <w:lvl w:ilvl="1" w:tplc="DF4AAAE8" w:tentative="1">
      <w:start w:val="1"/>
      <w:numFmt w:val="lowerLetter"/>
      <w:lvlText w:val="%2."/>
      <w:lvlJc w:val="left"/>
      <w:pPr>
        <w:ind w:left="1440" w:hanging="360"/>
      </w:pPr>
    </w:lvl>
    <w:lvl w:ilvl="2" w:tplc="1B98E63A" w:tentative="1">
      <w:start w:val="1"/>
      <w:numFmt w:val="lowerRoman"/>
      <w:lvlText w:val="%3."/>
      <w:lvlJc w:val="right"/>
      <w:pPr>
        <w:ind w:left="2160" w:hanging="180"/>
      </w:pPr>
    </w:lvl>
    <w:lvl w:ilvl="3" w:tplc="0130D2EE" w:tentative="1">
      <w:start w:val="1"/>
      <w:numFmt w:val="decimal"/>
      <w:lvlText w:val="%4."/>
      <w:lvlJc w:val="left"/>
      <w:pPr>
        <w:ind w:left="2880" w:hanging="360"/>
      </w:pPr>
    </w:lvl>
    <w:lvl w:ilvl="4" w:tplc="8A8EE644" w:tentative="1">
      <w:start w:val="1"/>
      <w:numFmt w:val="lowerLetter"/>
      <w:lvlText w:val="%5."/>
      <w:lvlJc w:val="left"/>
      <w:pPr>
        <w:ind w:left="3600" w:hanging="360"/>
      </w:pPr>
    </w:lvl>
    <w:lvl w:ilvl="5" w:tplc="4C4C52B4" w:tentative="1">
      <w:start w:val="1"/>
      <w:numFmt w:val="lowerRoman"/>
      <w:lvlText w:val="%6."/>
      <w:lvlJc w:val="right"/>
      <w:pPr>
        <w:ind w:left="4320" w:hanging="180"/>
      </w:pPr>
    </w:lvl>
    <w:lvl w:ilvl="6" w:tplc="493A9E12" w:tentative="1">
      <w:start w:val="1"/>
      <w:numFmt w:val="decimal"/>
      <w:lvlText w:val="%7."/>
      <w:lvlJc w:val="left"/>
      <w:pPr>
        <w:ind w:left="5040" w:hanging="360"/>
      </w:pPr>
    </w:lvl>
    <w:lvl w:ilvl="7" w:tplc="C9EC17FC" w:tentative="1">
      <w:start w:val="1"/>
      <w:numFmt w:val="lowerLetter"/>
      <w:lvlText w:val="%8."/>
      <w:lvlJc w:val="left"/>
      <w:pPr>
        <w:ind w:left="5760" w:hanging="360"/>
      </w:pPr>
    </w:lvl>
    <w:lvl w:ilvl="8" w:tplc="9B56B1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9778">
    <w:abstractNumId w:val="0"/>
  </w:num>
  <w:num w:numId="2" w16cid:durableId="1669139274">
    <w:abstractNumId w:val="8"/>
  </w:num>
  <w:num w:numId="3" w16cid:durableId="1193108401">
    <w:abstractNumId w:val="1"/>
  </w:num>
  <w:num w:numId="4" w16cid:durableId="1866942388">
    <w:abstractNumId w:val="10"/>
  </w:num>
  <w:num w:numId="5" w16cid:durableId="1943605777">
    <w:abstractNumId w:val="4"/>
  </w:num>
  <w:num w:numId="6" w16cid:durableId="885027936">
    <w:abstractNumId w:val="11"/>
  </w:num>
  <w:num w:numId="7" w16cid:durableId="1176261316">
    <w:abstractNumId w:val="13"/>
  </w:num>
  <w:num w:numId="8" w16cid:durableId="132603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112202">
    <w:abstractNumId w:val="7"/>
  </w:num>
  <w:num w:numId="10" w16cid:durableId="424033030">
    <w:abstractNumId w:val="3"/>
  </w:num>
  <w:num w:numId="11" w16cid:durableId="1193034711">
    <w:abstractNumId w:val="5"/>
  </w:num>
  <w:num w:numId="12" w16cid:durableId="181012370">
    <w:abstractNumId w:val="2"/>
  </w:num>
  <w:num w:numId="13" w16cid:durableId="813452866">
    <w:abstractNumId w:val="6"/>
  </w:num>
  <w:num w:numId="14" w16cid:durableId="643654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FA"/>
    <w:rsid w:val="005824FA"/>
    <w:rsid w:val="006B06CB"/>
    <w:rsid w:val="00A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43356"/>
  <w15:docId w15:val="{1B4F1BD9-3019-472C-8B32-289717E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HP</cp:lastModifiedBy>
  <cp:revision>3</cp:revision>
  <dcterms:created xsi:type="dcterms:W3CDTF">2023-08-02T10:13:00Z</dcterms:created>
  <dcterms:modified xsi:type="dcterms:W3CDTF">2023-08-02T10:15:00Z</dcterms:modified>
</cp:coreProperties>
</file>