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D686DC0"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umożliwienia przeprowadzenia prac audytorom w zakresie </w:t>
      </w:r>
      <w:r w:rsidR="00CD7B7A">
        <w:rPr>
          <w:rFonts w:ascii="Cambria" w:hAnsi="Cambria" w:cs="Arial"/>
          <w:sz w:val="22"/>
          <w:szCs w:val="22"/>
          <w:lang w:eastAsia="pl-PL"/>
        </w:rPr>
        <w:t xml:space="preserve">ewentualnej </w:t>
      </w:r>
      <w:r>
        <w:rPr>
          <w:rFonts w:ascii="Cambria" w:hAnsi="Cambria" w:cs="Arial"/>
          <w:sz w:val="22"/>
          <w:szCs w:val="22"/>
          <w:lang w:eastAsia="pl-PL"/>
        </w:rPr>
        <w:t xml:space="preserve">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008020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E42FD85" w14:textId="0752AF8E" w:rsidR="00E208EE" w:rsidRPr="00E208EE" w:rsidRDefault="00E208EE" w:rsidP="00EE5356">
      <w:pPr>
        <w:numPr>
          <w:ilvl w:val="0"/>
          <w:numId w:val="5"/>
        </w:numPr>
        <w:suppressAutoHyphens w:val="0"/>
        <w:spacing w:before="120"/>
        <w:jc w:val="both"/>
        <w:rPr>
          <w:rFonts w:ascii="Cambria" w:hAnsi="Cambria" w:cs="Arial"/>
          <w:sz w:val="22"/>
          <w:szCs w:val="22"/>
          <w:lang w:eastAsia="pl-PL"/>
        </w:rPr>
      </w:pPr>
      <w:r w:rsidRPr="00E208EE">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w:t>
      </w:r>
      <w:r>
        <w:rPr>
          <w:rFonts w:ascii="Cambria" w:hAnsi="Cambria" w:cs="Arial"/>
          <w:sz w:val="22"/>
          <w:szCs w:val="22"/>
          <w:lang w:eastAsia="pl-PL"/>
        </w:rPr>
        <w:t xml:space="preserve"> </w:t>
      </w:r>
      <w:r w:rsidRPr="00E208EE">
        <w:rPr>
          <w:rFonts w:ascii="Cambria" w:hAnsi="Cambria" w:cs="Arial"/>
          <w:sz w:val="22"/>
          <w:szCs w:val="22"/>
          <w:lang w:eastAsia="pl-PL"/>
        </w:rPr>
        <w:t>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36058FB8" w14:textId="16790044" w:rsidR="00720C2F" w:rsidRPr="00720C2F" w:rsidRDefault="00720C2F" w:rsidP="00720C2F">
      <w:pPr>
        <w:numPr>
          <w:ilvl w:val="0"/>
          <w:numId w:val="16"/>
        </w:numPr>
        <w:suppressAutoHyphens w:val="0"/>
        <w:spacing w:before="120"/>
        <w:ind w:left="567" w:hanging="567"/>
        <w:jc w:val="both"/>
        <w:rPr>
          <w:rFonts w:ascii="Cambria" w:hAnsi="Cambria" w:cs="Arial"/>
          <w:sz w:val="22"/>
          <w:szCs w:val="22"/>
          <w:lang w:eastAsia="pl-PL"/>
        </w:rPr>
      </w:pPr>
      <w:r w:rsidRPr="00720C2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0E675918" w14:textId="77777777" w:rsidR="00720C2F" w:rsidRPr="00720C2F" w:rsidRDefault="00720C2F" w:rsidP="00720C2F">
      <w:pPr>
        <w:numPr>
          <w:ilvl w:val="0"/>
          <w:numId w:val="35"/>
        </w:numPr>
        <w:suppressAutoHyphens w:val="0"/>
        <w:spacing w:before="120"/>
        <w:jc w:val="both"/>
        <w:rPr>
          <w:rFonts w:ascii="Cambria" w:hAnsi="Cambria" w:cs="Arial"/>
          <w:sz w:val="22"/>
          <w:szCs w:val="22"/>
          <w:lang w:eastAsia="pl-PL"/>
        </w:rPr>
      </w:pPr>
      <w:r w:rsidRPr="00720C2F">
        <w:rPr>
          <w:rFonts w:ascii="Cambria" w:hAnsi="Cambria" w:cs="Arial"/>
          <w:sz w:val="22"/>
          <w:szCs w:val="22"/>
          <w:lang w:eastAsia="pl-PL"/>
        </w:rPr>
        <w:t>w przypadku prac z zakresu pozyskania drewna – Rejestrem Odebranego Drewna;</w:t>
      </w:r>
    </w:p>
    <w:p w14:paraId="2DD199A1" w14:textId="77777777" w:rsidR="00720C2F" w:rsidRPr="00720C2F" w:rsidRDefault="00720C2F" w:rsidP="00720C2F">
      <w:pPr>
        <w:numPr>
          <w:ilvl w:val="0"/>
          <w:numId w:val="35"/>
        </w:numPr>
        <w:suppressAutoHyphens w:val="0"/>
        <w:spacing w:before="120"/>
        <w:ind w:left="1134"/>
        <w:jc w:val="both"/>
        <w:rPr>
          <w:rFonts w:ascii="Cambria" w:hAnsi="Cambria" w:cs="Arial"/>
          <w:sz w:val="22"/>
          <w:szCs w:val="22"/>
          <w:lang w:eastAsia="pl-PL"/>
        </w:rPr>
      </w:pPr>
      <w:r w:rsidRPr="00720C2F">
        <w:rPr>
          <w:rFonts w:ascii="Cambria" w:hAnsi="Cambria" w:cs="Arial"/>
          <w:sz w:val="22"/>
          <w:szCs w:val="22"/>
          <w:lang w:eastAsia="pl-PL"/>
        </w:rPr>
        <w:t>w przypadku podwozu - Kwitem Podwozowym;</w:t>
      </w:r>
    </w:p>
    <w:p w14:paraId="5CFF79E5" w14:textId="77777777" w:rsidR="00720C2F" w:rsidRPr="00720C2F" w:rsidRDefault="00720C2F" w:rsidP="00720C2F">
      <w:pPr>
        <w:suppressAutoHyphens w:val="0"/>
        <w:spacing w:before="120"/>
        <w:ind w:left="567"/>
        <w:jc w:val="both"/>
        <w:rPr>
          <w:rFonts w:ascii="Cambria" w:hAnsi="Cambria" w:cs="Arial"/>
          <w:sz w:val="22"/>
          <w:szCs w:val="22"/>
          <w:lang w:eastAsia="pl-PL"/>
        </w:rPr>
      </w:pPr>
      <w:r w:rsidRPr="00720C2F">
        <w:rPr>
          <w:rFonts w:ascii="Cambria" w:hAnsi="Cambria" w:cs="Arial"/>
          <w:sz w:val="22"/>
          <w:szCs w:val="22"/>
          <w:lang w:eastAsia="pl-PL"/>
        </w:rPr>
        <w:lastRenderedPageBreak/>
        <w:t>- będącymi podstawą do sporządzenia Protokołu Odbioru Robót.”</w:t>
      </w:r>
    </w:p>
    <w:p w14:paraId="145A68EC" w14:textId="77777777" w:rsidR="00720C2F" w:rsidRDefault="00720C2F" w:rsidP="00225ACD">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lang w:eastAsia="pl-PL"/>
        </w:rPr>
        <w:lastRenderedPageBreak/>
        <w:t xml:space="preserve">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2FD4E133" w:rsidR="0013110C" w:rsidRPr="00AB233A" w:rsidRDefault="0013110C" w:rsidP="00AB233A">
      <w:pPr>
        <w:numPr>
          <w:ilvl w:val="0"/>
          <w:numId w:val="21"/>
        </w:numPr>
        <w:suppressAutoHyphens w:val="0"/>
        <w:spacing w:before="120"/>
        <w:ind w:left="567" w:hanging="567"/>
        <w:jc w:val="both"/>
        <w:rPr>
          <w:rFonts w:ascii="Cambria" w:hAnsi="Cambria" w:cs="Arial"/>
          <w:sz w:val="22"/>
          <w:szCs w:val="22"/>
          <w:lang w:eastAsia="pl-PL"/>
        </w:rPr>
      </w:pPr>
      <w:r w:rsidRPr="00AB233A">
        <w:rPr>
          <w:rFonts w:ascii="Cambria" w:hAnsi="Cambria" w:cs="Arial"/>
          <w:sz w:val="22"/>
          <w:szCs w:val="22"/>
          <w:lang w:eastAsia="pl-PL"/>
        </w:rPr>
        <w:t xml:space="preserve">Z zastrzeżeniem postanowień ust. 11 Wynagrodzenie będzie płatne na rachunek bankowy </w:t>
      </w:r>
      <w:r w:rsidRPr="00AB233A">
        <w:rPr>
          <w:rFonts w:ascii="Cambria" w:hAnsi="Cambria" w:cs="Arial"/>
          <w:b/>
          <w:bCs/>
          <w:sz w:val="22"/>
          <w:szCs w:val="22"/>
          <w:lang w:eastAsia="pl-PL"/>
        </w:rPr>
        <w:t>Wykonawcy</w:t>
      </w:r>
      <w:r w:rsidR="00AB233A" w:rsidRPr="00AB233A">
        <w:rPr>
          <w:rFonts w:ascii="Cambria" w:hAnsi="Cambria" w:cs="Arial"/>
          <w:b/>
          <w:bCs/>
          <w:sz w:val="22"/>
          <w:szCs w:val="22"/>
          <w:lang w:eastAsia="pl-PL"/>
        </w:rPr>
        <w:t xml:space="preserve"> nr ……………………………………………</w:t>
      </w:r>
      <w:r w:rsidR="00AB233A">
        <w:rPr>
          <w:rFonts w:ascii="Cambria" w:hAnsi="Cambria" w:cs="Arial"/>
          <w:b/>
          <w:bCs/>
          <w:sz w:val="22"/>
          <w:szCs w:val="22"/>
          <w:lang w:eastAsia="pl-PL"/>
        </w:rPr>
        <w:t xml:space="preserve">… </w:t>
      </w:r>
      <w:r w:rsidRPr="00AB233A">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847E63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41859">
        <w:rPr>
          <w:rFonts w:ascii="Cambria" w:hAnsi="Cambria" w:cs="Arial"/>
          <w:sz w:val="22"/>
          <w:szCs w:val="22"/>
          <w:lang w:eastAsia="pl-PL"/>
        </w:rPr>
        <w:t>….</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w:t>
      </w:r>
      <w:r w:rsidR="00693329" w:rsidRPr="00693329">
        <w:rPr>
          <w:rFonts w:ascii="Cambria" w:hAnsi="Cambria" w:cs="Arial"/>
          <w:bCs/>
          <w:sz w:val="22"/>
          <w:szCs w:val="22"/>
          <w:lang w:eastAsia="pl-PL"/>
        </w:rPr>
        <w:lastRenderedPageBreak/>
        <w:t>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 xml:space="preserve">przypadek niezastosowania oleju biodegradowalnego przy realizacji prac </w:t>
      </w:r>
      <w:r w:rsidR="00D40862" w:rsidRPr="00D40862">
        <w:rPr>
          <w:rFonts w:ascii="Cambria" w:hAnsi="Cambria" w:cs="Arial"/>
          <w:sz w:val="22"/>
          <w:szCs w:val="22"/>
          <w:lang w:eastAsia="pl-PL"/>
        </w:rPr>
        <w:lastRenderedPageBreak/>
        <w:t>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w:t>
      </w:r>
      <w:r>
        <w:rPr>
          <w:rFonts w:ascii="Cambria" w:hAnsi="Cambria" w:cs="Arial"/>
          <w:sz w:val="22"/>
          <w:szCs w:val="22"/>
          <w:lang w:eastAsia="pl-PL"/>
        </w:rPr>
        <w:lastRenderedPageBreak/>
        <w:t>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150F2B69" w:rsidR="0013110C" w:rsidRDefault="00DB0B0F"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E9569F9">
            <wp:extent cx="5597525" cy="72116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7525" cy="7211695"/>
                    </a:xfrm>
                    <a:prstGeom prst="rect">
                      <a:avLst/>
                    </a:prstGeom>
                    <a:noFill/>
                    <a:ln>
                      <a:noFill/>
                    </a:ln>
                  </pic:spPr>
                </pic:pic>
              </a:graphicData>
            </a:graphic>
          </wp:inline>
        </w:drawing>
      </w:r>
    </w:p>
    <w:p w14:paraId="14D9EFBA" w14:textId="059AE35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07CE6467" w14:textId="22110D3A" w:rsidR="0013110C" w:rsidRDefault="00DB0B0F" w:rsidP="00225ACD">
      <w:pPr>
        <w:tabs>
          <w:tab w:val="left" w:pos="1134"/>
        </w:tabs>
        <w:suppressAutoHyphens w:val="0"/>
        <w:spacing w:before="120"/>
        <w:rPr>
          <w:rFonts w:ascii="Cambria" w:hAnsi="Cambria" w:cs="Arial"/>
          <w:b/>
          <w:color w:val="000000"/>
          <w:sz w:val="22"/>
          <w:szCs w:val="22"/>
          <w:lang w:eastAsia="pl-PL"/>
        </w:rPr>
      </w:pPr>
      <w:r>
        <w:rPr>
          <w:noProof/>
          <w:lang w:eastAsia="pl-PL"/>
        </w:rPr>
        <w:lastRenderedPageBreak/>
        <w:drawing>
          <wp:inline distT="0" distB="0" distL="0" distR="0" wp14:anchorId="7ABA5BE7" wp14:editId="131679E9">
            <wp:extent cx="5621655" cy="6591935"/>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21655" cy="6591935"/>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08389F62"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DB0B0F">
        <w:rPr>
          <w:rFonts w:ascii="Cambria" w:hAnsi="Cambria" w:cs="Arial"/>
          <w:noProof/>
          <w:color w:val="000000"/>
          <w:sz w:val="22"/>
          <w:szCs w:val="22"/>
          <w:lang w:eastAsia="pl-PL"/>
        </w:rPr>
        <w:lastRenderedPageBreak/>
        <w:drawing>
          <wp:inline distT="0" distB="0" distL="0" distR="0" wp14:anchorId="5A64AC85" wp14:editId="736BC384">
            <wp:extent cx="5605780" cy="788797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5780" cy="788797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D0101" w14:textId="77777777" w:rsidR="00AA5110" w:rsidRDefault="00AA5110">
      <w:r>
        <w:separator/>
      </w:r>
    </w:p>
  </w:endnote>
  <w:endnote w:type="continuationSeparator" w:id="0">
    <w:p w14:paraId="4CBB89C6" w14:textId="77777777" w:rsidR="00AA5110" w:rsidRDefault="00AA5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1A0D7331" w:rsidR="0013110C" w:rsidRDefault="0013110C">
    <w:pPr>
      <w:pStyle w:val="Stopka"/>
    </w:pPr>
  </w:p>
  <w:p w14:paraId="72640F7F" w14:textId="77777777" w:rsidR="00603486" w:rsidRDefault="006034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5F73AFDC"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p w14:paraId="15FD7E4A" w14:textId="77777777" w:rsidR="00603486" w:rsidRDefault="0060348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59BA25DA"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DAE0D" w14:textId="77777777" w:rsidR="00AA5110" w:rsidRDefault="00AA5110">
      <w:r>
        <w:separator/>
      </w:r>
    </w:p>
  </w:footnote>
  <w:footnote w:type="continuationSeparator" w:id="0">
    <w:p w14:paraId="0ED421F2" w14:textId="77777777" w:rsidR="00AA5110" w:rsidRDefault="00AA5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97D6F7D" w:rsidR="0013110C" w:rsidRDefault="0013110C">
    <w:pPr>
      <w:pStyle w:val="Nagwek"/>
    </w:pPr>
  </w:p>
  <w:p w14:paraId="3BEA2094" w14:textId="77777777" w:rsidR="00603486" w:rsidRDefault="006034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554B0E29"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1E6C71"/>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6"/>
  </w:num>
  <w:num w:numId="9">
    <w:abstractNumId w:val="2"/>
  </w:num>
  <w:num w:numId="10">
    <w:abstractNumId w:val="3"/>
  </w:num>
  <w:num w:numId="11">
    <w:abstractNumId w:val="24"/>
  </w:num>
  <w:num w:numId="12">
    <w:abstractNumId w:val="21"/>
  </w:num>
  <w:num w:numId="13">
    <w:abstractNumId w:val="6"/>
  </w:num>
  <w:num w:numId="14">
    <w:abstractNumId w:val="23"/>
  </w:num>
  <w:num w:numId="15">
    <w:abstractNumId w:val="33"/>
  </w:num>
  <w:num w:numId="16">
    <w:abstractNumId w:val="14"/>
  </w:num>
  <w:num w:numId="17">
    <w:abstractNumId w:val="13"/>
  </w:num>
  <w:num w:numId="18">
    <w:abstractNumId w:val="17"/>
  </w:num>
  <w:num w:numId="19">
    <w:abstractNumId w:val="30"/>
  </w:num>
  <w:num w:numId="20">
    <w:abstractNumId w:val="12"/>
  </w:num>
  <w:num w:numId="21">
    <w:abstractNumId w:val="18"/>
  </w:num>
  <w:num w:numId="22">
    <w:abstractNumId w:val="9"/>
  </w:num>
  <w:num w:numId="23">
    <w:abstractNumId w:val="20"/>
  </w:num>
  <w:num w:numId="24">
    <w:abstractNumId w:val="34"/>
  </w:num>
  <w:num w:numId="25">
    <w:abstractNumId w:val="4"/>
  </w:num>
  <w:num w:numId="26">
    <w:abstractNumId w:val="28"/>
  </w:num>
  <w:num w:numId="27">
    <w:abstractNumId w:val="31"/>
  </w:num>
  <w:num w:numId="28">
    <w:abstractNumId w:val="0"/>
  </w:num>
  <w:num w:numId="29">
    <w:abstractNumId w:val="11"/>
  </w:num>
  <w:num w:numId="30">
    <w:abstractNumId w:val="1"/>
  </w:num>
  <w:num w:numId="31">
    <w:abstractNumId w:val="32"/>
  </w:num>
  <w:num w:numId="32">
    <w:abstractNumId w:val="25"/>
  </w:num>
  <w:num w:numId="33">
    <w:abstractNumId w:val="5"/>
  </w:num>
  <w:num w:numId="34">
    <w:abstractNumId w:val="2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4A"/>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2893"/>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486"/>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1012"/>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0C2F"/>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5FDB"/>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4CE1"/>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1C8"/>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5110"/>
    <w:rsid w:val="00AA728F"/>
    <w:rsid w:val="00AB05FA"/>
    <w:rsid w:val="00AB0C55"/>
    <w:rsid w:val="00AB233A"/>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0D35"/>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B7A"/>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859"/>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0E2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0B0F"/>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8E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28CF"/>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32</Pages>
  <Words>8854</Words>
  <Characters>53125</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Łuczak Nadlesnictwo Złoczew</cp:lastModifiedBy>
  <cp:revision>5</cp:revision>
  <cp:lastPrinted>2017-05-23T11:32:00Z</cp:lastPrinted>
  <dcterms:created xsi:type="dcterms:W3CDTF">2021-10-22T10:58:00Z</dcterms:created>
  <dcterms:modified xsi:type="dcterms:W3CDTF">2022-02-07T06:28:00Z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