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D2" w:rsidRDefault="00FE42D2" w:rsidP="00C17F5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Procedury postępowania w zakładach przemysłowych na wypadek potwierdzenia lub podejrzenia zakażenia SARS-CoV-2u pracowników zakładu produkcyjnego branży spożywczej, a także pracowników wykonujących pracę w obiektach logistycznych.</w:t>
      </w:r>
    </w:p>
    <w:p w:rsidR="00C17F50" w:rsidRDefault="00C17F50" w:rsidP="00C17F50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Zastosowane w proponowanej procedurze nazwy działów firmy, np. Dział Kadr, Dział Zapewnienia Jakości mają charakter przykładowy, w konkretnej firmie należy uwzględnić jej strukturę organizacyjną i stosowane w niej nazewnictwo.</w:t>
      </w:r>
    </w:p>
    <w:p w:rsidR="00C17F50" w:rsidRDefault="00C17F50" w:rsidP="00C17F50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Każda firma stosująca niniejszą procedurę może tworzyć dodatkowe bardziej szczegółowe instrukcje postęp</w:t>
      </w:r>
      <w:r w:rsidR="00FE42D2">
        <w:rPr>
          <w:rFonts w:ascii="Arial" w:hAnsi="Arial" w:cs="Arial"/>
          <w:i/>
          <w:sz w:val="20"/>
          <w:szCs w:val="20"/>
        </w:rPr>
        <w:t>owania, stanowiące uzupełnienie poniższej procedury.</w:t>
      </w:r>
    </w:p>
    <w:p w:rsidR="00C17F50" w:rsidRDefault="00C17F50" w:rsidP="00C17F50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C17F50" w:rsidRDefault="00C17F50" w:rsidP="00C17F50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PROCEDURY ZOSTAŁY PODZIELONE NA 4 CZĘŚCI:</w:t>
      </w:r>
    </w:p>
    <w:p w:rsidR="00C17F50" w:rsidRDefault="00C17F50" w:rsidP="00C17F50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OGÓLNE</w:t>
      </w:r>
    </w:p>
    <w:p w:rsidR="00C17F50" w:rsidRDefault="00C17F50" w:rsidP="00C17F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SZTABY KRYZYSOWE I ŹRÓDŁO INFORMACJI</w:t>
      </w:r>
    </w:p>
    <w:p w:rsidR="00C17F50" w:rsidRDefault="00C17F50" w:rsidP="00C17F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SZCZEGÓŁY POSTĘPOWANIA</w:t>
      </w:r>
      <w:r>
        <w:rPr>
          <w:rFonts w:ascii="Arial" w:hAnsi="Arial" w:cs="Arial"/>
          <w:sz w:val="20"/>
          <w:szCs w:val="20"/>
        </w:rPr>
        <w:t xml:space="preserve"> </w:t>
      </w:r>
    </w:p>
    <w:p w:rsidR="00C17F50" w:rsidRPr="00FE42D2" w:rsidRDefault="00C17F50" w:rsidP="00FE42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DZIAŁANIA RÓWNOLEGŁE</w:t>
      </w:r>
    </w:p>
    <w:p w:rsidR="00C17F50" w:rsidRDefault="00C17F50" w:rsidP="00C17F5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17F50" w:rsidRDefault="00C17F50" w:rsidP="00C17F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kontaktowe Powiatowej Stacji Sanitarno-Epidemiologicznej właściwej dla zakładu:</w:t>
      </w:r>
    </w:p>
    <w:p w:rsidR="00C17F50" w:rsidRDefault="00C17F50" w:rsidP="00C17F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</w:t>
      </w:r>
    </w:p>
    <w:p w:rsidR="00C17F50" w:rsidRDefault="00C17F50" w:rsidP="00C17F50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C17F50" w:rsidRDefault="00C17F50" w:rsidP="00C17F5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INFORMACJE OGÓLNE</w:t>
      </w:r>
    </w:p>
    <w:p w:rsidR="00C17F50" w:rsidRDefault="00C17F50" w:rsidP="00C17F50">
      <w:pPr>
        <w:pStyle w:val="Akapitzlist"/>
        <w:spacing w:line="276" w:lineRule="auto"/>
        <w:ind w:left="1125"/>
        <w:jc w:val="both"/>
        <w:rPr>
          <w:rFonts w:ascii="Arial" w:hAnsi="Arial" w:cs="Arial"/>
          <w:b/>
          <w:sz w:val="20"/>
          <w:szCs w:val="20"/>
        </w:rPr>
      </w:pPr>
    </w:p>
    <w:p w:rsidR="00C17F50" w:rsidRDefault="00C17F50" w:rsidP="00C17F5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 przypadku potwierdzenia u pracownika choroby COVID-19, decyzje podejmują służby medyczne i terenowo właściwa Powiatowa Stacja Sanitarno-Epidemiologiczna (PSSE). </w:t>
      </w:r>
    </w:p>
    <w:p w:rsidR="00C17F50" w:rsidRDefault="00C17F50" w:rsidP="00C17F5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Zakład zostanie poinformowany przez PSSE o stwierdzeniu potwierdzonego testem zakażenia pracownika zakładu wirusem SARS-COV-2, i przeprowadzi dochodzenie epidemiologiczne.</w:t>
      </w:r>
    </w:p>
    <w:p w:rsidR="00C17F50" w:rsidRDefault="00C17F50" w:rsidP="00C17F5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Zgodnie z zaleceniami wynikającymi z ww. dochodzenia epidemiologicznego, zakład przekaże PSSE imienną listę osób (wraz z adresem, numerem telefonu, datą urodzenia/nr PESEL (jeżeli to możliwe) lub numerem NIP zakładu współpracującego, który przekaże dane identyfikujące pracownika), które miały kontakt z chorym pracownikiem. Pracownicy z listy, względem których będzie wymagana kwarantanna, zostaną o tym poinformowani przez PSSE.</w:t>
      </w:r>
    </w:p>
    <w:p w:rsidR="00C17F50" w:rsidRDefault="00C17F50" w:rsidP="00C17F5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Zakład pracy dokonuje dezynfekcji obszaru/strefy, w której przebywał/poruszał się pracownik, </w:t>
      </w:r>
      <w:r w:rsidR="007E6E4B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t>u którego potwierdzono wystąpienie choroby COVID-19, uwzględniając informacje przekazane przez PSSE w efekcie przeprowadzonego dochodzenia epidemiologicznego.</w:t>
      </w:r>
    </w:p>
    <w:p w:rsidR="00C17F50" w:rsidRDefault="00C17F50" w:rsidP="00C17F5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 dezynfekcji obszaru/strefy/zakładu można wznowić działalność.</w:t>
      </w:r>
    </w:p>
    <w:p w:rsidR="00C17F50" w:rsidRDefault="00C17F50" w:rsidP="00C17F50">
      <w:pPr>
        <w:spacing w:before="240" w:line="276" w:lineRule="auto"/>
        <w:ind w:left="45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Szczegółowe zasady postępowania zostały podane w kolejnych sekcjach niniejszej procedury.</w:t>
      </w:r>
    </w:p>
    <w:p w:rsidR="00C17F50" w:rsidRDefault="00C17F50" w:rsidP="00C17F50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UWAGA: Postępowanie z danymi osobowymi pracowników musi być zgodne z obowiązującymi przepisami i procedurami zakładowymi z zakresu ochrony danych. </w:t>
      </w:r>
    </w:p>
    <w:p w:rsidR="00C17F50" w:rsidRDefault="00C17F50" w:rsidP="00C17F50">
      <w:pPr>
        <w:pStyle w:val="Akapitzlist"/>
        <w:spacing w:line="276" w:lineRule="auto"/>
        <w:ind w:left="405"/>
        <w:jc w:val="both"/>
        <w:rPr>
          <w:rFonts w:ascii="Arial" w:hAnsi="Arial" w:cs="Arial"/>
          <w:sz w:val="20"/>
          <w:szCs w:val="20"/>
        </w:rPr>
      </w:pPr>
    </w:p>
    <w:p w:rsidR="00C17F50" w:rsidRDefault="00C17F50" w:rsidP="00C17F50">
      <w:pPr>
        <w:pStyle w:val="Akapitzlist"/>
        <w:spacing w:line="276" w:lineRule="auto"/>
        <w:ind w:left="405"/>
        <w:jc w:val="both"/>
        <w:rPr>
          <w:rFonts w:ascii="Arial" w:hAnsi="Arial" w:cs="Arial"/>
          <w:sz w:val="20"/>
          <w:szCs w:val="20"/>
        </w:rPr>
      </w:pPr>
    </w:p>
    <w:p w:rsidR="00C17F50" w:rsidRDefault="00C17F50" w:rsidP="00C17F5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lastRenderedPageBreak/>
        <w:t>SZTABY KRYZYSOWE I ŹRÓDŁO INFORMACJI</w:t>
      </w:r>
    </w:p>
    <w:p w:rsidR="00C17F50" w:rsidRDefault="00C17F50" w:rsidP="00C17F50">
      <w:pPr>
        <w:pStyle w:val="Akapitzlist"/>
        <w:spacing w:line="276" w:lineRule="auto"/>
        <w:ind w:left="1125"/>
        <w:jc w:val="both"/>
        <w:rPr>
          <w:rFonts w:ascii="Arial" w:hAnsi="Arial" w:cs="Arial"/>
          <w:b/>
          <w:sz w:val="20"/>
          <w:szCs w:val="20"/>
        </w:rPr>
      </w:pPr>
    </w:p>
    <w:p w:rsidR="00C17F50" w:rsidRDefault="00C17F50" w:rsidP="00C17F5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skład </w:t>
      </w:r>
      <w:r>
        <w:rPr>
          <w:rFonts w:ascii="Arial" w:hAnsi="Arial" w:cs="Arial"/>
          <w:b/>
          <w:sz w:val="20"/>
          <w:szCs w:val="20"/>
        </w:rPr>
        <w:t>Zakładowego Sztabu Kryzysowego</w:t>
      </w:r>
      <w:r>
        <w:rPr>
          <w:rFonts w:ascii="Arial" w:hAnsi="Arial" w:cs="Arial"/>
          <w:sz w:val="20"/>
          <w:szCs w:val="20"/>
        </w:rPr>
        <w:t>, który podejmuje działania w przypadku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wystąpienia </w:t>
      </w:r>
      <w:r w:rsidR="00FE42D2">
        <w:rPr>
          <w:rFonts w:ascii="Arial" w:hAnsi="Arial" w:cs="Arial"/>
          <w:sz w:val="20"/>
          <w:szCs w:val="20"/>
        </w:rPr>
        <w:t>zakażeń wirusem</w:t>
      </w:r>
      <w:r>
        <w:rPr>
          <w:rFonts w:ascii="Arial" w:hAnsi="Arial" w:cs="Arial"/>
          <w:sz w:val="20"/>
          <w:szCs w:val="20"/>
        </w:rPr>
        <w:t xml:space="preserve"> COVID-19, wchodzą:</w:t>
      </w:r>
    </w:p>
    <w:p w:rsidR="00C17F50" w:rsidRDefault="00C17F50" w:rsidP="00C17F50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"/>
        <w:tblW w:w="9340" w:type="dxa"/>
        <w:tblInd w:w="720" w:type="dxa"/>
        <w:tblLook w:val="04A0" w:firstRow="1" w:lastRow="0" w:firstColumn="1" w:lastColumn="0" w:noHBand="0" w:noVBand="1"/>
      </w:tblPr>
      <w:tblGrid>
        <w:gridCol w:w="1588"/>
        <w:gridCol w:w="2421"/>
        <w:gridCol w:w="2070"/>
        <w:gridCol w:w="3261"/>
      </w:tblGrid>
      <w:tr w:rsidR="00C17F50" w:rsidTr="00C17F50">
        <w:trPr>
          <w:trHeight w:val="27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50" w:rsidRDefault="00C17F50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50" w:rsidRDefault="00C17F50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kontaktowe (telefon, e-mail)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50" w:rsidRDefault="00C17F50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Zastępstwo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50" w:rsidRDefault="00C17F50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Dane kontaktowe (telefon,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e-mail)</w:t>
            </w:r>
          </w:p>
        </w:tc>
      </w:tr>
      <w:tr w:rsidR="00C17F50" w:rsidTr="00C17F50">
        <w:trPr>
          <w:trHeight w:val="55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0" w:rsidRDefault="00C17F5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0" w:rsidRDefault="00C17F5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0" w:rsidRDefault="00C17F5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0" w:rsidRDefault="00C17F5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F50" w:rsidTr="00C17F50">
        <w:trPr>
          <w:trHeight w:val="54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0" w:rsidRDefault="00C17F5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0" w:rsidRDefault="00C17F5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0" w:rsidRDefault="00C17F5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0" w:rsidRDefault="00C17F5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F50" w:rsidTr="00C17F50">
        <w:trPr>
          <w:trHeight w:val="54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0" w:rsidRDefault="00C17F5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0" w:rsidRDefault="00C17F5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0" w:rsidRDefault="00C17F5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0" w:rsidRDefault="00C17F5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F50" w:rsidTr="00C17F50">
        <w:trPr>
          <w:trHeight w:val="54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0" w:rsidRDefault="00C17F5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0" w:rsidRDefault="00C17F5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0" w:rsidRDefault="00C17F5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0" w:rsidRDefault="00C17F5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7F50" w:rsidRDefault="00C17F50" w:rsidP="00C17F50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</w:p>
    <w:p w:rsidR="00C17F50" w:rsidRDefault="00C17F50" w:rsidP="00C17F50">
      <w:pPr>
        <w:pStyle w:val="Akapitzlist"/>
        <w:spacing w:line="276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Przykład  tabeli: wypełnia każdy zakład dla siebie; powinna być wskazana  osoba,  która będzie informować sztab główny (lider). Przypisać poszczególnym osobom odpowiedzialności, wyznaczyć osobę podejmującą decyzje. </w:t>
      </w:r>
    </w:p>
    <w:p w:rsidR="00C17F50" w:rsidRDefault="00C17F50" w:rsidP="00C17F50">
      <w:pPr>
        <w:pStyle w:val="Akapitzlist"/>
        <w:spacing w:line="276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C17F50" w:rsidRDefault="00C17F50" w:rsidP="00C17F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Część operacyjna to: osoby odpowiedzialne za dane strefy (wypisać nazwę strefy/obszaru, imię </w:t>
      </w:r>
      <w:r w:rsidR="007E6E4B"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>i nazwisko, telefon, zastępstwo).</w:t>
      </w:r>
    </w:p>
    <w:p w:rsidR="00C17F50" w:rsidRDefault="00C17F50" w:rsidP="00C17F5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Źródła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pochodzenia informacji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 kwarantannie pracownika (</w:t>
      </w:r>
      <w:r>
        <w:rPr>
          <w:rFonts w:ascii="Arial" w:hAnsi="Arial" w:cs="Arial"/>
          <w:sz w:val="20"/>
          <w:szCs w:val="20"/>
        </w:rPr>
        <w:t xml:space="preserve">lub osoby wspólnie przebywającej </w:t>
      </w:r>
      <w:r>
        <w:rPr>
          <w:rFonts w:ascii="Arial" w:hAnsi="Arial" w:cs="Arial"/>
          <w:sz w:val="20"/>
          <w:szCs w:val="20"/>
        </w:rPr>
        <w:br/>
        <w:t>z pracownikiem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) lub o zachorowaniu, lub o możliwym zachorowaniu  pracownika firmy na </w:t>
      </w:r>
      <w:r w:rsidR="007E6E4B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t>COVID-19:</w:t>
      </w:r>
    </w:p>
    <w:p w:rsidR="00C17F50" w:rsidRDefault="00C17F50" w:rsidP="00C17F5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pracownik powiadamia bezpośredniego przełożonego lub</w:t>
      </w:r>
      <w:r>
        <w:rPr>
          <w:rFonts w:ascii="Arial" w:hAnsi="Arial" w:cs="Arial"/>
          <w:sz w:val="20"/>
          <w:szCs w:val="20"/>
        </w:rPr>
        <w:t xml:space="preserve"> Dział Kadr,</w:t>
      </w:r>
    </w:p>
    <w:p w:rsidR="00C17F50" w:rsidRDefault="00C17F50" w:rsidP="00C17F5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zostaje powiadomiona przez lokalną Stację Sanitarno-Epidemiologiczną,</w:t>
      </w:r>
    </w:p>
    <w:p w:rsidR="00C17F50" w:rsidRDefault="00C17F50" w:rsidP="00C17F5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zostaje powiadomiona przez osobę trzecią (członek rodziny, inny pracownik, itd.),</w:t>
      </w:r>
    </w:p>
    <w:p w:rsidR="00C17F50" w:rsidRDefault="00C17F50" w:rsidP="00C17F5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trakcie bieżącej zmiany pracownik wykazuje niepokojące objawy (np. wysoka temperatura, kaszel, atak duszności).</w:t>
      </w:r>
    </w:p>
    <w:p w:rsidR="00C17F50" w:rsidRDefault="00C17F50" w:rsidP="00C17F50">
      <w:pPr>
        <w:pStyle w:val="Akapitzlist"/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C17F50" w:rsidRDefault="00C17F50" w:rsidP="00C17F5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każdym przypadku opisanym w punkcie II.2 osoba otrzymująca informację, powinna natychmiast poinformować Lidera Zakładowego Sztabu Kryzysowego. Lider Zakładowego Sztabu Kryzysowego ma obowiązek powiadomić Stały Sztab Kryzysowy – dostępny 24h/dobę:</w:t>
      </w:r>
    </w:p>
    <w:p w:rsidR="00C17F50" w:rsidRDefault="00C17F50" w:rsidP="00C17F50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"/>
        <w:tblW w:w="9340" w:type="dxa"/>
        <w:tblInd w:w="720" w:type="dxa"/>
        <w:tblLook w:val="04A0" w:firstRow="1" w:lastRow="0" w:firstColumn="1" w:lastColumn="0" w:noHBand="0" w:noVBand="1"/>
      </w:tblPr>
      <w:tblGrid>
        <w:gridCol w:w="1588"/>
        <w:gridCol w:w="2421"/>
        <w:gridCol w:w="1929"/>
        <w:gridCol w:w="3402"/>
      </w:tblGrid>
      <w:tr w:rsidR="00C17F50" w:rsidTr="00C17F50">
        <w:trPr>
          <w:trHeight w:val="27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50" w:rsidRDefault="00C17F50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50" w:rsidRDefault="00C17F50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 kontaktowe (telefon,  e-mail)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50" w:rsidRDefault="00C17F50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Zastępstwo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50" w:rsidRDefault="00C17F50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kontaktowe (telefon, e-mail)</w:t>
            </w:r>
          </w:p>
        </w:tc>
      </w:tr>
      <w:tr w:rsidR="00C17F50" w:rsidTr="00C17F50">
        <w:trPr>
          <w:trHeight w:val="55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0" w:rsidRDefault="00C17F5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0" w:rsidRDefault="00C17F5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0" w:rsidRDefault="00C17F5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50" w:rsidRDefault="00C17F5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7F50" w:rsidRDefault="00C17F50" w:rsidP="00C17F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C17F50" w:rsidRDefault="00C17F50" w:rsidP="00C17F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17F50" w:rsidRDefault="00C17F50" w:rsidP="00C17F5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SZCZEGÓŁY POSTĘPOWANIA</w:t>
      </w:r>
      <w:r>
        <w:rPr>
          <w:rFonts w:ascii="Arial" w:hAnsi="Arial" w:cs="Arial"/>
          <w:color w:val="333399"/>
          <w:sz w:val="20"/>
          <w:szCs w:val="20"/>
        </w:rPr>
        <w:t xml:space="preserve"> </w:t>
      </w:r>
    </w:p>
    <w:p w:rsidR="00C17F50" w:rsidRDefault="00C17F50" w:rsidP="00C17F50">
      <w:pPr>
        <w:pStyle w:val="Akapitzlist"/>
        <w:spacing w:line="276" w:lineRule="auto"/>
        <w:ind w:left="465"/>
        <w:jc w:val="both"/>
        <w:rPr>
          <w:rFonts w:ascii="Arial" w:hAnsi="Arial" w:cs="Arial"/>
          <w:b/>
          <w:sz w:val="20"/>
          <w:szCs w:val="20"/>
        </w:rPr>
      </w:pPr>
    </w:p>
    <w:p w:rsidR="00C17F50" w:rsidRDefault="00C17F50" w:rsidP="00C17F5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Pracownik powiadomił bezpośredniego przełożonego lub Dział Kadr o możliwym zachorowaniu potwierdzonym zakażeniu </w:t>
      </w: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</w:rPr>
        <w:t>koronawirusem</w:t>
      </w:r>
      <w:proofErr w:type="spellEnd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lub o nałożonej kwarantannie: </w:t>
      </w:r>
    </w:p>
    <w:p w:rsidR="00C17F50" w:rsidRDefault="00C17F50" w:rsidP="00C17F5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lastRenderedPageBreak/>
        <w:t>Jeżeli jest możliwy kontakt telefoniczny lub mailowy z pracownikiem: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bezpośredni przełożony lub osoba wyznaczona dedykowana w firmie do takiego rodzaju kontaktu , prze</w:t>
      </w:r>
      <w:r w:rsidR="008E168F">
        <w:rPr>
          <w:rFonts w:ascii="Arial" w:hAnsi="Arial" w:cs="Arial"/>
          <w:color w:val="000000" w:themeColor="text1"/>
          <w:sz w:val="20"/>
          <w:szCs w:val="20"/>
        </w:rPr>
        <w:t xml:space="preserve">prowadza z nim rozmowę zgodnie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z „Listą pytań”–  załącznik nr 1. </w:t>
      </w:r>
    </w:p>
    <w:p w:rsidR="00C17F50" w:rsidRDefault="00C17F50" w:rsidP="00C17F5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Jeżeli nie jest możliwe przeprowadzenie rozmowy telefonicznej lub mailowej wymiany informacji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br/>
        <w:t>z pracownikiem: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należy ustalić odpowiedzi na pytania zawarte w „Liście pytań” – załącznik </w:t>
      </w:r>
      <w:r>
        <w:rPr>
          <w:rFonts w:ascii="Arial" w:hAnsi="Arial" w:cs="Arial"/>
          <w:color w:val="000000" w:themeColor="text1"/>
          <w:sz w:val="20"/>
          <w:szCs w:val="20"/>
        </w:rPr>
        <w:br/>
        <w:t>nr 1, wykorzystując do tego:</w:t>
      </w:r>
    </w:p>
    <w:p w:rsidR="00C17F50" w:rsidRDefault="00C17F50" w:rsidP="00C17F50">
      <w:pPr>
        <w:pStyle w:val="Akapitzlist"/>
        <w:spacing w:line="276" w:lineRule="auto"/>
        <w:ind w:left="11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dokumenty zakładowe (wykaz osób na zmianie, plan produkcji) </w:t>
      </w:r>
    </w:p>
    <w:p w:rsidR="00C17F50" w:rsidRDefault="00C17F50" w:rsidP="00C17F50">
      <w:pPr>
        <w:pStyle w:val="Akapitzlist"/>
        <w:spacing w:line="276" w:lineRule="auto"/>
        <w:ind w:left="11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wywiady ze współpracownikami (w tym kontakt telefoniczny; należy ustalić osobę, która będzie   prowadziła rozmowy z pracownikami),</w:t>
      </w:r>
    </w:p>
    <w:p w:rsidR="00C17F50" w:rsidRDefault="00C17F50" w:rsidP="00C17F50">
      <w:pPr>
        <w:pStyle w:val="Akapitzlist"/>
        <w:spacing w:line="276" w:lineRule="auto"/>
        <w:ind w:left="11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monitoring zakładowy</w:t>
      </w:r>
    </w:p>
    <w:p w:rsidR="00C17F50" w:rsidRDefault="00C17F50" w:rsidP="00C17F50">
      <w:pPr>
        <w:pStyle w:val="Akapitzlist"/>
        <w:spacing w:line="276" w:lineRule="auto"/>
        <w:ind w:left="1185"/>
        <w:jc w:val="both"/>
        <w:rPr>
          <w:rFonts w:ascii="Arial" w:hAnsi="Arial" w:cs="Arial"/>
          <w:b/>
          <w:sz w:val="20"/>
          <w:szCs w:val="20"/>
        </w:rPr>
      </w:pPr>
    </w:p>
    <w:p w:rsidR="00FE42D2" w:rsidRDefault="00C17F50" w:rsidP="008E168F">
      <w:pPr>
        <w:spacing w:line="25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Bezpośredni przełożony powinien przeanalizować dokumenty dostępne w zakładzie, aby utworzyć raport dotyczący osób (imię, nazwisko, obszar, numer telefonu), które miały bliski kontakt </w:t>
      </w:r>
      <w:r w:rsidR="008E168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zakażonym pracownikiem w okresie 14 dni poprzedzających potwierdzenie lub p</w:t>
      </w:r>
      <w:r w:rsidR="008E168F">
        <w:rPr>
          <w:rFonts w:ascii="Arial" w:hAnsi="Arial" w:cs="Arial"/>
          <w:sz w:val="20"/>
          <w:szCs w:val="20"/>
        </w:rPr>
        <w:t xml:space="preserve">odejrzenie zakażenia SARS-COV-2  u </w:t>
      </w:r>
      <w:r>
        <w:rPr>
          <w:rFonts w:ascii="Arial" w:hAnsi="Arial" w:cs="Arial"/>
          <w:sz w:val="20"/>
          <w:szCs w:val="20"/>
        </w:rPr>
        <w:t>pracownika.</w:t>
      </w:r>
    </w:p>
    <w:p w:rsidR="00C17F50" w:rsidRDefault="00C17F50" w:rsidP="008E168F">
      <w:pPr>
        <w:spacing w:line="257" w:lineRule="auto"/>
        <w:jc w:val="both"/>
        <w:rPr>
          <w:rFonts w:ascii="Arial" w:hAnsi="Arial" w:cs="Arial"/>
          <w:sz w:val="20"/>
          <w:szCs w:val="20"/>
        </w:rPr>
      </w:pPr>
    </w:p>
    <w:p w:rsidR="00C17F50" w:rsidRDefault="00C17F50" w:rsidP="00C17F5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Przez bliski kontakt z osobą zakażoną należy rozumieć: odległość od zakażonego mniejszą niż </w:t>
      </w:r>
      <w:r w:rsidR="007E6E4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2 m przez czas dłuższy niż 15 min, lub bliższą odległość niezależnie od czasu trwania kontak</w:t>
      </w:r>
      <w:r w:rsidR="008E168F">
        <w:rPr>
          <w:rFonts w:ascii="Arial" w:hAnsi="Arial" w:cs="Arial"/>
          <w:sz w:val="20"/>
          <w:szCs w:val="20"/>
        </w:rPr>
        <w:t xml:space="preserve">tu (prowadzenie rozmowy twarzą </w:t>
      </w:r>
      <w:r>
        <w:rPr>
          <w:rFonts w:ascii="Arial" w:hAnsi="Arial" w:cs="Arial"/>
          <w:sz w:val="20"/>
          <w:szCs w:val="20"/>
        </w:rPr>
        <w:t>w twarz) z uwzględnieniem posiadanych środków ochrony osobistej - zgodnie z definicją bliskiego kontaktu określoną przez Głównego Inspektora Sanitarnego</w:t>
      </w:r>
      <w:r>
        <w:rPr>
          <w:rFonts w:ascii="Arial" w:hAnsi="Arial" w:cs="Arial"/>
          <w:b/>
          <w:sz w:val="20"/>
          <w:szCs w:val="20"/>
        </w:rPr>
        <w:t>.</w:t>
      </w:r>
    </w:p>
    <w:p w:rsidR="00C17F50" w:rsidRDefault="00C17F50" w:rsidP="00C17F50">
      <w:pPr>
        <w:pStyle w:val="Bezodstpw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17F50" w:rsidRDefault="00C17F50" w:rsidP="00C17F50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Uwaga:</w:t>
      </w:r>
      <w:r>
        <w:rPr>
          <w:rFonts w:ascii="Arial" w:hAnsi="Arial" w:cs="Arial"/>
          <w:sz w:val="20"/>
          <w:szCs w:val="20"/>
        </w:rPr>
        <w:t xml:space="preserve"> monitoring zakładowy powinien być wykorzystany w obu powyższych przypadkach </w:t>
      </w:r>
      <w:r>
        <w:rPr>
          <w:rFonts w:ascii="Arial" w:hAnsi="Arial" w:cs="Arial"/>
          <w:b/>
          <w:sz w:val="20"/>
          <w:szCs w:val="20"/>
        </w:rPr>
        <w:t>Dalsze postępowanie zgodne z PUNKTEM IV. DZIAŁANIA RÓWNOLEGŁE.</w:t>
      </w:r>
    </w:p>
    <w:p w:rsidR="00C17F50" w:rsidRDefault="00C17F50" w:rsidP="00C17F50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C17F50" w:rsidRDefault="00C17F50" w:rsidP="00C17F50">
      <w:pPr>
        <w:pStyle w:val="Akapitzlist"/>
        <w:numPr>
          <w:ilvl w:val="0"/>
          <w:numId w:val="6"/>
        </w:numPr>
        <w:spacing w:before="240" w:line="276" w:lineRule="auto"/>
        <w:ind w:left="426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Spółka zostaje powiadomiona przez Powiatową Stację Sanitarno-Epidemiologiczną:</w:t>
      </w:r>
    </w:p>
    <w:p w:rsidR="00C17F50" w:rsidRDefault="00C17F50" w:rsidP="00C17F50">
      <w:pPr>
        <w:pStyle w:val="Akapitzlist"/>
        <w:numPr>
          <w:ilvl w:val="3"/>
          <w:numId w:val="8"/>
        </w:numPr>
        <w:spacing w:before="120" w:line="276" w:lineRule="auto"/>
        <w:ind w:left="426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Zalecane jest podanie PSSE kontaktu telefonicznego do właściwej komórki w zakładzie np. sztabu kryzysowego, na który PSSE może zadzwonić 24h/dobę.</w:t>
      </w:r>
    </w:p>
    <w:p w:rsidR="00C17F50" w:rsidRDefault="00C17F50" w:rsidP="00C17F50">
      <w:pPr>
        <w:pStyle w:val="Akapitzlist"/>
        <w:numPr>
          <w:ilvl w:val="3"/>
          <w:numId w:val="8"/>
        </w:numPr>
        <w:spacing w:before="120" w:line="276" w:lineRule="auto"/>
        <w:ind w:left="426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Osoba pod wskazanym kontaktem telefonicznym,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 ile to możliwe, pozyskuje podczas rozmowy </w:t>
      </w:r>
      <w:r>
        <w:rPr>
          <w:rFonts w:ascii="Arial" w:hAnsi="Arial" w:cs="Arial"/>
          <w:color w:val="000000" w:themeColor="text1"/>
          <w:sz w:val="20"/>
          <w:szCs w:val="20"/>
        </w:rPr>
        <w:br/>
        <w:t>z PSSE jak najwięcej informacji uwzględniając wymogi prawne w zakresie ochrony danych w celu jak najszybszego podjęcia działań w firmie:</w:t>
      </w:r>
    </w:p>
    <w:p w:rsidR="00C17F50" w:rsidRDefault="00C17F50" w:rsidP="00C17F50">
      <w:pPr>
        <w:numPr>
          <w:ilvl w:val="0"/>
          <w:numId w:val="9"/>
        </w:numPr>
        <w:spacing w:after="0" w:line="276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>gdzie przebywa pracownik (szpital, kwarantanna domowa)?</w:t>
      </w:r>
    </w:p>
    <w:p w:rsidR="00C17F50" w:rsidRDefault="00C17F50" w:rsidP="00C17F50">
      <w:pPr>
        <w:numPr>
          <w:ilvl w:val="0"/>
          <w:numId w:val="9"/>
        </w:numPr>
        <w:spacing w:after="0" w:line="276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czy z pracownikiem jest możliwy kontakt telefoniczny? </w:t>
      </w:r>
    </w:p>
    <w:p w:rsidR="00C17F50" w:rsidRDefault="00C17F50" w:rsidP="00C17F50">
      <w:pPr>
        <w:numPr>
          <w:ilvl w:val="0"/>
          <w:numId w:val="9"/>
        </w:numPr>
        <w:spacing w:after="0" w:line="276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>czy znany jest adres oraz numer kontaktowy do placówki, w której przebywa pracownik?</w:t>
      </w:r>
    </w:p>
    <w:p w:rsidR="00C17F50" w:rsidRDefault="00C17F50" w:rsidP="00C17F50">
      <w:pPr>
        <w:numPr>
          <w:ilvl w:val="0"/>
          <w:numId w:val="9"/>
        </w:numPr>
        <w:spacing w:after="0" w:line="276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>jakich danych oraz dokumentów  oczekuje od zakładu PSSE?</w:t>
      </w:r>
    </w:p>
    <w:p w:rsidR="00C17F50" w:rsidRDefault="00C17F50" w:rsidP="00C17F50">
      <w:pPr>
        <w:numPr>
          <w:ilvl w:val="0"/>
          <w:numId w:val="9"/>
        </w:numPr>
        <w:spacing w:after="0" w:line="276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>jakich działań i w jakim czasie  oczekuje od zakładu Sanepid?</w:t>
      </w:r>
    </w:p>
    <w:p w:rsidR="00C17F50" w:rsidRDefault="00C17F50" w:rsidP="00C17F50">
      <w:pPr>
        <w:numPr>
          <w:ilvl w:val="0"/>
          <w:numId w:val="9"/>
        </w:numPr>
        <w:spacing w:after="0" w:line="276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czy jest konieczne przedstawienie do PSSE pisemnego potwierdzenia wykonanych </w:t>
      </w:r>
      <w:r w:rsidR="007E6E4B">
        <w:rPr>
          <w:rFonts w:ascii="Arial" w:hAnsi="Arial" w:cs="Arial"/>
          <w:color w:val="000000" w:themeColor="text1"/>
          <w:sz w:val="20"/>
          <w:szCs w:val="20"/>
          <w:lang w:eastAsia="pl-PL"/>
        </w:rPr>
        <w:br/>
      </w: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>w zakładzie działań? Jakie dokumenty będą potrzebne w tym zakresie?</w:t>
      </w:r>
    </w:p>
    <w:p w:rsidR="00C17F50" w:rsidRDefault="00C17F50" w:rsidP="00C17F50">
      <w:pPr>
        <w:numPr>
          <w:ilvl w:val="0"/>
          <w:numId w:val="9"/>
        </w:numPr>
        <w:spacing w:after="0" w:line="276" w:lineRule="auto"/>
        <w:ind w:left="113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czy PSSE przekaże do zakładu powiadomienie pisemne lub drogą elektroniczną?</w:t>
      </w:r>
    </w:p>
    <w:p w:rsidR="00C17F50" w:rsidRDefault="00C17F50" w:rsidP="00C17F50">
      <w:pPr>
        <w:pStyle w:val="Akapitzlist"/>
        <w:spacing w:line="276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</w:p>
    <w:p w:rsidR="00C17F50" w:rsidRDefault="00C17F50" w:rsidP="00C17F50">
      <w:pPr>
        <w:pStyle w:val="Akapitzlist"/>
        <w:numPr>
          <w:ilvl w:val="3"/>
          <w:numId w:val="8"/>
        </w:numPr>
        <w:spacing w:line="276" w:lineRule="auto"/>
        <w:ind w:left="426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Należy natychmiast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poinformować o zaistniałej sytuacji Lidera </w:t>
      </w:r>
      <w:r>
        <w:rPr>
          <w:rFonts w:ascii="Arial" w:hAnsi="Arial" w:cs="Arial"/>
          <w:sz w:val="20"/>
          <w:szCs w:val="20"/>
        </w:rPr>
        <w:t>Zakładowego Sztabu Kryzysowego: ……………….</w:t>
      </w:r>
      <w:r>
        <w:rPr>
          <w:rFonts w:ascii="Arial" w:hAnsi="Arial" w:cs="Arial"/>
          <w:i/>
          <w:sz w:val="20"/>
          <w:szCs w:val="20"/>
        </w:rPr>
        <w:t>.</w:t>
      </w:r>
    </w:p>
    <w:p w:rsidR="00C17F50" w:rsidRDefault="00C17F50" w:rsidP="00C17F50">
      <w:pPr>
        <w:spacing w:before="240" w:line="276" w:lineRule="auto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Dalsze postępowanie zgodne z PUNKTEM IV. DZIAŁANIA RÓWNOLEGŁE.</w:t>
      </w:r>
    </w:p>
    <w:p w:rsidR="00C17F50" w:rsidRDefault="00C17F50" w:rsidP="00C17F50">
      <w:pPr>
        <w:pStyle w:val="Akapitzlist"/>
        <w:numPr>
          <w:ilvl w:val="0"/>
          <w:numId w:val="6"/>
        </w:numPr>
        <w:spacing w:before="240" w:line="276" w:lineRule="auto"/>
        <w:ind w:left="56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Spółka zostaje powiadomiona przez osobę trzecią (członek rodziny, inny pracownik etc.):</w:t>
      </w:r>
    </w:p>
    <w:p w:rsidR="00C17F50" w:rsidRDefault="00C17F50" w:rsidP="00C17F50">
      <w:pPr>
        <w:pStyle w:val="Akapitzlist"/>
        <w:numPr>
          <w:ilvl w:val="3"/>
          <w:numId w:val="9"/>
        </w:numPr>
        <w:spacing w:before="120" w:line="276" w:lineRule="auto"/>
        <w:ind w:left="567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W przypadku uzyskania informacji od osoby trzeciej o wystąpieniu potwierdzonego  przypadku zakażenia SARS-CoV-2  u pracownika firmy lub o pozostaniu w kwarantannie pracownika firmy lub członka jego rodziny, osoba przyjmująca zgłoszenie powinna zapisać:</w:t>
      </w:r>
    </w:p>
    <w:p w:rsidR="00C17F50" w:rsidRDefault="00C17F50" w:rsidP="00C17F50">
      <w:pPr>
        <w:pStyle w:val="Akapitzlist"/>
        <w:spacing w:line="276" w:lineRule="auto"/>
        <w:ind w:left="99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a) dane osoby, która nas powiadomiła (imię i nazwisko, numer telefonu kontaktowego, pokrewieństwo),</w:t>
      </w:r>
    </w:p>
    <w:p w:rsidR="00C17F50" w:rsidRDefault="00C17F50" w:rsidP="00C17F50">
      <w:pPr>
        <w:pStyle w:val="Akapitzlist"/>
        <w:numPr>
          <w:ilvl w:val="0"/>
          <w:numId w:val="8"/>
        </w:numPr>
        <w:spacing w:line="276" w:lineRule="auto"/>
        <w:ind w:left="1276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imię i nazwisko pracownika spółki, którego zgłoszenie dotyczy,</w:t>
      </w:r>
    </w:p>
    <w:p w:rsidR="00C17F50" w:rsidRDefault="00C17F50" w:rsidP="00C17F50">
      <w:pPr>
        <w:pStyle w:val="Akapitzlist"/>
        <w:numPr>
          <w:ilvl w:val="0"/>
          <w:numId w:val="8"/>
        </w:numPr>
        <w:spacing w:line="276" w:lineRule="auto"/>
        <w:ind w:left="1276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czy osoba zgłaszająca jest pracownikiem spółki, a jeśli tak, to czy miała kontakt z osobą zakażoną,</w:t>
      </w:r>
    </w:p>
    <w:p w:rsidR="00C17F50" w:rsidRDefault="00C17F50" w:rsidP="00C17F50">
      <w:pPr>
        <w:spacing w:line="276" w:lineRule="auto"/>
        <w:ind w:left="993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17F50" w:rsidRDefault="00C17F50" w:rsidP="00C17F50">
      <w:pPr>
        <w:pStyle w:val="Akapitzlist"/>
        <w:numPr>
          <w:ilvl w:val="3"/>
          <w:numId w:val="9"/>
        </w:numPr>
        <w:spacing w:before="120" w:line="276" w:lineRule="auto"/>
        <w:ind w:left="56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Osoba przyjmująca zgłoszenie powinna natychmiast powiadomić Lidera Zakładowego Sztabu Kryzysowego.</w:t>
      </w:r>
    </w:p>
    <w:p w:rsidR="00C17F50" w:rsidRDefault="00C17F50" w:rsidP="00C17F50">
      <w:pPr>
        <w:pStyle w:val="Akapitzlist"/>
        <w:numPr>
          <w:ilvl w:val="3"/>
          <w:numId w:val="9"/>
        </w:numPr>
        <w:spacing w:before="120" w:line="276" w:lineRule="auto"/>
        <w:ind w:left="56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przypadku, gdy osoba zgłaszająca informację będąca osobą trzecią jest pracownikiem firmy, bezpośredni przełożony (na podstawie informacji czy zgłaszający miał kontakt z zakażonym) podejmuje decyzję o dopuszczeniu jej do pracy. W tym celu można skorzystać z „Listy pytań” - załącznik nr 1. Jeżeli okaże się, że zgłaszający pracownik był w bliskim kontakc</w:t>
      </w:r>
      <w:r w:rsidR="007E6E4B">
        <w:rPr>
          <w:rFonts w:ascii="Arial" w:hAnsi="Arial" w:cs="Arial"/>
          <w:color w:val="000000" w:themeColor="text1"/>
          <w:sz w:val="20"/>
          <w:szCs w:val="20"/>
        </w:rPr>
        <w:t xml:space="preserve">ie, należy odesłać go do PSSE. </w:t>
      </w:r>
      <w:r>
        <w:rPr>
          <w:rFonts w:ascii="Arial" w:hAnsi="Arial" w:cs="Arial"/>
          <w:color w:val="000000" w:themeColor="text1"/>
          <w:sz w:val="20"/>
          <w:szCs w:val="20"/>
        </w:rPr>
        <w:t>Przełożony uzgadnia działania z Liderem Zakładowego Sztabu Kryzysowego.</w:t>
      </w:r>
    </w:p>
    <w:p w:rsidR="00C17F50" w:rsidRDefault="00C17F50" w:rsidP="00C17F50">
      <w:pPr>
        <w:pStyle w:val="Akapitzlist"/>
        <w:numPr>
          <w:ilvl w:val="3"/>
          <w:numId w:val="9"/>
        </w:numPr>
        <w:spacing w:before="12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Bezpośredni przełożony lub osoba przez niego wyznaczona, kontaktuje się z pracownikiem, którego zgłoszenie </w:t>
      </w:r>
      <w:r>
        <w:rPr>
          <w:rFonts w:ascii="Arial" w:hAnsi="Arial" w:cs="Arial"/>
          <w:sz w:val="20"/>
          <w:szCs w:val="20"/>
        </w:rPr>
        <w:t>dotyczy. W tym celu należy skorzystać z „Listy pytań” - załącznik nr 1.</w:t>
      </w:r>
    </w:p>
    <w:p w:rsidR="00C17F50" w:rsidRDefault="00C17F50" w:rsidP="00C17F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  <w:t xml:space="preserve">    Dalsze postępowanie zgodne z PUNKTEM IV. DZIAŁANIA RÓWNOLEGŁE</w:t>
      </w:r>
      <w:r>
        <w:rPr>
          <w:rFonts w:ascii="Arial" w:hAnsi="Arial" w:cs="Arial"/>
          <w:sz w:val="20"/>
          <w:szCs w:val="20"/>
        </w:rPr>
        <w:t>.</w:t>
      </w:r>
    </w:p>
    <w:p w:rsidR="00C17F50" w:rsidRDefault="00C17F50" w:rsidP="00C17F50">
      <w:pPr>
        <w:spacing w:before="360" w:line="276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D. W trakcie bieżącej zmiany pracownik wykazuje niepokojące objawy (np. wysoka gorączka, kaszel,  atak duszności):</w:t>
      </w:r>
    </w:p>
    <w:p w:rsidR="00C17F50" w:rsidRDefault="008E168F" w:rsidP="00C17F50">
      <w:pPr>
        <w:spacing w:line="276" w:lineRule="auto"/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C17F50">
        <w:rPr>
          <w:rFonts w:ascii="Arial" w:hAnsi="Arial" w:cs="Arial"/>
          <w:b/>
          <w:sz w:val="20"/>
          <w:szCs w:val="20"/>
          <w:lang w:eastAsia="pl-PL"/>
        </w:rPr>
        <w:t>1.</w:t>
      </w:r>
      <w:r w:rsidR="00C17F50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17F50">
        <w:rPr>
          <w:rFonts w:ascii="Arial" w:hAnsi="Arial" w:cs="Arial"/>
          <w:sz w:val="20"/>
          <w:szCs w:val="20"/>
        </w:rPr>
        <w:t xml:space="preserve">Jeżeli w trakcie bieżącej pracy, u któregoś z pracowników zostaną zaobserwowane niepokojące </w:t>
      </w:r>
      <w:r>
        <w:rPr>
          <w:rFonts w:ascii="Arial" w:hAnsi="Arial" w:cs="Arial"/>
          <w:sz w:val="20"/>
          <w:szCs w:val="20"/>
        </w:rPr>
        <w:t xml:space="preserve"> </w:t>
      </w:r>
      <w:r w:rsidR="00C17F50">
        <w:rPr>
          <w:rFonts w:ascii="Arial" w:hAnsi="Arial" w:cs="Arial"/>
          <w:sz w:val="20"/>
          <w:szCs w:val="20"/>
        </w:rPr>
        <w:t>objawy,</w:t>
      </w:r>
      <w:r w:rsidR="007E6E4B">
        <w:rPr>
          <w:rFonts w:ascii="Arial" w:hAnsi="Arial" w:cs="Arial"/>
          <w:sz w:val="20"/>
          <w:szCs w:val="20"/>
        </w:rPr>
        <w:t xml:space="preserve"> </w:t>
      </w:r>
      <w:r w:rsidR="00C17F50">
        <w:rPr>
          <w:rFonts w:ascii="Arial" w:hAnsi="Arial" w:cs="Arial"/>
          <w:sz w:val="20"/>
          <w:szCs w:val="20"/>
        </w:rPr>
        <w:t>tj. pogorszenie się stanu zdrowia (np. gorączka, duszności, problemy z oddychaniem czy inne)</w:t>
      </w:r>
      <w:r w:rsidR="007E6E4B">
        <w:rPr>
          <w:rFonts w:ascii="Arial" w:hAnsi="Arial" w:cs="Arial"/>
          <w:sz w:val="20"/>
          <w:szCs w:val="20"/>
        </w:rPr>
        <w:t xml:space="preserve"> należy </w:t>
      </w:r>
      <w:r w:rsidR="00C17F50">
        <w:rPr>
          <w:rFonts w:ascii="Arial" w:hAnsi="Arial" w:cs="Arial"/>
          <w:sz w:val="20"/>
          <w:szCs w:val="20"/>
        </w:rPr>
        <w:t>natychmiast powiadomić bezpośredniego przełożonego danego pracownika.</w:t>
      </w:r>
    </w:p>
    <w:p w:rsidR="00C17F50" w:rsidRDefault="00C17F50" w:rsidP="00C17F5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Bezpośredni przełożony lub osoba przez niego wyznaczona (w szczególności w przypadku wyznaczenia stref w zakładzie) powinna zebrać dokładne informacje dotyczące obecnego stanu samopoczucia pracownika. W tym celu:</w:t>
      </w:r>
    </w:p>
    <w:p w:rsidR="00C17F50" w:rsidRDefault="00C17F50" w:rsidP="00C17F5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ile to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możliwe zaleca się wstępny kontakt telefoniczny z pracownikiem i zadanie mu pytań </w:t>
      </w:r>
      <w:r w:rsidR="00077C57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t>z Karty pytań  podstawowych - załącznik nr 2,</w:t>
      </w:r>
    </w:p>
    <w:p w:rsidR="00C17F50" w:rsidRDefault="00C17F50" w:rsidP="00C17F5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przełożony lub osoba przez niego wyznaczona może podejść do pracownika, zachowując bezpieczną odległość  (co najmniej 2 m) od pracownika i innych współpracowników, oraz będąc wyposażonym w osłonę ust i nosa (maseczka, przyłbica) a następnie zadać mu pytania </w:t>
      </w:r>
      <w:r>
        <w:rPr>
          <w:rFonts w:ascii="Arial" w:hAnsi="Arial" w:cs="Arial"/>
          <w:color w:val="000000" w:themeColor="text1"/>
          <w:sz w:val="20"/>
          <w:szCs w:val="20"/>
        </w:rPr>
        <w:br/>
        <w:t>z Karty pytań  podstawowych o ile będzie można nawiązać kontakt z pracownikiem np. wysoka gorączka - załącznik nr 2,</w:t>
      </w:r>
    </w:p>
    <w:p w:rsidR="00C17F50" w:rsidRDefault="00C17F50" w:rsidP="00C17F50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C17F50" w:rsidRDefault="00C17F50" w:rsidP="00C17F50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3.</w:t>
      </w:r>
      <w:r>
        <w:rPr>
          <w:rFonts w:ascii="Arial" w:hAnsi="Arial" w:cs="Arial"/>
          <w:sz w:val="20"/>
          <w:szCs w:val="20"/>
        </w:rPr>
        <w:t xml:space="preserve"> Wytyczne postępowania z pracownikiem, który poczuł się źle:</w:t>
      </w:r>
    </w:p>
    <w:p w:rsidR="00C17F50" w:rsidRDefault="00C17F50" w:rsidP="00C17F50">
      <w:pPr>
        <w:pStyle w:val="Akapitzlist"/>
        <w:numPr>
          <w:ilvl w:val="1"/>
          <w:numId w:val="5"/>
        </w:numPr>
        <w:spacing w:line="276" w:lineRule="auto"/>
        <w:ind w:left="79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Dać pracownikowi płyn do dezynfekcji rąk (pomóc zdezynfekować ręce jeżeli sytuacja tego wymaga) oraz pole</w:t>
      </w:r>
      <w:r w:rsidR="007E6E4B"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ć mu założenie maseczki i rękawiczek. Zachować ostrożność. </w:t>
      </w:r>
    </w:p>
    <w:p w:rsidR="00C17F50" w:rsidRDefault="00C17F50" w:rsidP="00C17F50">
      <w:pPr>
        <w:pStyle w:val="Akapitzlist"/>
        <w:numPr>
          <w:ilvl w:val="1"/>
          <w:numId w:val="5"/>
        </w:numPr>
        <w:spacing w:line="276" w:lineRule="auto"/>
        <w:ind w:left="792" w:hanging="43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Jeżeli jest to możliwe, zaprowadzić pracownika z zachowaniem wszelkich zasad ostrożności </w:t>
      </w:r>
      <w:r>
        <w:rPr>
          <w:rFonts w:ascii="Arial" w:hAnsi="Arial" w:cs="Arial"/>
          <w:color w:val="000000" w:themeColor="text1"/>
          <w:sz w:val="20"/>
          <w:szCs w:val="20"/>
        </w:rPr>
        <w:br/>
        <w:t xml:space="preserve">do miejsca izolacji wyznaczonego w zakładzie. W wypadku kontaktu telefonicznego </w:t>
      </w: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bezpośredni przełożony powinien poinformować pracownika, o konieczności udania się do wyznaczonego pomieszczenia.</w:t>
      </w:r>
    </w:p>
    <w:p w:rsidR="00C17F50" w:rsidRDefault="00C17F50" w:rsidP="00C17F50">
      <w:pPr>
        <w:pStyle w:val="Akapitzlist"/>
        <w:spacing w:line="276" w:lineRule="auto"/>
        <w:ind w:left="79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17F50" w:rsidRDefault="00C17F50" w:rsidP="00C17F50">
      <w:pPr>
        <w:pStyle w:val="Akapitzlist"/>
        <w:numPr>
          <w:ilvl w:val="1"/>
          <w:numId w:val="5"/>
        </w:numPr>
        <w:spacing w:line="276" w:lineRule="auto"/>
        <w:ind w:left="79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Zabezpieczyć miejsce przebywania pracownika, zapewnić mu komfort (np. krzesło, coś pod głowę). Zmierzyć pracownikowi temperaturę. Zadać pracownikowi pytania o ile jego stan na to pozwala z Karty pytań podstawowych – załącznik nr 2.</w:t>
      </w:r>
    </w:p>
    <w:p w:rsidR="00C17F50" w:rsidRDefault="00C17F50" w:rsidP="00C17F50">
      <w:pPr>
        <w:pStyle w:val="Akapitzlist"/>
        <w:numPr>
          <w:ilvl w:val="1"/>
          <w:numId w:val="5"/>
        </w:numPr>
        <w:spacing w:line="276" w:lineRule="auto"/>
        <w:ind w:left="79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przypadku obcokrajowca lub pracowników zewnętrznych powiadomić …………………………………. </w:t>
      </w:r>
    </w:p>
    <w:p w:rsidR="00C17F50" w:rsidRDefault="00C17F50" w:rsidP="00C17F50">
      <w:pPr>
        <w:pStyle w:val="Akapitzlist"/>
        <w:numPr>
          <w:ilvl w:val="1"/>
          <w:numId w:val="5"/>
        </w:numPr>
        <w:spacing w:line="276" w:lineRule="auto"/>
        <w:ind w:left="79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nagłego pogorszenia się stanu zdrowiu pracownika, wezwać zespół ratownictwa medycznego (tel</w:t>
      </w:r>
      <w:r w:rsidR="007E6E4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112), podczas rozmowy z dyspozytorem zespołu ratownictwa medycznego należy uprzedzić, że zły stan zdrowia może mieć związek z możliwym zarażeniem SARC-CoV-2  </w:t>
      </w:r>
    </w:p>
    <w:p w:rsidR="00C17F50" w:rsidRDefault="00C17F50" w:rsidP="00C17F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17F50" w:rsidRDefault="00C17F50" w:rsidP="00C17F50">
      <w:pPr>
        <w:pStyle w:val="Akapitzlist"/>
        <w:spacing w:line="276" w:lineRule="auto"/>
        <w:ind w:left="792"/>
        <w:jc w:val="both"/>
        <w:rPr>
          <w:rFonts w:ascii="Arial" w:hAnsi="Arial" w:cs="Arial"/>
          <w:b/>
          <w:sz w:val="20"/>
          <w:szCs w:val="20"/>
        </w:rPr>
      </w:pPr>
    </w:p>
    <w:p w:rsidR="00C17F50" w:rsidRDefault="00C17F50" w:rsidP="00C17F50">
      <w:pPr>
        <w:pStyle w:val="Akapitzlist"/>
        <w:spacing w:line="276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Należy postępować zgodnie z wytycznymi z Karty pytań podstawowych ( załącznik nr 2 ).</w:t>
      </w:r>
    </w:p>
    <w:p w:rsidR="00C17F50" w:rsidRDefault="00C17F50" w:rsidP="00C17F50">
      <w:pPr>
        <w:pStyle w:val="Akapitzlist"/>
        <w:spacing w:line="276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</w:p>
    <w:p w:rsidR="00C17F50" w:rsidRDefault="00C17F50" w:rsidP="00C17F50">
      <w:pPr>
        <w:pStyle w:val="Akapitzlist"/>
        <w:spacing w:line="276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</w:p>
    <w:p w:rsidR="00C17F50" w:rsidRDefault="00C17F50" w:rsidP="00C17F50">
      <w:pPr>
        <w:spacing w:before="12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Osoba wyznaczona na dany obszar [np. </w:t>
      </w:r>
      <w:r>
        <w:rPr>
          <w:rFonts w:ascii="Arial" w:hAnsi="Arial" w:cs="Arial"/>
          <w:i/>
          <w:sz w:val="20"/>
          <w:szCs w:val="20"/>
        </w:rPr>
        <w:t>mistrz zmianowy, lider linii</w:t>
      </w:r>
      <w:r>
        <w:rPr>
          <w:rFonts w:ascii="Arial" w:hAnsi="Arial" w:cs="Arial"/>
          <w:sz w:val="20"/>
          <w:szCs w:val="20"/>
        </w:rPr>
        <w:t xml:space="preserve">] zajmuje się pozostałymi na linii pracownikami. Pozostaje w kontakcie z przełożonym i Zakładowym Sztabem Kryzysowym. Pracownicy powinni pozostać na swoich stanowiskach pracy z zachowaniem bezpiecznej odległości, do czasu wyjaśnienia sytuacji. </w:t>
      </w:r>
    </w:p>
    <w:p w:rsidR="00C17F50" w:rsidRDefault="00C17F50" w:rsidP="00C17F50">
      <w:p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Osoba wyznaczona powinna poinformować  o podjętych działaniach i danej sytuacji pozostałych pracowników w obszarze/strefie (informacja/decyzja z Zakładowego Sztabu Kryzysowego). Można wykorzystać w tym celu komunikaty przygotowane przez dział HR lub inny wyznaczony do tego dział Firmy.</w:t>
      </w:r>
    </w:p>
    <w:p w:rsidR="00C17F50" w:rsidRDefault="00C17F50" w:rsidP="00C17F50">
      <w:p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Transport osoby, u której wystąpią objawy nie może odbywać się środkami transportu zbiorowego. Jeżeli stan zdrowia pracownika z objawami na to pozwala i pracownik ma zgodę PSSE, opuszcza zakład własnym środkiem transportu Jeżeli nie ma zgody PSSE na opuszczenia miejsca izolacji, Pracownik czeka na transport zlecony przez PSSE.</w:t>
      </w:r>
    </w:p>
    <w:p w:rsidR="00C17F50" w:rsidRDefault="00C17F50" w:rsidP="00C17F50">
      <w:pPr>
        <w:spacing w:line="276" w:lineRule="auto"/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:rsidR="00C17F50" w:rsidRDefault="00C17F50" w:rsidP="00C17F5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333399"/>
          <w:sz w:val="20"/>
          <w:szCs w:val="20"/>
        </w:rPr>
      </w:pPr>
      <w:r>
        <w:rPr>
          <w:rFonts w:ascii="Arial" w:hAnsi="Arial" w:cs="Arial"/>
          <w:b/>
          <w:bCs/>
          <w:color w:val="333399"/>
          <w:sz w:val="20"/>
          <w:szCs w:val="20"/>
        </w:rPr>
        <w:t>DZIAŁANIA RÓWNOLEGŁE</w:t>
      </w:r>
    </w:p>
    <w:p w:rsidR="00C17F50" w:rsidRDefault="00C17F50" w:rsidP="00C17F50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bCs/>
          <w:color w:val="333399"/>
          <w:sz w:val="20"/>
          <w:szCs w:val="20"/>
        </w:rPr>
      </w:pPr>
    </w:p>
    <w:p w:rsidR="00C17F50" w:rsidRDefault="00C17F50" w:rsidP="00C17F5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bCs/>
          <w:color w:val="333399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postawie zebranych powyżej informacji: </w:t>
      </w:r>
    </w:p>
    <w:p w:rsidR="00C17F50" w:rsidRDefault="00C17F50" w:rsidP="00C17F50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C17F50" w:rsidRDefault="00C17F50" w:rsidP="00C17F5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Bezpośredni przełożony lub osoba przez niego wyznaczona </w:t>
      </w:r>
      <w:r>
        <w:rPr>
          <w:rFonts w:ascii="Arial" w:hAnsi="Arial" w:cs="Arial"/>
          <w:sz w:val="20"/>
          <w:szCs w:val="20"/>
        </w:rPr>
        <w:t xml:space="preserve">(bez względu na sposób otrzymania  informacji) musi:  </w:t>
      </w:r>
    </w:p>
    <w:p w:rsidR="00C17F50" w:rsidRDefault="00C17F50" w:rsidP="00C17F50">
      <w:pPr>
        <w:pStyle w:val="Akapitzlist"/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przeanalizować dokumenty dostępne w zakładzie pracy i informacje zebrane od pracownika, aby stworzyć Listę osób - załącznik nr 3, z którymi pracownik miał bliski kontakt w trakcie zmiany.</w:t>
      </w:r>
    </w:p>
    <w:p w:rsidR="00C17F50" w:rsidRDefault="00C17F50" w:rsidP="00C17F50">
      <w:pPr>
        <w:spacing w:before="120" w:after="0" w:line="276" w:lineRule="auto"/>
        <w:ind w:left="633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Bezpośredni przełożony wypełnia w załączniku nr 3 - Lista osób - kolumny: imię </w:t>
      </w:r>
      <w:r>
        <w:rPr>
          <w:rFonts w:ascii="Arial" w:hAnsi="Arial" w:cs="Arial"/>
          <w:sz w:val="20"/>
          <w:szCs w:val="20"/>
          <w:lang w:eastAsia="pl-PL"/>
        </w:rPr>
        <w:br/>
        <w:t>i nazwisko, numer telefonu, obszar.</w:t>
      </w:r>
    </w:p>
    <w:p w:rsidR="00C17F50" w:rsidRDefault="00C17F50" w:rsidP="00C17F50">
      <w:pPr>
        <w:pStyle w:val="Akapitzlist"/>
        <w:numPr>
          <w:ilvl w:val="0"/>
          <w:numId w:val="13"/>
        </w:numPr>
        <w:spacing w:before="120" w:line="276" w:lineRule="auto"/>
        <w:ind w:left="99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wysłać tak przygotowaną listę do Działu Kadr w celu uzupełnienia danych </w:t>
      </w:r>
      <w:r>
        <w:rPr>
          <w:rFonts w:ascii="Arial" w:hAnsi="Arial" w:cs="Arial"/>
          <w:color w:val="000000" w:themeColor="text1"/>
          <w:sz w:val="20"/>
          <w:szCs w:val="20"/>
        </w:rPr>
        <w:t>potrzebnych dla PSSE (Dział Kadr wypełnia kolumny: adres, numer telefonu, data urodzenia/nr PESEL). Osoba z Działu Kadr: …………...</w:t>
      </w:r>
    </w:p>
    <w:p w:rsidR="00C17F50" w:rsidRDefault="00C17F50" w:rsidP="00C17F50">
      <w:pPr>
        <w:pStyle w:val="Akapitzlist"/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Lider Zakładowego Sztabu Kryzysowego </w:t>
      </w:r>
      <w:r>
        <w:rPr>
          <w:rFonts w:ascii="Arial" w:hAnsi="Arial" w:cs="Arial"/>
          <w:color w:val="000000" w:themeColor="text1"/>
          <w:sz w:val="20"/>
          <w:szCs w:val="20"/>
        </w:rPr>
        <w:t>na podstawie wcześniej przeprowadzonego przez PSSE dochodzenia epidemiologicznego powinien wysłać do PSSE uzupełnioną listę osób, które miały bliski kontakt (oraz zgodnie z dodatkowymi zaleceniami lokalnego PSSE uwzględniającymi organizację pracy w danym zakładzie)  na adres: ……………………..</w:t>
      </w:r>
      <w:r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C17F50" w:rsidRDefault="00C17F50" w:rsidP="00C17F50">
      <w:pPr>
        <w:pStyle w:val="Akapitzlist"/>
        <w:numPr>
          <w:ilvl w:val="0"/>
          <w:numId w:val="12"/>
        </w:numPr>
        <w:spacing w:before="120" w:after="240" w:line="276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Zakładowy Sztab Kryzysowy musi:</w:t>
      </w:r>
    </w:p>
    <w:p w:rsidR="00C17F50" w:rsidRDefault="00C17F50" w:rsidP="00C17F50">
      <w:pPr>
        <w:spacing w:before="120" w:after="0" w:line="276" w:lineRule="auto"/>
        <w:ind w:left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a) wyznaczyć obszary/strefy, w których pracownik przebywał, </w:t>
      </w:r>
    </w:p>
    <w:p w:rsidR="00C17F50" w:rsidRDefault="00C17F50" w:rsidP="00C17F50">
      <w:pPr>
        <w:spacing w:before="120" w:after="0" w:line="276" w:lineRule="auto"/>
        <w:ind w:left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b) 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  <w:lang w:eastAsia="pl-PL"/>
        </w:rPr>
        <w:t>natychmiast wyłączyć wszystkie zagrożone obszary/strefy z pracy,</w:t>
      </w:r>
    </w:p>
    <w:p w:rsidR="00C17F50" w:rsidRDefault="00C17F50" w:rsidP="00C17F50">
      <w:pPr>
        <w:spacing w:before="120" w:after="0" w:line="276" w:lineRule="auto"/>
        <w:ind w:left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c) zlecić dezynfekcję wyznaczonych obszarów/stref (należy mieć na uwadze inne zalecenia </w:t>
      </w:r>
      <w:r w:rsidR="00077C57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PSSE). Dopiero wtedy można uruchomić produkcję. </w:t>
      </w:r>
    </w:p>
    <w:p w:rsidR="00C17F50" w:rsidRDefault="00C17F50" w:rsidP="00C17F50">
      <w:pPr>
        <w:spacing w:before="120" w:after="0" w:line="276" w:lineRule="auto"/>
        <w:ind w:left="425"/>
        <w:jc w:val="both"/>
        <w:rPr>
          <w:rFonts w:ascii="Arial" w:hAnsi="Arial" w:cs="Arial"/>
          <w:sz w:val="20"/>
          <w:szCs w:val="20"/>
          <w:lang w:eastAsia="pl-PL"/>
        </w:rPr>
      </w:pPr>
    </w:p>
    <w:p w:rsidR="00077C57" w:rsidRDefault="00077C57" w:rsidP="00C17F50">
      <w:pPr>
        <w:spacing w:before="120" w:after="240" w:line="276" w:lineRule="auto"/>
        <w:ind w:left="425"/>
        <w:jc w:val="both"/>
        <w:rPr>
          <w:rFonts w:ascii="Arial" w:hAnsi="Arial" w:cs="Arial"/>
          <w:sz w:val="20"/>
          <w:szCs w:val="20"/>
          <w:lang w:eastAsia="pl-PL"/>
        </w:rPr>
      </w:pPr>
    </w:p>
    <w:p w:rsidR="00077C57" w:rsidRDefault="00077C57" w:rsidP="00C17F50">
      <w:pPr>
        <w:spacing w:before="120" w:after="240" w:line="276" w:lineRule="auto"/>
        <w:ind w:left="425"/>
        <w:jc w:val="both"/>
        <w:rPr>
          <w:rFonts w:ascii="Arial" w:hAnsi="Arial" w:cs="Arial"/>
          <w:sz w:val="20"/>
          <w:szCs w:val="20"/>
          <w:lang w:eastAsia="pl-PL"/>
        </w:rPr>
      </w:pPr>
    </w:p>
    <w:p w:rsidR="00C17F50" w:rsidRDefault="00C17F50" w:rsidP="00C17F50">
      <w:pPr>
        <w:spacing w:before="120" w:after="240" w:line="276" w:lineRule="auto"/>
        <w:ind w:left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 tym celu:</w:t>
      </w:r>
    </w:p>
    <w:p w:rsidR="00C17F50" w:rsidRDefault="00C17F50" w:rsidP="00C17F50">
      <w:pPr>
        <w:spacing w:after="0" w:line="276" w:lineRule="auto"/>
        <w:ind w:left="567" w:hanging="141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ZADBAĆ O PRACOWNIKÓW </w:t>
      </w:r>
    </w:p>
    <w:p w:rsidR="00C17F50" w:rsidRDefault="00C17F50" w:rsidP="00C17F50">
      <w:pPr>
        <w:pStyle w:val="Akapitzlist"/>
        <w:numPr>
          <w:ilvl w:val="0"/>
          <w:numId w:val="14"/>
        </w:numPr>
        <w:spacing w:before="120" w:line="276" w:lineRule="auto"/>
        <w:ind w:left="851" w:hanging="357"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odpowiedzialna za dany obszar/strefę lub osoba wyznaczona przez Lidera Zakładowego Sztabu Kryzysowego, przekazuje pracownikom z bliskiego kontaktu </w:t>
      </w:r>
      <w:r w:rsidR="00CB1E6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t xml:space="preserve">z zakażoną/potencjalnie zakażoną osobą (oraz zgodnie z ustaleniami PSSE z dochodzenia epidemiologicznego), osobiście lub telefonicznie (zależnie od sytuacji) informację, </w:t>
      </w:r>
      <w:r w:rsidR="00CB1E6B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t>o koniec</w:t>
      </w:r>
      <w:r w:rsidR="00077C57">
        <w:rPr>
          <w:rFonts w:ascii="Arial" w:hAnsi="Arial" w:cs="Arial"/>
          <w:color w:val="000000" w:themeColor="text1"/>
          <w:sz w:val="20"/>
          <w:szCs w:val="20"/>
        </w:rPr>
        <w:t xml:space="preserve">zności udania się do domu oraz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 możliwości nałożenia na nich przez PSSE </w:t>
      </w:r>
      <w:r w:rsidR="00CB1E6B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t xml:space="preserve">14-dniowej kwarantanny. </w:t>
      </w:r>
    </w:p>
    <w:p w:rsidR="00C17F50" w:rsidRDefault="00C17F50" w:rsidP="00C17F50">
      <w:pPr>
        <w:pStyle w:val="Akapitzlist"/>
        <w:numPr>
          <w:ilvl w:val="0"/>
          <w:numId w:val="14"/>
        </w:numPr>
        <w:spacing w:before="120" w:line="276" w:lineRule="auto"/>
        <w:ind w:left="851" w:hanging="357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odpowiedzialna za dany obszar/strefę lub osoba wyznaczona przez Lidera Zakładowego Sztabu Kryzysowego,  kieruje pracowników będących w danej strefie do szatni  w celu zabrania rzeczy osobistych z szafek; przypomina pracownikom o konieczności wyrzucenia ubrań służbowych do specjalnie do tego przygotowanych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worków. Odzież </w:t>
      </w:r>
      <w:r w:rsidR="00CB1E6B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t xml:space="preserve">ta musi zostać wyprana w temp. min. 60 </w:t>
      </w:r>
      <w:r>
        <w:rPr>
          <w:rFonts w:ascii="Arial" w:hAnsi="Arial" w:cs="Arial"/>
          <w:color w:val="000000" w:themeColor="text1"/>
          <w:sz w:val="20"/>
          <w:szCs w:val="20"/>
        </w:rPr>
        <w:sym w:font="Symbol" w:char="F0B0"/>
      </w:r>
      <w:r>
        <w:rPr>
          <w:rFonts w:ascii="Arial" w:hAnsi="Arial" w:cs="Arial"/>
          <w:color w:val="000000" w:themeColor="text1"/>
          <w:sz w:val="20"/>
          <w:szCs w:val="20"/>
        </w:rPr>
        <w:t xml:space="preserve">C </w:t>
      </w:r>
    </w:p>
    <w:p w:rsidR="00C17F50" w:rsidRDefault="00C17F50" w:rsidP="00C17F50">
      <w:pPr>
        <w:pStyle w:val="Akapitzlist"/>
        <w:numPr>
          <w:ilvl w:val="0"/>
          <w:numId w:val="15"/>
        </w:numPr>
        <w:spacing w:before="12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odpowiedzialna za dany obszar/strefę lub osoba wyznaczona przez Lidera Zakładowego Sztabu Kryzysowego ustala plan pracy dla pracowników ze strefy zag</w:t>
      </w:r>
      <w:r w:rsidR="00077C57">
        <w:rPr>
          <w:rFonts w:ascii="Arial" w:hAnsi="Arial" w:cs="Arial"/>
          <w:sz w:val="20"/>
          <w:szCs w:val="20"/>
        </w:rPr>
        <w:t xml:space="preserve">rożonej, którzy nie przebywali </w:t>
      </w:r>
      <w:r>
        <w:rPr>
          <w:rFonts w:ascii="Arial" w:hAnsi="Arial" w:cs="Arial"/>
          <w:sz w:val="20"/>
          <w:szCs w:val="20"/>
        </w:rPr>
        <w:t>w bliskim kontakcie z chorym  pracownikiem. W zależności od sytuacji powiadamia pracowników telefonicznie.</w:t>
      </w:r>
    </w:p>
    <w:p w:rsidR="00C17F50" w:rsidRDefault="00C17F50" w:rsidP="00C17F50">
      <w:pPr>
        <w:pStyle w:val="Akapitzlist"/>
        <w:numPr>
          <w:ilvl w:val="0"/>
          <w:numId w:val="15"/>
        </w:numPr>
        <w:spacing w:before="12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Dyrektor Zakładu lub osoba wyznaczona przez Lidera Zakładowego Sztabu Kryzysowego  informuje innych pracowników w zakładzie o zaistniałej sytuacji oraz o podjętych przez spółkę działaniach (komunikat przygotowany przez dział HR lub inny wyznaczony do tego dział firmy). </w:t>
      </w:r>
    </w:p>
    <w:p w:rsidR="00C17F50" w:rsidRDefault="00C17F50" w:rsidP="00C17F50">
      <w:pPr>
        <w:spacing w:after="0" w:line="276" w:lineRule="auto"/>
        <w:ind w:left="851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C17F50" w:rsidRDefault="00C17F50" w:rsidP="00C17F50">
      <w:pPr>
        <w:spacing w:after="0" w:line="276" w:lineRule="auto"/>
        <w:ind w:left="851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C17F50" w:rsidRDefault="00C17F50" w:rsidP="00C17F50">
      <w:pPr>
        <w:spacing w:after="0" w:line="276" w:lineRule="auto"/>
        <w:ind w:left="851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C17F50" w:rsidRDefault="00C17F50" w:rsidP="00C17F50">
      <w:pPr>
        <w:spacing w:after="0" w:line="276" w:lineRule="auto"/>
        <w:ind w:left="426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C17F50" w:rsidRDefault="00C17F50" w:rsidP="00C17F50">
      <w:pPr>
        <w:spacing w:after="0" w:line="276" w:lineRule="auto"/>
        <w:ind w:left="426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C17F50" w:rsidRDefault="00C17F50" w:rsidP="00C17F50">
      <w:pPr>
        <w:spacing w:after="0" w:line="276" w:lineRule="auto"/>
        <w:ind w:left="426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ZADBAĆ O OBSZAR/STREFĘ</w:t>
      </w:r>
    </w:p>
    <w:p w:rsidR="00C17F50" w:rsidRDefault="00C17F50" w:rsidP="00C17F50">
      <w:pPr>
        <w:spacing w:before="120" w:after="0" w:line="276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Osoba odpowiedzialna za dany obszar/strefę lub osoba wyznaczona przez Lidera Zakładowego Sztabu, musi zadbać o:</w:t>
      </w:r>
    </w:p>
    <w:p w:rsidR="00C17F50" w:rsidRDefault="00C17F50" w:rsidP="00C17F50">
      <w:pPr>
        <w:spacing w:before="120"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a) </w:t>
      </w: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>zakończenie pracy na danej linii, obszarze (zalecane mycie linii w systemie automatycznym lub inne, zależnie od charakteru działalności gospodarczej),</w:t>
      </w:r>
    </w:p>
    <w:p w:rsidR="00C17F50" w:rsidRDefault="00C17F50" w:rsidP="00C17F50">
      <w:pPr>
        <w:spacing w:before="120" w:after="0" w:line="276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b) zabezpieczenie wyrobu gotowego i surowców przechowywanych </w:t>
      </w:r>
      <w:r>
        <w:rPr>
          <w:rFonts w:ascii="Arial" w:hAnsi="Arial" w:cs="Arial"/>
          <w:sz w:val="20"/>
          <w:szCs w:val="20"/>
          <w:lang w:eastAsia="pl-PL"/>
        </w:rPr>
        <w:t xml:space="preserve">w danej strefie (opakowania zamknięte, jeśli to konieczne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ostreczowane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>, etc.),  zaleca się pozostawienie ich na hali produkcyjnej lub magazynowej,</w:t>
      </w:r>
    </w:p>
    <w:p w:rsidR="00C17F50" w:rsidRDefault="00C17F50" w:rsidP="00C17F50">
      <w:pPr>
        <w:spacing w:before="120" w:after="0" w:line="276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c)   zamknięcie/izolację obszaru/strefy (np. poprzez zamknięcie wejść i wyjść),</w:t>
      </w:r>
    </w:p>
    <w:p w:rsidR="00C17F50" w:rsidRDefault="00C17F50" w:rsidP="00C17F50">
      <w:pPr>
        <w:spacing w:before="120"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d) z</w:t>
      </w:r>
      <w:r>
        <w:rPr>
          <w:rFonts w:ascii="Arial" w:hAnsi="Arial" w:cs="Arial"/>
          <w:sz w:val="20"/>
          <w:szCs w:val="20"/>
        </w:rPr>
        <w:t>apewnienie dodatkowego oznakowania zamykanej strefy (np. ZAKAZ WSTĘPU – OBSZAR WYŁĄCZONY Z UŻYTKOWANIA).</w:t>
      </w:r>
    </w:p>
    <w:p w:rsidR="00C17F50" w:rsidRDefault="00C17F50" w:rsidP="00C17F50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  <w:lang w:eastAsia="pl-PL"/>
        </w:rPr>
      </w:pPr>
    </w:p>
    <w:p w:rsidR="00C17F50" w:rsidRDefault="00C17F50" w:rsidP="00C17F50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Lider Zakładowego Sztabu Kryzysowego uruchamia procedurę mycia i dezynfekcji obszaru/strefy (w razie konieczności ustala i potwierdza działania z PSSE</w:t>
      </w:r>
      <w:r w:rsidR="00CB1E6B">
        <w:rPr>
          <w:rFonts w:ascii="Arial" w:hAnsi="Arial" w:cs="Arial"/>
          <w:sz w:val="20"/>
          <w:szCs w:val="20"/>
          <w:lang w:eastAsia="pl-PL"/>
        </w:rPr>
        <w:t>)</w:t>
      </w:r>
      <w:r>
        <w:rPr>
          <w:rFonts w:ascii="Arial" w:hAnsi="Arial" w:cs="Arial"/>
          <w:sz w:val="20"/>
          <w:szCs w:val="20"/>
          <w:lang w:eastAsia="pl-PL"/>
        </w:rPr>
        <w:t xml:space="preserve">. </w:t>
      </w:r>
    </w:p>
    <w:p w:rsidR="00C17F50" w:rsidRDefault="00C17F50" w:rsidP="00C17F50">
      <w:pPr>
        <w:spacing w:after="0" w:line="276" w:lineRule="auto"/>
        <w:ind w:left="851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C17F50" w:rsidRDefault="00C17F50" w:rsidP="00C17F50">
      <w:pPr>
        <w:spacing w:after="0" w:line="276" w:lineRule="auto"/>
        <w:ind w:left="284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Dalsze postępowanie zgodne z poniższym punktem B. Dezynfekcja obszaru/strefy potencjalnie skażonej.</w:t>
      </w:r>
    </w:p>
    <w:p w:rsidR="00C17F50" w:rsidRDefault="00C17F50" w:rsidP="00C17F50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  <w:lang w:eastAsia="pl-PL"/>
        </w:rPr>
      </w:pPr>
    </w:p>
    <w:p w:rsidR="00C17F50" w:rsidRDefault="00C17F50" w:rsidP="00C17F50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Po zdezynfekowaniu obszaru/strefy, Lider Zakładowego Sztabu Kryzysoweg</w:t>
      </w:r>
      <w:r w:rsidR="00CB1E6B">
        <w:rPr>
          <w:rFonts w:ascii="Arial" w:hAnsi="Arial" w:cs="Arial"/>
          <w:sz w:val="20"/>
          <w:szCs w:val="20"/>
          <w:lang w:eastAsia="pl-PL"/>
        </w:rPr>
        <w:t xml:space="preserve">o po wcześniejszej konsultacji </w:t>
      </w:r>
      <w:r>
        <w:rPr>
          <w:rFonts w:ascii="Arial" w:hAnsi="Arial" w:cs="Arial"/>
          <w:sz w:val="20"/>
          <w:szCs w:val="20"/>
          <w:lang w:eastAsia="pl-PL"/>
        </w:rPr>
        <w:t>z PSSE decyduje o możliwości wznowienia produkcji/pracy na zagrożonych obszarach.</w:t>
      </w:r>
    </w:p>
    <w:p w:rsidR="00C17F50" w:rsidRDefault="00C17F50" w:rsidP="00C17F50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C17F50" w:rsidRDefault="00C17F50" w:rsidP="00C17F5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Dezynfekcja obszaru/strefy potencjalnie skażonej:</w:t>
      </w:r>
    </w:p>
    <w:p w:rsidR="00C17F50" w:rsidRDefault="00C17F50" w:rsidP="00C17F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17F50" w:rsidRDefault="00C17F50" w:rsidP="00C17F50">
      <w:pPr>
        <w:spacing w:line="276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Zalecenie:</w:t>
      </w:r>
      <w:r>
        <w:rPr>
          <w:rFonts w:ascii="Arial" w:hAnsi="Arial" w:cs="Arial"/>
          <w:b/>
          <w:sz w:val="20"/>
          <w:szCs w:val="20"/>
        </w:rPr>
        <w:br/>
      </w:r>
    </w:p>
    <w:p w:rsidR="00C17F50" w:rsidRDefault="00C17F50" w:rsidP="00C17F50">
      <w:pPr>
        <w:spacing w:line="276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OBSZARZE / STREFIE POTENCJALNIE SKAŻONEJ NALEŻY ZAPLANOWAĆ</w:t>
      </w:r>
      <w:r w:rsidR="00CB1E6B">
        <w:rPr>
          <w:rFonts w:ascii="Arial" w:hAnsi="Arial" w:cs="Arial"/>
          <w:b/>
          <w:sz w:val="20"/>
          <w:szCs w:val="20"/>
        </w:rPr>
        <w:t xml:space="preserve"> </w:t>
      </w:r>
      <w:r w:rsidR="00CB1E6B">
        <w:rPr>
          <w:rFonts w:ascii="Arial" w:hAnsi="Arial" w:cs="Arial"/>
          <w:b/>
          <w:sz w:val="20"/>
          <w:szCs w:val="20"/>
        </w:rPr>
        <w:br/>
        <w:t>I</w:t>
      </w:r>
      <w:r>
        <w:rPr>
          <w:rFonts w:ascii="Arial" w:hAnsi="Arial" w:cs="Arial"/>
          <w:b/>
          <w:sz w:val="20"/>
          <w:szCs w:val="20"/>
        </w:rPr>
        <w:t xml:space="preserve"> WYZNACZYĆ: </w:t>
      </w:r>
    </w:p>
    <w:p w:rsidR="00C17F50" w:rsidRDefault="00C17F50" w:rsidP="00C17F50">
      <w:pPr>
        <w:spacing w:line="276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</w:t>
      </w:r>
      <w:r w:rsidR="00CB1E6B">
        <w:rPr>
          <w:rFonts w:ascii="Arial" w:hAnsi="Arial" w:cs="Arial"/>
          <w:b/>
          <w:sz w:val="20"/>
          <w:szCs w:val="20"/>
        </w:rPr>
        <w:t>Osobę (zespół</w:t>
      </w:r>
      <w:r>
        <w:rPr>
          <w:rFonts w:ascii="Arial" w:hAnsi="Arial" w:cs="Arial"/>
          <w:b/>
          <w:sz w:val="20"/>
          <w:szCs w:val="20"/>
        </w:rPr>
        <w:t xml:space="preserve"> osób)</w:t>
      </w:r>
      <w:r>
        <w:rPr>
          <w:rFonts w:ascii="Arial" w:hAnsi="Arial" w:cs="Arial"/>
          <w:sz w:val="20"/>
          <w:szCs w:val="20"/>
        </w:rPr>
        <w:t xml:space="preserve"> odpowiedzialnych za przeprowadzenie działań dezynfekcyjnych zgodnie </w:t>
      </w:r>
      <w:r>
        <w:rPr>
          <w:rFonts w:ascii="Arial" w:hAnsi="Arial" w:cs="Arial"/>
          <w:sz w:val="20"/>
          <w:szCs w:val="20"/>
        </w:rPr>
        <w:br/>
        <w:t>z ustaleniami. Mogą to być tylko specjalnie przeszkoleni pracownicy lub firma zewnętrzna (zaleca się ustalić dwie firmy).</w:t>
      </w:r>
    </w:p>
    <w:p w:rsidR="00C17F50" w:rsidRDefault="00C17F50" w:rsidP="00C17F5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Należy ustalić jakie informacje będą potrzebne do przekazania w przypadku konieczności dezynfekcji, np. wielkość obszaru, miejsce, czas trwania dezynfekcji, potrzebny sprzęt, dodatkowe wytyczne dla zespołu sprzątającego, etc.</w:t>
      </w:r>
    </w:p>
    <w:p w:rsidR="00C17F50" w:rsidRDefault="00C17F50" w:rsidP="00C17F50">
      <w:pPr>
        <w:spacing w:line="276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Strefę dotykową - </w:t>
      </w:r>
      <w:r>
        <w:rPr>
          <w:rFonts w:ascii="Arial" w:hAnsi="Arial" w:cs="Arial"/>
          <w:sz w:val="20"/>
          <w:szCs w:val="20"/>
        </w:rPr>
        <w:t xml:space="preserve">obejmuje wszystkie powierzchnie, z którymi pracownicy kontaktują się często </w:t>
      </w:r>
      <w:r>
        <w:rPr>
          <w:rFonts w:ascii="Arial" w:hAnsi="Arial" w:cs="Arial"/>
          <w:sz w:val="20"/>
          <w:szCs w:val="20"/>
        </w:rPr>
        <w:br/>
        <w:t xml:space="preserve">za  pośrednictwem rąk, m.in. klamki i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uchwyty, poręcze podestów, platform i schodów, kontakty </w:t>
      </w:r>
      <w:r w:rsidR="00CB1E6B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t>i słuchawki telefoniczne, klawiatury komputerów, przyciski, myszki komputerów, ekrany dotykowe</w:t>
      </w:r>
      <w:r>
        <w:rPr>
          <w:rFonts w:ascii="Arial" w:hAnsi="Arial" w:cs="Arial"/>
          <w:sz w:val="20"/>
          <w:szCs w:val="20"/>
        </w:rPr>
        <w:t>, długopisy,  poręcze krzeseł, blaty robocze, zewnętrzne powierzchnie sprzętu, aparatury-technologiczno-produkcyjnej i innych urządzeń, przyciski na maszynach, narzędzia używane przez zakażonego (sprzęt do sprzątania, naprawy itp. stosownie do sytuacji).</w:t>
      </w:r>
    </w:p>
    <w:p w:rsidR="00C17F50" w:rsidRDefault="00C17F50" w:rsidP="00C17F50">
      <w:p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3. Strefę  bezdotykową - </w:t>
      </w:r>
      <w:r>
        <w:rPr>
          <w:rFonts w:ascii="Arial" w:hAnsi="Arial" w:cs="Arial"/>
          <w:sz w:val="20"/>
          <w:szCs w:val="20"/>
        </w:rPr>
        <w:t xml:space="preserve">obejmuje wszystkie powierzchnie, z którymi pracownicy nie mają bezpośredniego kontaktu za pośrednictwem rąk,  np. ściany, podłogi (obszary te  stanowią mniejsze ryzyko). </w:t>
      </w:r>
    </w:p>
    <w:p w:rsidR="00C17F50" w:rsidRDefault="00C17F50" w:rsidP="00C17F50">
      <w:p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Magazyn środków chemicznych</w:t>
      </w:r>
      <w:r>
        <w:rPr>
          <w:rFonts w:ascii="Arial" w:hAnsi="Arial" w:cs="Arial"/>
          <w:sz w:val="20"/>
          <w:szCs w:val="20"/>
        </w:rPr>
        <w:t xml:space="preserve"> potrzebnych w celu zdezynfekowania obszaru/strefy potencjalnie skażonej (miejsce do przechowywania i rozlewania środków do dezynfekcji). Przygotować środki chemiczne potrzebne do dezynfekcji danego obszaru. Zadbać o środki ochrony osobistej – maseczki, rękawiczki, okulary, kombinezon, osłona na buty, opryskiwacz po</w:t>
      </w:r>
      <w:r w:rsidR="00CB1E6B">
        <w:rPr>
          <w:rFonts w:ascii="Arial" w:hAnsi="Arial" w:cs="Arial"/>
          <w:sz w:val="20"/>
          <w:szCs w:val="20"/>
        </w:rPr>
        <w:t xml:space="preserve">wierzchni. Oznaczyć ten obszar </w:t>
      </w:r>
      <w:r>
        <w:rPr>
          <w:rFonts w:ascii="Arial" w:hAnsi="Arial" w:cs="Arial"/>
          <w:sz w:val="20"/>
          <w:szCs w:val="20"/>
        </w:rPr>
        <w:t>i przygotować środki chemiczne zachowując wymagania dla takich obszarów.</w:t>
      </w:r>
    </w:p>
    <w:p w:rsidR="00C17F50" w:rsidRDefault="00C17F50" w:rsidP="00C17F50">
      <w:pPr>
        <w:spacing w:after="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C17F50" w:rsidRDefault="00C17F50" w:rsidP="00C17F50">
      <w:pPr>
        <w:spacing w:after="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C17F50" w:rsidRDefault="00C17F50" w:rsidP="00C17F50">
      <w:pPr>
        <w:spacing w:after="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C17F50" w:rsidRDefault="00C17F50" w:rsidP="00C17F50">
      <w:pPr>
        <w:spacing w:after="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C17F50" w:rsidRDefault="00C17F50" w:rsidP="00C17F50">
      <w:pPr>
        <w:spacing w:after="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POSTĘPOWANIE</w:t>
      </w:r>
    </w:p>
    <w:p w:rsidR="00C17F50" w:rsidRDefault="00C17F50" w:rsidP="00C17F50">
      <w:pPr>
        <w:spacing w:after="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C17F50" w:rsidRDefault="00C17F50" w:rsidP="00C17F5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Kierownik jednostki organizacyjnej w porozumieniu z Zakładowym Sztabem Kryzysowym </w:t>
      </w:r>
      <w:r>
        <w:rPr>
          <w:rFonts w:ascii="Arial" w:hAnsi="Arial" w:cs="Arial"/>
          <w:color w:val="000000" w:themeColor="text1"/>
          <w:sz w:val="20"/>
          <w:szCs w:val="20"/>
        </w:rPr>
        <w:t>o</w:t>
      </w:r>
      <w:r w:rsidR="00CB1E6B">
        <w:rPr>
          <w:rFonts w:ascii="Arial" w:hAnsi="Arial" w:cs="Arial"/>
          <w:color w:val="000000" w:themeColor="text1"/>
          <w:sz w:val="20"/>
          <w:szCs w:val="20"/>
        </w:rPr>
        <w:t xml:space="preserve">raz zgodnie z </w:t>
      </w:r>
      <w:r>
        <w:rPr>
          <w:rFonts w:ascii="Arial" w:hAnsi="Arial" w:cs="Arial"/>
          <w:color w:val="000000" w:themeColor="text1"/>
          <w:sz w:val="20"/>
          <w:szCs w:val="20"/>
        </w:rPr>
        <w:t>zaleceniami PSSE wydanymi w wyniku przeprowadzonego dochodzenia epidemiologicznego:</w:t>
      </w:r>
    </w:p>
    <w:p w:rsidR="00C17F50" w:rsidRDefault="00C17F50" w:rsidP="00C17F50">
      <w:pPr>
        <w:pStyle w:val="Akapitzlist"/>
        <w:numPr>
          <w:ilvl w:val="0"/>
          <w:numId w:val="17"/>
        </w:numPr>
        <w:spacing w:before="12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ustala/mapuje dokładny obszar/strefę roboczą, która ma zostać poddana dezynfekcji,</w:t>
      </w:r>
    </w:p>
    <w:p w:rsidR="00C17F50" w:rsidRDefault="00C17F50" w:rsidP="00C17F50">
      <w:pPr>
        <w:pStyle w:val="Akapitzlist"/>
        <w:numPr>
          <w:ilvl w:val="1"/>
          <w:numId w:val="17"/>
        </w:numPr>
        <w:spacing w:before="120" w:line="276" w:lineRule="auto"/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sekcja robocza</w:t>
      </w:r>
    </w:p>
    <w:p w:rsidR="00C17F50" w:rsidRDefault="00C17F50" w:rsidP="00C17F50">
      <w:pPr>
        <w:pStyle w:val="Akapitzlist"/>
        <w:numPr>
          <w:ilvl w:val="1"/>
          <w:numId w:val="17"/>
        </w:numPr>
        <w:spacing w:before="120" w:line="276" w:lineRule="auto"/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sekcja nierobocza (np. szatnie, stołówki, toalety)</w:t>
      </w:r>
    </w:p>
    <w:p w:rsidR="00C17F50" w:rsidRDefault="00C17F50" w:rsidP="00C17F50">
      <w:pPr>
        <w:pStyle w:val="Akapitzlist"/>
        <w:numPr>
          <w:ilvl w:val="0"/>
          <w:numId w:val="17"/>
        </w:numPr>
        <w:spacing w:before="12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wyznacza i informuje osoby odpowiedzialne za koordynację działań dezynfekcyjnych </w:t>
      </w:r>
      <w:r w:rsidR="00CB1E6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danej strefie, informuje osobę wyznaczoną do kontaktu z firmą zewnętrzną o konieczności przeprowadzenia dezynfekcji.</w:t>
      </w:r>
    </w:p>
    <w:p w:rsidR="00C17F50" w:rsidRDefault="00C17F50" w:rsidP="00C17F50">
      <w:pPr>
        <w:pStyle w:val="Akapitzlist"/>
        <w:numPr>
          <w:ilvl w:val="0"/>
          <w:numId w:val="17"/>
        </w:numPr>
        <w:spacing w:before="12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nadzoruje przeprowadzenie dokładnego czyszczenia i dezynfekcji obszarów potencjalnie zanieczyszczonych.</w:t>
      </w:r>
    </w:p>
    <w:p w:rsidR="00CB1E6B" w:rsidRDefault="00CB1E6B" w:rsidP="00CB1E6B">
      <w:pPr>
        <w:pStyle w:val="Akapitzlist"/>
        <w:spacing w:before="120"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C17F50" w:rsidRDefault="00C17F50" w:rsidP="00C17F50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wyznaczona:</w:t>
      </w:r>
    </w:p>
    <w:p w:rsidR="00C17F50" w:rsidRDefault="00C17F50" w:rsidP="00C17F50">
      <w:pPr>
        <w:pStyle w:val="Akapitzlist"/>
        <w:numPr>
          <w:ilvl w:val="0"/>
          <w:numId w:val="18"/>
        </w:numPr>
        <w:spacing w:before="12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podejmuje natychmiastowy kontakt z firmą zewnętrzną (jeśli dezynfekcja wykonywana przez firmę zewnętrzną) w celu ustalenia daty, godziny dezynfekcji,</w:t>
      </w:r>
    </w:p>
    <w:p w:rsidR="00C17F50" w:rsidRDefault="00C17F50" w:rsidP="00C17F50">
      <w:pPr>
        <w:pStyle w:val="Akapitzlist"/>
        <w:numPr>
          <w:ilvl w:val="0"/>
          <w:numId w:val="18"/>
        </w:numPr>
        <w:spacing w:before="12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zakończonej dezynfekcji wymaga dokumentacji potwierdzającej</w:t>
      </w:r>
      <w:r w:rsidR="00CB1E6B">
        <w:rPr>
          <w:rFonts w:ascii="Arial" w:hAnsi="Arial" w:cs="Arial"/>
          <w:sz w:val="20"/>
          <w:szCs w:val="20"/>
        </w:rPr>
        <w:t xml:space="preserve"> przeprowadzanie dezynfekcji   </w:t>
      </w:r>
      <w:r>
        <w:rPr>
          <w:rFonts w:ascii="Arial" w:hAnsi="Arial" w:cs="Arial"/>
          <w:sz w:val="20"/>
          <w:szCs w:val="20"/>
        </w:rPr>
        <w:t>(</w:t>
      </w:r>
      <w:r w:rsidR="00CB1E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tym użyte środki, ich stężenia i potencjalne dodatkowe zalecenia),</w:t>
      </w:r>
    </w:p>
    <w:p w:rsidR="00C17F50" w:rsidRDefault="00C17F50" w:rsidP="00C17F50">
      <w:pPr>
        <w:pStyle w:val="Akapitzlist"/>
        <w:numPr>
          <w:ilvl w:val="0"/>
          <w:numId w:val="18"/>
        </w:numPr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przekazuje dokumenty do Działu Zapewnienia Jakości celu ewentualnego przekazania  do PSSE jeśli PSSE na etapie dochodzenia epi</w:t>
      </w:r>
      <w:r w:rsidR="00077C57">
        <w:rPr>
          <w:rFonts w:ascii="Arial" w:hAnsi="Arial" w:cs="Arial"/>
          <w:sz w:val="20"/>
          <w:szCs w:val="20"/>
        </w:rPr>
        <w:t>demiologicznego tego zażąda,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C17F50" w:rsidRPr="00077C57" w:rsidRDefault="00C17F50" w:rsidP="00C17F50">
      <w:pPr>
        <w:pStyle w:val="Akapitzlist"/>
        <w:numPr>
          <w:ilvl w:val="0"/>
          <w:numId w:val="18"/>
        </w:numPr>
        <w:spacing w:line="276" w:lineRule="auto"/>
        <w:ind w:left="851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Należy dopilnować, aby środki zostały zastosowane zgodnie </w:t>
      </w:r>
      <w:r w:rsidR="00077C57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>warunkami ich stosowania oraz zastosowano wszelkie okresy karencji, zaś w przypadku miejsc i powierzchni mających kontakt z żywnością- powinny być to środki do takich powierzchni dop</w:t>
      </w:r>
      <w:r w:rsidR="00077C57">
        <w:rPr>
          <w:rFonts w:ascii="Arial" w:hAnsi="Arial" w:cs="Arial"/>
          <w:sz w:val="20"/>
          <w:szCs w:val="20"/>
        </w:rPr>
        <w:t xml:space="preserve">uszczone. </w:t>
      </w:r>
    </w:p>
    <w:p w:rsidR="00C17F50" w:rsidRDefault="00C17F50" w:rsidP="00C17F50">
      <w:pPr>
        <w:spacing w:before="120" w:line="276" w:lineRule="auto"/>
        <w:ind w:left="4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Ważny jest stały nadzór nad pracami firmy zewnętrznej, żeby nie doprowadzić do ryzyka zagrożenia  bezpieczeństwa żywności. Należy przestrzegać zasad higieny o</w:t>
      </w:r>
      <w:r w:rsidR="00077C57">
        <w:rPr>
          <w:rFonts w:ascii="Arial" w:hAnsi="Arial" w:cs="Arial"/>
          <w:sz w:val="20"/>
          <w:szCs w:val="20"/>
        </w:rPr>
        <w:t xml:space="preserve">kreślonych </w:t>
      </w:r>
      <w:r w:rsidR="00CB1E6B">
        <w:rPr>
          <w:rFonts w:ascii="Arial" w:hAnsi="Arial" w:cs="Arial"/>
          <w:sz w:val="20"/>
          <w:szCs w:val="20"/>
        </w:rPr>
        <w:br/>
      </w:r>
      <w:r w:rsidR="00077C57">
        <w:rPr>
          <w:rFonts w:ascii="Arial" w:hAnsi="Arial" w:cs="Arial"/>
          <w:sz w:val="20"/>
          <w:szCs w:val="20"/>
        </w:rPr>
        <w:t xml:space="preserve">w każdym zakładzie </w:t>
      </w:r>
      <w:r>
        <w:rPr>
          <w:rFonts w:ascii="Arial" w:hAnsi="Arial" w:cs="Arial"/>
          <w:sz w:val="20"/>
          <w:szCs w:val="20"/>
        </w:rPr>
        <w:t xml:space="preserve">na podstawie obowiązujących w tym zakresie przepisów i wytycznych </w:t>
      </w:r>
      <w:r w:rsidR="00CB1E6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poszczególnych strefach higieny .      </w:t>
      </w:r>
    </w:p>
    <w:p w:rsidR="00C17F50" w:rsidRDefault="00C17F50" w:rsidP="00543F7E">
      <w:pPr>
        <w:tabs>
          <w:tab w:val="left" w:pos="8010"/>
        </w:tabs>
        <w:spacing w:before="120" w:line="276" w:lineRule="auto"/>
        <w:ind w:left="4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</w:t>
      </w:r>
      <w:r>
        <w:rPr>
          <w:rFonts w:ascii="Arial" w:hAnsi="Arial" w:cs="Arial"/>
          <w:sz w:val="20"/>
          <w:szCs w:val="20"/>
        </w:rPr>
        <w:t>. Po dezynfekcji</w:t>
      </w:r>
      <w:r w:rsidR="00543F7E">
        <w:rPr>
          <w:rFonts w:ascii="Arial" w:hAnsi="Arial" w:cs="Arial"/>
          <w:sz w:val="20"/>
          <w:szCs w:val="20"/>
        </w:rPr>
        <w:tab/>
      </w:r>
    </w:p>
    <w:p w:rsidR="00C17F50" w:rsidRDefault="00C17F50" w:rsidP="00C17F50">
      <w:pPr>
        <w:pStyle w:val="Akapitzlist"/>
        <w:numPr>
          <w:ilvl w:val="0"/>
          <w:numId w:val="19"/>
        </w:numPr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artykuły jednorazowego użytku powinny zostać usunięte,</w:t>
      </w:r>
    </w:p>
    <w:p w:rsidR="00C17F50" w:rsidRDefault="00C17F50" w:rsidP="00C17F50">
      <w:pPr>
        <w:pStyle w:val="Akapitzlist"/>
        <w:numPr>
          <w:ilvl w:val="0"/>
          <w:numId w:val="19"/>
        </w:numPr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narzędzia, które można ponownie wykorzy</w:t>
      </w:r>
      <w:r w:rsidR="00077C57">
        <w:rPr>
          <w:rFonts w:ascii="Arial" w:hAnsi="Arial" w:cs="Arial"/>
          <w:sz w:val="20"/>
          <w:szCs w:val="20"/>
        </w:rPr>
        <w:t xml:space="preserve">stać, muszą być czyszczone    </w:t>
      </w:r>
      <w:r w:rsidR="00077C57">
        <w:rPr>
          <w:rFonts w:ascii="Arial" w:hAnsi="Arial" w:cs="Arial"/>
          <w:sz w:val="20"/>
          <w:szCs w:val="20"/>
        </w:rPr>
        <w:br/>
        <w:t xml:space="preserve">i </w:t>
      </w:r>
      <w:r>
        <w:rPr>
          <w:rFonts w:ascii="Arial" w:hAnsi="Arial" w:cs="Arial"/>
          <w:sz w:val="20"/>
          <w:szCs w:val="20"/>
        </w:rPr>
        <w:t>zdezynfekowane zgodnie z powyższą procedurą,</w:t>
      </w:r>
    </w:p>
    <w:p w:rsidR="00C17F50" w:rsidRDefault="00C17F50" w:rsidP="00C17F50">
      <w:pPr>
        <w:pStyle w:val="Akapitzlist"/>
        <w:numPr>
          <w:ilvl w:val="0"/>
          <w:numId w:val="19"/>
        </w:numPr>
        <w:spacing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wszystkie odpady z  działań dezynfekcyjnych należy usunąć jako odpady  skażone. </w:t>
      </w:r>
    </w:p>
    <w:p w:rsidR="00C17F50" w:rsidRDefault="00C17F50" w:rsidP="00C17F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17F50" w:rsidRDefault="00C17F50" w:rsidP="00C17F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ZAOPATRZENIE W ŚRODKI DEZYNFEKCYJNE</w:t>
      </w:r>
    </w:p>
    <w:p w:rsidR="00C17F50" w:rsidRDefault="00C17F50" w:rsidP="00C17F50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Zakład pracy zaopatruje się w niezbędne ilości środków dezynfekcyjnych stosując się </w:t>
      </w:r>
      <w:r w:rsidR="00CB1E6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pierwszej   kolejności do aktualnych rekomendacji dotyczących rodzajów środków i źródeł zaopatrzenia wskazany</w:t>
      </w:r>
      <w:r w:rsidR="000616FC">
        <w:rPr>
          <w:rFonts w:ascii="Arial" w:hAnsi="Arial" w:cs="Arial"/>
          <w:sz w:val="20"/>
          <w:szCs w:val="20"/>
        </w:rPr>
        <w:t xml:space="preserve">ch na stronie internetowej przez Urząd Rejestracji Produktów Leczniczych, Wyrobów Medycznych i Produktów Biobójczych. </w:t>
      </w:r>
    </w:p>
    <w:p w:rsidR="00C17F50" w:rsidRDefault="00C17F50" w:rsidP="00C17F50">
      <w:pPr>
        <w:pStyle w:val="Akapitzlist"/>
        <w:numPr>
          <w:ilvl w:val="0"/>
          <w:numId w:val="20"/>
        </w:numPr>
        <w:spacing w:line="312" w:lineRule="auto"/>
        <w:jc w:val="both"/>
      </w:pPr>
      <w:r w:rsidRPr="00CB1E6B">
        <w:rPr>
          <w:rFonts w:ascii="Arial" w:hAnsi="Arial" w:cs="Arial"/>
          <w:sz w:val="20"/>
          <w:szCs w:val="20"/>
        </w:rPr>
        <w:t xml:space="preserve">W sytuacji utrudnień w bieżącym zaopatrzeniu w środki dezynfekcyjne, dopuszczalne </w:t>
      </w:r>
      <w:r w:rsidR="000616FC">
        <w:rPr>
          <w:rFonts w:ascii="Arial" w:hAnsi="Arial" w:cs="Arial"/>
          <w:sz w:val="20"/>
          <w:szCs w:val="20"/>
        </w:rPr>
        <w:t>jest wdrożenie produkcji własnych</w:t>
      </w:r>
      <w:r w:rsidRPr="00CB1E6B">
        <w:rPr>
          <w:rFonts w:ascii="Arial" w:hAnsi="Arial" w:cs="Arial"/>
          <w:sz w:val="20"/>
          <w:szCs w:val="20"/>
        </w:rPr>
        <w:t xml:space="preserve"> środków dezynfekcyjnych, zgodnie z rekomendacjami WHO (</w:t>
      </w:r>
      <w:hyperlink r:id="rId8" w:history="1">
        <w:r w:rsidRPr="00CB1E6B">
          <w:rPr>
            <w:rStyle w:val="Hipercze"/>
            <w:rFonts w:ascii="Arial" w:hAnsi="Arial" w:cs="Arial"/>
            <w:color w:val="auto"/>
            <w:sz w:val="20"/>
            <w:szCs w:val="20"/>
          </w:rPr>
          <w:t>https://www.who.int/gpsc/5may/Guide_to_Local_Production.pdf</w:t>
        </w:r>
      </w:hyperlink>
      <w:r w:rsidRPr="00CB1E6B">
        <w:rPr>
          <w:rStyle w:val="Hipercze"/>
          <w:rFonts w:ascii="Arial" w:hAnsi="Arial" w:cs="Arial"/>
          <w:color w:val="auto"/>
          <w:sz w:val="20"/>
          <w:szCs w:val="20"/>
        </w:rPr>
        <w:t xml:space="preserve">) </w:t>
      </w:r>
      <w:r w:rsidRPr="00CB1E6B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lub innymi aktualnymi wytycznymi opublikowanymi przez Głównego Inspektora Sanitarnego lub przez lokalną WSSE/PSSE. </w:t>
      </w:r>
    </w:p>
    <w:p w:rsidR="00C17F50" w:rsidRDefault="00C17F50" w:rsidP="00C17F50">
      <w:pPr>
        <w:pStyle w:val="Akapitzlist"/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C17F50" w:rsidRDefault="00C17F50" w:rsidP="00C17F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Załączniki: </w:t>
      </w:r>
    </w:p>
    <w:p w:rsidR="00C17F50" w:rsidRDefault="00C17F50" w:rsidP="00C17F50">
      <w:pPr>
        <w:spacing w:line="312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Załącznik nr 1 - Lista pytań </w:t>
      </w:r>
    </w:p>
    <w:p w:rsidR="00C17F50" w:rsidRDefault="00C17F50" w:rsidP="00C17F50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Załącznik nr 2 - Lista pytań podstawowych</w:t>
      </w:r>
    </w:p>
    <w:p w:rsidR="00C17F50" w:rsidRDefault="00C17F50" w:rsidP="00C17F50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Załącznik nr 3 - Lista osób </w:t>
      </w:r>
    </w:p>
    <w:p w:rsidR="00C17F50" w:rsidRDefault="00C17F50" w:rsidP="00C17F50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616FC" w:rsidRDefault="000616FC" w:rsidP="00C17F50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sectPr w:rsidR="000616F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20" w:rsidRDefault="00E32C20" w:rsidP="004526F7">
      <w:pPr>
        <w:spacing w:after="0" w:line="240" w:lineRule="auto"/>
      </w:pPr>
      <w:r>
        <w:separator/>
      </w:r>
    </w:p>
  </w:endnote>
  <w:endnote w:type="continuationSeparator" w:id="0">
    <w:p w:rsidR="00E32C20" w:rsidRDefault="00E32C20" w:rsidP="0045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6F7" w:rsidRPr="004526F7" w:rsidRDefault="004526F7" w:rsidP="004526F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E789F52" wp14:editId="0484EF06">
          <wp:extent cx="1066800" cy="1194816"/>
          <wp:effectExtent l="0" t="0" r="0" b="5715"/>
          <wp:docPr id="3" name="Obraz 3" descr="Logo Ministerstwa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biale-t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194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20" w:rsidRDefault="00E32C20" w:rsidP="004526F7">
      <w:pPr>
        <w:spacing w:after="0" w:line="240" w:lineRule="auto"/>
      </w:pPr>
      <w:r>
        <w:separator/>
      </w:r>
    </w:p>
  </w:footnote>
  <w:footnote w:type="continuationSeparator" w:id="0">
    <w:p w:rsidR="00E32C20" w:rsidRDefault="00E32C20" w:rsidP="0045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5178"/>
    <w:multiLevelType w:val="hybridMultilevel"/>
    <w:tmpl w:val="6408E1E0"/>
    <w:lvl w:ilvl="0" w:tplc="F828AF7C">
      <w:start w:val="1"/>
      <w:numFmt w:val="decimal"/>
      <w:lvlText w:val="%1."/>
      <w:lvlJc w:val="left"/>
      <w:pPr>
        <w:ind w:left="40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8DD0ABE"/>
    <w:multiLevelType w:val="hybridMultilevel"/>
    <w:tmpl w:val="0630E1C2"/>
    <w:lvl w:ilvl="0" w:tplc="8CE477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C7C7F"/>
    <w:multiLevelType w:val="hybridMultilevel"/>
    <w:tmpl w:val="BFF2237E"/>
    <w:lvl w:ilvl="0" w:tplc="F96646D0">
      <w:start w:val="1"/>
      <w:numFmt w:val="ordinal"/>
      <w:lvlText w:val="%1"/>
      <w:lvlJc w:val="left"/>
      <w:pPr>
        <w:ind w:left="360" w:hanging="360"/>
      </w:pPr>
      <w:rPr>
        <w:b/>
      </w:rPr>
    </w:lvl>
    <w:lvl w:ilvl="1" w:tplc="DF0A2312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41317A"/>
    <w:multiLevelType w:val="hybridMultilevel"/>
    <w:tmpl w:val="941A3886"/>
    <w:lvl w:ilvl="0" w:tplc="F98E5F9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455F3"/>
    <w:multiLevelType w:val="hybridMultilevel"/>
    <w:tmpl w:val="1396A2BC"/>
    <w:lvl w:ilvl="0" w:tplc="A0D4817A">
      <w:start w:val="1"/>
      <w:numFmt w:val="decimal"/>
      <w:lvlText w:val="%1."/>
      <w:lvlJc w:val="left"/>
      <w:pPr>
        <w:ind w:left="405" w:hanging="360"/>
      </w:pPr>
      <w:rPr>
        <w:rFonts w:ascii="Arial" w:hAnsi="Arial" w:cs="Arial" w:hint="default"/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CBA19E9"/>
    <w:multiLevelType w:val="hybridMultilevel"/>
    <w:tmpl w:val="2E6A2504"/>
    <w:lvl w:ilvl="0" w:tplc="94FAEA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DF6250"/>
    <w:multiLevelType w:val="hybridMultilevel"/>
    <w:tmpl w:val="D982052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2E82F7A"/>
    <w:multiLevelType w:val="hybridMultilevel"/>
    <w:tmpl w:val="EA6007B4"/>
    <w:lvl w:ilvl="0" w:tplc="D7EAB958">
      <w:start w:val="1"/>
      <w:numFmt w:val="lowerLetter"/>
      <w:lvlText w:val="%1)"/>
      <w:lvlJc w:val="left"/>
      <w:pPr>
        <w:ind w:left="1080" w:hanging="360"/>
      </w:pPr>
      <w:rPr>
        <w:i w:val="0"/>
        <w:strike w:val="0"/>
        <w:dstrike w:val="0"/>
        <w:sz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E6EF916">
      <w:start w:val="1"/>
      <w:numFmt w:val="decimal"/>
      <w:lvlText w:val="%4."/>
      <w:lvlJc w:val="left"/>
      <w:pPr>
        <w:ind w:left="3240" w:hanging="360"/>
      </w:pPr>
      <w:rPr>
        <w:b/>
        <w:color w:val="auto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673CDD"/>
    <w:multiLevelType w:val="hybridMultilevel"/>
    <w:tmpl w:val="26FCE6C0"/>
    <w:lvl w:ilvl="0" w:tplc="E3B42EFC">
      <w:start w:val="1"/>
      <w:numFmt w:val="upperLetter"/>
      <w:lvlText w:val="%1."/>
      <w:lvlJc w:val="left"/>
      <w:pPr>
        <w:ind w:left="502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93F22"/>
    <w:multiLevelType w:val="hybridMultilevel"/>
    <w:tmpl w:val="CC8E1FFC"/>
    <w:lvl w:ilvl="0" w:tplc="C428A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E462F9A">
      <w:start w:val="1"/>
      <w:numFmt w:val="lowerLetter"/>
      <w:lvlText w:val="%2)"/>
      <w:lvlJc w:val="left"/>
      <w:pPr>
        <w:ind w:left="2160" w:hanging="360"/>
      </w:pPr>
      <w:rPr>
        <w:rFonts w:ascii="Arial" w:eastAsiaTheme="minorHAnsi" w:hAnsi="Arial" w:cs="Arial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F75A2A"/>
    <w:multiLevelType w:val="hybridMultilevel"/>
    <w:tmpl w:val="681C9A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83B48"/>
    <w:multiLevelType w:val="hybridMultilevel"/>
    <w:tmpl w:val="DE1A48D2"/>
    <w:lvl w:ilvl="0" w:tplc="C428A4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BB97031"/>
    <w:multiLevelType w:val="hybridMultilevel"/>
    <w:tmpl w:val="8102B11E"/>
    <w:lvl w:ilvl="0" w:tplc="5B7649D2">
      <w:start w:val="1"/>
      <w:numFmt w:val="ordinal"/>
      <w:lvlText w:val="%1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11BA7"/>
    <w:multiLevelType w:val="hybridMultilevel"/>
    <w:tmpl w:val="7D38643A"/>
    <w:lvl w:ilvl="0" w:tplc="8D88FE3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786A1892">
      <w:start w:val="1"/>
      <w:numFmt w:val="decimal"/>
      <w:lvlText w:val="%4."/>
      <w:lvlJc w:val="left"/>
      <w:pPr>
        <w:ind w:left="644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4117C0"/>
    <w:multiLevelType w:val="hybridMultilevel"/>
    <w:tmpl w:val="97F2A668"/>
    <w:lvl w:ilvl="0" w:tplc="69E01D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C3F52D0"/>
    <w:multiLevelType w:val="hybridMultilevel"/>
    <w:tmpl w:val="6C36C8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397AB3"/>
    <w:multiLevelType w:val="hybridMultilevel"/>
    <w:tmpl w:val="F9806314"/>
    <w:lvl w:ilvl="0" w:tplc="B1326D1C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E61E75"/>
    <w:multiLevelType w:val="hybridMultilevel"/>
    <w:tmpl w:val="72186BE4"/>
    <w:lvl w:ilvl="0" w:tplc="CAAA5806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AD260E"/>
    <w:multiLevelType w:val="hybridMultilevel"/>
    <w:tmpl w:val="44B2F170"/>
    <w:lvl w:ilvl="0" w:tplc="C428A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365B3B"/>
    <w:multiLevelType w:val="hybridMultilevel"/>
    <w:tmpl w:val="10DE74F8"/>
    <w:lvl w:ilvl="0" w:tplc="C62C23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1C118F"/>
    <w:multiLevelType w:val="hybridMultilevel"/>
    <w:tmpl w:val="0D0E56E0"/>
    <w:lvl w:ilvl="0" w:tplc="092AEBA8">
      <w:start w:val="1"/>
      <w:numFmt w:val="lowerLetter"/>
      <w:lvlText w:val="%1)"/>
      <w:lvlJc w:val="left"/>
      <w:pPr>
        <w:ind w:left="1069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</w:num>
  <w:num w:numId="19">
    <w:abstractNumId w:val="1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50"/>
    <w:rsid w:val="000616FC"/>
    <w:rsid w:val="00077C57"/>
    <w:rsid w:val="004526F7"/>
    <w:rsid w:val="00543F7E"/>
    <w:rsid w:val="006756A7"/>
    <w:rsid w:val="007E6E4B"/>
    <w:rsid w:val="008E168F"/>
    <w:rsid w:val="00C06251"/>
    <w:rsid w:val="00C17F50"/>
    <w:rsid w:val="00CB1E6B"/>
    <w:rsid w:val="00E045D3"/>
    <w:rsid w:val="00E32C20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F5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17F50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7F5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17F50"/>
    <w:pPr>
      <w:spacing w:after="0" w:line="240" w:lineRule="auto"/>
      <w:ind w:left="720"/>
    </w:pPr>
    <w:rPr>
      <w:rFonts w:ascii="Calibri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7F50"/>
    <w:rPr>
      <w:sz w:val="16"/>
      <w:szCs w:val="16"/>
    </w:rPr>
  </w:style>
  <w:style w:type="table" w:customStyle="1" w:styleId="Tabela-Siatka1">
    <w:name w:val="Tabela - Siatka1"/>
    <w:basedOn w:val="Standardowy"/>
    <w:uiPriority w:val="39"/>
    <w:rsid w:val="00C17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2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6F7"/>
  </w:style>
  <w:style w:type="paragraph" w:styleId="Stopka">
    <w:name w:val="footer"/>
    <w:basedOn w:val="Normalny"/>
    <w:link w:val="StopkaZnak"/>
    <w:uiPriority w:val="99"/>
    <w:unhideWhenUsed/>
    <w:rsid w:val="00452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6F7"/>
  </w:style>
  <w:style w:type="paragraph" w:styleId="Tekstdymka">
    <w:name w:val="Balloon Text"/>
    <w:basedOn w:val="Normalny"/>
    <w:link w:val="TekstdymkaZnak"/>
    <w:uiPriority w:val="99"/>
    <w:semiHidden/>
    <w:unhideWhenUsed/>
    <w:rsid w:val="0045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F5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17F50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7F5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17F50"/>
    <w:pPr>
      <w:spacing w:after="0" w:line="240" w:lineRule="auto"/>
      <w:ind w:left="720"/>
    </w:pPr>
    <w:rPr>
      <w:rFonts w:ascii="Calibri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7F50"/>
    <w:rPr>
      <w:sz w:val="16"/>
      <w:szCs w:val="16"/>
    </w:rPr>
  </w:style>
  <w:style w:type="table" w:customStyle="1" w:styleId="Tabela-Siatka1">
    <w:name w:val="Tabela - Siatka1"/>
    <w:basedOn w:val="Standardowy"/>
    <w:uiPriority w:val="39"/>
    <w:rsid w:val="00C17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2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6F7"/>
  </w:style>
  <w:style w:type="paragraph" w:styleId="Stopka">
    <w:name w:val="footer"/>
    <w:basedOn w:val="Normalny"/>
    <w:link w:val="StopkaZnak"/>
    <w:uiPriority w:val="99"/>
    <w:unhideWhenUsed/>
    <w:rsid w:val="00452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6F7"/>
  </w:style>
  <w:style w:type="paragraph" w:styleId="Tekstdymka">
    <w:name w:val="Balloon Text"/>
    <w:basedOn w:val="Normalny"/>
    <w:link w:val="TekstdymkaZnak"/>
    <w:uiPriority w:val="99"/>
    <w:semiHidden/>
    <w:unhideWhenUsed/>
    <w:rsid w:val="0045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gpsc/5may/Guide_to_Local_Production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2815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Edziq</dc:creator>
  <cp:lastModifiedBy>Elzbieta Otwinowska</cp:lastModifiedBy>
  <cp:revision>2</cp:revision>
  <dcterms:created xsi:type="dcterms:W3CDTF">2020-07-24T08:28:00Z</dcterms:created>
  <dcterms:modified xsi:type="dcterms:W3CDTF">2020-07-24T08:28:00Z</dcterms:modified>
</cp:coreProperties>
</file>