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76" w:rsidRPr="00A838B4" w:rsidRDefault="00E90C76" w:rsidP="00E90C7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 xml:space="preserve">                  </w:t>
      </w:r>
      <w:r>
        <w:rPr>
          <w:rFonts w:ascii="Calibri" w:hAnsi="Calibri" w:cs="Calibri"/>
          <w:noProof/>
        </w:rPr>
        <w:drawing>
          <wp:inline distT="0" distB="0" distL="0" distR="0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76" w:rsidRPr="00E009B5" w:rsidRDefault="00E90C76" w:rsidP="00E90C7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838B4">
        <w:rPr>
          <w:rStyle w:val="Pogrubienie"/>
          <w:rFonts w:ascii="Calibri" w:hAnsi="Calibri" w:cs="Calibri"/>
          <w:bCs/>
        </w:rPr>
        <w:t>WOJEWODA MAZOWIECKI</w:t>
      </w:r>
    </w:p>
    <w:p w:rsidR="00E90C76" w:rsidRPr="00C25A28" w:rsidRDefault="00E90C76" w:rsidP="00E90C76">
      <w:pPr>
        <w:ind w:left="5664"/>
        <w:rPr>
          <w:rFonts w:ascii="Calibri" w:hAnsi="Calibri" w:cs="Calibri"/>
        </w:rPr>
      </w:pPr>
      <w:r w:rsidRPr="00C25A28">
        <w:rPr>
          <w:rFonts w:ascii="Calibri" w:hAnsi="Calibri" w:cs="Calibri"/>
        </w:rPr>
        <w:t>Warszawa,</w:t>
      </w:r>
      <w:r w:rsidR="00C135C3">
        <w:rPr>
          <w:rFonts w:ascii="Calibri" w:hAnsi="Calibri" w:cs="Calibri"/>
        </w:rPr>
        <w:t xml:space="preserve"> 19</w:t>
      </w:r>
      <w:r>
        <w:rPr>
          <w:rFonts w:ascii="Calibri" w:hAnsi="Calibri" w:cs="Calibri"/>
        </w:rPr>
        <w:t xml:space="preserve"> kwietnia 2019 r.                      </w:t>
      </w:r>
    </w:p>
    <w:p w:rsidR="00E90C76" w:rsidRPr="006548EB" w:rsidRDefault="00E90C76" w:rsidP="00E90C76">
      <w:pPr>
        <w:rPr>
          <w:rFonts w:ascii="Calibri" w:hAnsi="Calibri" w:cs="Calibri"/>
        </w:rPr>
      </w:pPr>
      <w:r w:rsidRPr="00C25A28">
        <w:rPr>
          <w:rFonts w:ascii="Calibri" w:hAnsi="Calibri" w:cs="Calibri"/>
        </w:rPr>
        <w:t>WNP-I.4131.</w:t>
      </w:r>
      <w:r w:rsidR="00892BC6">
        <w:rPr>
          <w:rFonts w:ascii="Calibri" w:hAnsi="Calibri" w:cs="Calibri"/>
        </w:rPr>
        <w:t>66</w:t>
      </w:r>
      <w:r>
        <w:rPr>
          <w:rFonts w:ascii="Calibri" w:hAnsi="Calibri" w:cs="Calibri"/>
        </w:rPr>
        <w:t>.2019</w:t>
      </w:r>
      <w:r w:rsidRPr="00C25A28">
        <w:rPr>
          <w:rFonts w:ascii="Calibri" w:hAnsi="Calibri" w:cs="Calibri"/>
        </w:rPr>
        <w:t>.DK</w:t>
      </w:r>
    </w:p>
    <w:p w:rsidR="00E90C76" w:rsidRPr="00C25A28" w:rsidRDefault="00E90C76" w:rsidP="00E90C76">
      <w:pPr>
        <w:spacing w:line="240" w:lineRule="auto"/>
        <w:ind w:left="5664"/>
        <w:rPr>
          <w:rFonts w:ascii="Calibri" w:hAnsi="Calibri" w:cs="Calibri"/>
          <w:b/>
          <w:sz w:val="28"/>
          <w:szCs w:val="28"/>
        </w:rPr>
      </w:pPr>
      <w:r w:rsidRPr="00C25A28">
        <w:rPr>
          <w:rFonts w:ascii="Calibri" w:hAnsi="Calibri" w:cs="Calibri"/>
          <w:b/>
          <w:sz w:val="28"/>
          <w:szCs w:val="28"/>
        </w:rPr>
        <w:t xml:space="preserve">Rada Gminy </w:t>
      </w:r>
      <w:r>
        <w:rPr>
          <w:rFonts w:ascii="Calibri" w:hAnsi="Calibri" w:cs="Calibri"/>
          <w:b/>
          <w:sz w:val="28"/>
          <w:szCs w:val="28"/>
        </w:rPr>
        <w:t>Jakubów</w:t>
      </w:r>
    </w:p>
    <w:p w:rsidR="00E90C76" w:rsidRPr="00C25A28" w:rsidRDefault="00E90C76" w:rsidP="00E90C76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b/>
          <w:sz w:val="28"/>
          <w:szCs w:val="28"/>
        </w:rPr>
        <w:t xml:space="preserve">ul. </w:t>
      </w:r>
      <w:r w:rsidR="008E74C9">
        <w:rPr>
          <w:rFonts w:ascii="Calibri" w:hAnsi="Calibri" w:cs="Calibri"/>
          <w:b/>
          <w:sz w:val="28"/>
          <w:szCs w:val="28"/>
        </w:rPr>
        <w:t>Mińska 15</w:t>
      </w:r>
    </w:p>
    <w:p w:rsidR="00E90C76" w:rsidRPr="00476F93" w:rsidRDefault="00E90C76" w:rsidP="00E90C76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C25A28">
        <w:rPr>
          <w:rFonts w:ascii="Calibri" w:hAnsi="Calibri" w:cs="Calibri"/>
          <w:b/>
          <w:sz w:val="28"/>
          <w:szCs w:val="28"/>
        </w:rPr>
        <w:tab/>
      </w:r>
      <w:r w:rsidRPr="00C25A28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05-</w:t>
      </w:r>
      <w:r w:rsidR="008E74C9">
        <w:rPr>
          <w:rFonts w:ascii="Calibri" w:hAnsi="Calibri" w:cs="Calibri"/>
          <w:b/>
          <w:sz w:val="28"/>
          <w:szCs w:val="28"/>
        </w:rPr>
        <w:t>306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8E74C9">
        <w:rPr>
          <w:rFonts w:ascii="Calibri" w:hAnsi="Calibri" w:cs="Calibri"/>
          <w:b/>
          <w:sz w:val="28"/>
          <w:szCs w:val="28"/>
        </w:rPr>
        <w:t>Jakubów</w:t>
      </w:r>
      <w:r>
        <w:rPr>
          <w:rFonts w:ascii="Calibri" w:hAnsi="Calibri" w:cs="Calibri"/>
          <w:b/>
          <w:sz w:val="28"/>
          <w:szCs w:val="28"/>
        </w:rPr>
        <w:tab/>
      </w:r>
    </w:p>
    <w:p w:rsidR="00E90C76" w:rsidRPr="00473F8B" w:rsidRDefault="00E90C76" w:rsidP="00E90C76">
      <w:pPr>
        <w:rPr>
          <w:rFonts w:ascii="Calibri" w:hAnsi="Calibri" w:cs="Calibri"/>
          <w:lang w:eastAsia="ar-SA"/>
        </w:rPr>
      </w:pPr>
    </w:p>
    <w:p w:rsidR="00E90C76" w:rsidRPr="00473F8B" w:rsidRDefault="00E90C76" w:rsidP="00E90C76">
      <w:pPr>
        <w:jc w:val="center"/>
        <w:rPr>
          <w:rFonts w:ascii="Calibri" w:hAnsi="Calibri" w:cs="Calibri"/>
          <w:b/>
          <w:bCs/>
        </w:rPr>
      </w:pPr>
      <w:r w:rsidRPr="00473F8B">
        <w:rPr>
          <w:rFonts w:ascii="Calibri" w:hAnsi="Calibri" w:cs="Calibri"/>
          <w:b/>
          <w:bCs/>
        </w:rPr>
        <w:t>Rozstrzygnięcie  nadzorcze</w:t>
      </w:r>
    </w:p>
    <w:p w:rsidR="00E90C76" w:rsidRPr="00473F8B" w:rsidRDefault="00E90C76" w:rsidP="00C135C3">
      <w:pPr>
        <w:pStyle w:val="Tekstpodstawowy"/>
        <w:spacing w:before="120" w:after="120" w:line="240" w:lineRule="auto"/>
        <w:ind w:right="-1" w:firstLine="284"/>
        <w:rPr>
          <w:rFonts w:ascii="Calibri" w:hAnsi="Calibri" w:cs="Calibri"/>
          <w:sz w:val="24"/>
        </w:rPr>
      </w:pPr>
      <w:r w:rsidRPr="00473F8B">
        <w:rPr>
          <w:rFonts w:ascii="Calibri" w:hAnsi="Calibri" w:cs="Calibri"/>
          <w:sz w:val="24"/>
        </w:rPr>
        <w:t>Na podstawie art. 91 ust. 1 ustawy z dnia 8 marca 1990</w:t>
      </w:r>
      <w:r>
        <w:rPr>
          <w:rFonts w:ascii="Calibri" w:hAnsi="Calibri" w:cs="Calibri"/>
          <w:sz w:val="24"/>
        </w:rPr>
        <w:t xml:space="preserve"> </w:t>
      </w:r>
      <w:r w:rsidRPr="00473F8B">
        <w:rPr>
          <w:rFonts w:ascii="Calibri" w:hAnsi="Calibri" w:cs="Calibri"/>
          <w:sz w:val="24"/>
        </w:rPr>
        <w:t>r. o sam</w:t>
      </w:r>
      <w:r>
        <w:rPr>
          <w:rFonts w:ascii="Calibri" w:hAnsi="Calibri" w:cs="Calibri"/>
          <w:sz w:val="24"/>
        </w:rPr>
        <w:t>orządzie gminnym (Dz. U. z 2019 r. poz.</w:t>
      </w:r>
      <w:r w:rsidR="00BC5DE6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506</w:t>
      </w:r>
      <w:r w:rsidRPr="00473F8B">
        <w:rPr>
          <w:rFonts w:ascii="Calibri" w:hAnsi="Calibri" w:cs="Calibri"/>
          <w:sz w:val="24"/>
        </w:rPr>
        <w:t>)</w:t>
      </w:r>
      <w:r>
        <w:rPr>
          <w:rFonts w:ascii="Calibri" w:hAnsi="Calibri" w:cs="Calibri"/>
          <w:sz w:val="24"/>
        </w:rPr>
        <w:t>.</w:t>
      </w:r>
    </w:p>
    <w:p w:rsidR="00E90C76" w:rsidRPr="00473F8B" w:rsidRDefault="00E90C76" w:rsidP="00C135C3">
      <w:pPr>
        <w:pStyle w:val="Tekstpodstawowy"/>
        <w:spacing w:before="120" w:after="120" w:line="240" w:lineRule="auto"/>
        <w:jc w:val="center"/>
        <w:rPr>
          <w:rFonts w:ascii="Calibri" w:hAnsi="Calibri" w:cs="Calibri"/>
          <w:b/>
          <w:bCs/>
          <w:sz w:val="24"/>
        </w:rPr>
      </w:pPr>
      <w:r w:rsidRPr="00473F8B">
        <w:rPr>
          <w:rFonts w:ascii="Calibri" w:hAnsi="Calibri" w:cs="Calibri"/>
          <w:b/>
          <w:bCs/>
          <w:sz w:val="24"/>
        </w:rPr>
        <w:t>stwierdzam nieważność</w:t>
      </w:r>
    </w:p>
    <w:p w:rsidR="00E90C76" w:rsidRPr="006C613A" w:rsidRDefault="00BC5DE6" w:rsidP="00C13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before="120" w:after="120" w:line="240" w:lineRule="auto"/>
        <w:rPr>
          <w:rFonts w:asciiTheme="minorHAnsi" w:hAnsiTheme="minorHAnsi" w:cstheme="minorHAnsi"/>
          <w:bCs/>
          <w:i/>
          <w:sz w:val="28"/>
          <w:szCs w:val="28"/>
        </w:rPr>
      </w:pPr>
      <w:r>
        <w:rPr>
          <w:rFonts w:ascii="Calibri" w:hAnsi="Calibri" w:cs="Calibri"/>
        </w:rPr>
        <w:t>uchwały Nr VII/36/2019</w:t>
      </w:r>
      <w:r w:rsidRPr="00877657">
        <w:rPr>
          <w:rFonts w:ascii="Calibri" w:hAnsi="Calibri" w:cs="Calibri"/>
        </w:rPr>
        <w:t xml:space="preserve"> </w:t>
      </w:r>
      <w:r w:rsidRPr="00846AB5">
        <w:rPr>
          <w:rFonts w:ascii="Calibri" w:hAnsi="Calibri" w:cs="Calibri"/>
        </w:rPr>
        <w:t>Rady</w:t>
      </w:r>
      <w:r>
        <w:rPr>
          <w:rFonts w:ascii="Calibri" w:hAnsi="Calibri" w:cs="Calibri"/>
        </w:rPr>
        <w:t xml:space="preserve"> Gminy Jakubów z dnia 25 marca 2019 r. </w:t>
      </w:r>
      <w:r w:rsidRPr="0050425D">
        <w:rPr>
          <w:rFonts w:ascii="Calibri" w:hAnsi="Calibri" w:cs="Calibri"/>
          <w:i/>
        </w:rPr>
        <w:t xml:space="preserve">w sprawie </w:t>
      </w:r>
      <w:r>
        <w:rPr>
          <w:rFonts w:ascii="Calibri" w:hAnsi="Calibri" w:cs="Calibri"/>
          <w:i/>
        </w:rPr>
        <w:t>ustalenia zasad ponoszenia odpłatności za pobyt w ośrodku wsparcia – schronisku dla osób bezdomnych i schronisku dla osób bezdomnych z usługami opiekuńczymi</w:t>
      </w:r>
      <w:r w:rsidR="00E90C76">
        <w:rPr>
          <w:rFonts w:ascii="Calibri" w:hAnsi="Calibri" w:cs="Calibri"/>
          <w:i/>
        </w:rPr>
        <w:t xml:space="preserve">, </w:t>
      </w:r>
      <w:r w:rsidR="00E90C76">
        <w:rPr>
          <w:rFonts w:ascii="Calibri" w:hAnsi="Calibri" w:cs="Calibri"/>
        </w:rPr>
        <w:t xml:space="preserve">w zakresie ustaleń § </w:t>
      </w:r>
      <w:r>
        <w:rPr>
          <w:rFonts w:ascii="Calibri" w:hAnsi="Calibri" w:cs="Calibri"/>
        </w:rPr>
        <w:t>4</w:t>
      </w:r>
      <w:r w:rsidR="00E90C76">
        <w:rPr>
          <w:rFonts w:ascii="Calibri" w:hAnsi="Calibri" w:cs="Calibri"/>
        </w:rPr>
        <w:t>.</w:t>
      </w:r>
    </w:p>
    <w:p w:rsidR="00E90C76" w:rsidRDefault="00E90C76" w:rsidP="00C13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before="120" w:after="120" w:line="240" w:lineRule="auto"/>
        <w:jc w:val="center"/>
        <w:rPr>
          <w:rFonts w:ascii="Calibri" w:hAnsi="Calibri" w:cs="Calibri"/>
          <w:b/>
          <w:bCs/>
        </w:rPr>
      </w:pPr>
      <w:r w:rsidRPr="00273D64">
        <w:rPr>
          <w:rFonts w:ascii="Calibri" w:hAnsi="Calibri" w:cs="Calibri"/>
          <w:b/>
          <w:bCs/>
        </w:rPr>
        <w:t>Uzasadnienie</w:t>
      </w:r>
    </w:p>
    <w:p w:rsidR="00BC5DE6" w:rsidRDefault="00E90C76" w:rsidP="00C135C3">
      <w:pPr>
        <w:spacing w:before="120" w:after="120" w:line="240" w:lineRule="auto"/>
        <w:ind w:firstLine="284"/>
        <w:rPr>
          <w:rFonts w:ascii="Calibri" w:hAnsi="Calibri" w:cs="Calibri"/>
        </w:rPr>
      </w:pPr>
      <w:r w:rsidRPr="00076239">
        <w:rPr>
          <w:rFonts w:ascii="Calibri" w:hAnsi="Calibri" w:cs="Calibri"/>
        </w:rPr>
        <w:t xml:space="preserve">Rada Gminy </w:t>
      </w:r>
      <w:r w:rsidR="00BC5DE6">
        <w:rPr>
          <w:rFonts w:ascii="Calibri" w:hAnsi="Calibri" w:cs="Calibri"/>
        </w:rPr>
        <w:t>Jakubów</w:t>
      </w:r>
      <w:r w:rsidRPr="00076239">
        <w:rPr>
          <w:rFonts w:ascii="Calibri" w:hAnsi="Calibri" w:cs="Calibri"/>
        </w:rPr>
        <w:t xml:space="preserve"> podjęła uchwałę </w:t>
      </w:r>
      <w:r w:rsidR="00BC5DE6">
        <w:rPr>
          <w:rFonts w:ascii="Calibri" w:hAnsi="Calibri" w:cs="Calibri"/>
        </w:rPr>
        <w:t>Nr VII/36/2019</w:t>
      </w:r>
      <w:r w:rsidR="00BC5DE6" w:rsidRPr="00877657">
        <w:rPr>
          <w:rFonts w:ascii="Calibri" w:hAnsi="Calibri" w:cs="Calibri"/>
        </w:rPr>
        <w:t xml:space="preserve"> </w:t>
      </w:r>
      <w:r w:rsidR="00BC5DE6">
        <w:rPr>
          <w:rFonts w:ascii="Calibri" w:hAnsi="Calibri" w:cs="Calibri"/>
        </w:rPr>
        <w:t xml:space="preserve">z dnia 25 marca 2019 r. </w:t>
      </w:r>
      <w:r w:rsidR="00BC5DE6" w:rsidRPr="0050425D">
        <w:rPr>
          <w:rFonts w:ascii="Calibri" w:hAnsi="Calibri" w:cs="Calibri"/>
          <w:i/>
        </w:rPr>
        <w:t xml:space="preserve">w sprawie </w:t>
      </w:r>
      <w:r w:rsidR="00BC5DE6">
        <w:rPr>
          <w:rFonts w:ascii="Calibri" w:hAnsi="Calibri" w:cs="Calibri"/>
          <w:i/>
        </w:rPr>
        <w:t xml:space="preserve">ustalenia zasad ponoszenia odpłatności za pobyt w ośrodku wsparcia – schronisku dla osób bezdomnych </w:t>
      </w:r>
      <w:r w:rsidR="00C135C3">
        <w:rPr>
          <w:rFonts w:ascii="Calibri" w:hAnsi="Calibri" w:cs="Calibri"/>
          <w:i/>
        </w:rPr>
        <w:br/>
      </w:r>
      <w:r w:rsidR="00BC5DE6">
        <w:rPr>
          <w:rFonts w:ascii="Calibri" w:hAnsi="Calibri" w:cs="Calibri"/>
          <w:i/>
        </w:rPr>
        <w:t>i schronisku dla osób bezdomnych z usługami opiekuńczymi.”</w:t>
      </w:r>
      <w:r w:rsidR="00965D10">
        <w:rPr>
          <w:rFonts w:ascii="Calibri" w:hAnsi="Calibri" w:cs="Calibri"/>
          <w:i/>
        </w:rPr>
        <w:t>.</w:t>
      </w:r>
      <w:r w:rsidR="00BC5DE6">
        <w:rPr>
          <w:rFonts w:ascii="Calibri" w:hAnsi="Calibri" w:cs="Calibri"/>
          <w:i/>
        </w:rPr>
        <w:t xml:space="preserve"> </w:t>
      </w:r>
    </w:p>
    <w:p w:rsidR="00E90C76" w:rsidRDefault="00E90C76" w:rsidP="00C135C3">
      <w:pPr>
        <w:spacing w:before="120" w:after="12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W uchwale wskazano, że podstawę prawną do jej podjęcia stanowią przepisy art. 18 ust. 2 pkt 15</w:t>
      </w:r>
      <w:r w:rsidR="00BC5DE6">
        <w:rPr>
          <w:rFonts w:ascii="Calibri" w:hAnsi="Calibri" w:cs="Calibri"/>
        </w:rPr>
        <w:t xml:space="preserve">, art. 40 ust. 1 i art. 41 ust. 1 </w:t>
      </w:r>
      <w:r>
        <w:rPr>
          <w:rFonts w:ascii="Calibri" w:hAnsi="Calibri" w:cs="Calibri"/>
        </w:rPr>
        <w:t xml:space="preserve"> ustawy o samorządzie gminnym oraz art. 97 ust. 5 ustawy z dnia 12 marca 2004 r. o pomocy społecznej (Dz. U. z 2018 r. poz. 1508</w:t>
      </w:r>
      <w:r w:rsidR="00BC5DE6">
        <w:rPr>
          <w:rFonts w:ascii="Calibri" w:hAnsi="Calibri" w:cs="Calibri"/>
        </w:rPr>
        <w:t xml:space="preserve">, z </w:t>
      </w:r>
      <w:proofErr w:type="spellStart"/>
      <w:r w:rsidR="00BC5DE6">
        <w:rPr>
          <w:rFonts w:ascii="Calibri" w:hAnsi="Calibri" w:cs="Calibri"/>
        </w:rPr>
        <w:t>późn</w:t>
      </w:r>
      <w:proofErr w:type="spellEnd"/>
      <w:r w:rsidR="00BC5DE6">
        <w:rPr>
          <w:rFonts w:ascii="Calibri" w:hAnsi="Calibri" w:cs="Calibri"/>
        </w:rPr>
        <w:t>. zm.</w:t>
      </w:r>
      <w:r>
        <w:rPr>
          <w:rFonts w:ascii="Calibri" w:hAnsi="Calibri" w:cs="Calibri"/>
        </w:rPr>
        <w:t>).</w:t>
      </w:r>
    </w:p>
    <w:p w:rsidR="00E90C76" w:rsidRDefault="00E90C76" w:rsidP="00C135C3">
      <w:pPr>
        <w:spacing w:before="120" w:after="12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W § </w:t>
      </w:r>
      <w:r w:rsidR="00BC5DE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kwestionowanej uchwały </w:t>
      </w:r>
      <w:r w:rsidR="00965D10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ada </w:t>
      </w:r>
      <w:r w:rsidR="00965D10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miny postanowiła, że : </w:t>
      </w:r>
      <w:r w:rsidRPr="00F414C0">
        <w:rPr>
          <w:rFonts w:ascii="Calibri" w:hAnsi="Calibri" w:cs="Calibri"/>
          <w:i/>
        </w:rPr>
        <w:t xml:space="preserve">„Miesięczny koszt </w:t>
      </w:r>
      <w:r w:rsidR="00BC5DE6">
        <w:rPr>
          <w:rFonts w:ascii="Calibri" w:hAnsi="Calibri" w:cs="Calibri"/>
          <w:i/>
        </w:rPr>
        <w:t>pobytu</w:t>
      </w:r>
      <w:r w:rsidRPr="00F414C0">
        <w:rPr>
          <w:rFonts w:ascii="Calibri" w:hAnsi="Calibri" w:cs="Calibri"/>
          <w:i/>
        </w:rPr>
        <w:t xml:space="preserve"> </w:t>
      </w:r>
      <w:r w:rsidR="00BC5DE6" w:rsidRPr="00F414C0">
        <w:rPr>
          <w:rFonts w:ascii="Calibri" w:hAnsi="Calibri" w:cs="Calibri"/>
          <w:i/>
        </w:rPr>
        <w:t>osoby</w:t>
      </w:r>
      <w:r w:rsidR="00BC5DE6">
        <w:rPr>
          <w:rFonts w:ascii="Calibri" w:hAnsi="Calibri" w:cs="Calibri"/>
          <w:i/>
        </w:rPr>
        <w:t xml:space="preserve"> bezdomnej oraz</w:t>
      </w:r>
      <w:r w:rsidRPr="00F414C0">
        <w:rPr>
          <w:rFonts w:ascii="Calibri" w:hAnsi="Calibri" w:cs="Calibri"/>
          <w:i/>
        </w:rPr>
        <w:t xml:space="preserve"> zasady regulowania odpłatności ustalane są na podstawie umowy zawartej między Kierownikiem</w:t>
      </w:r>
      <w:r w:rsidR="00BC5DE6">
        <w:rPr>
          <w:rFonts w:ascii="Calibri" w:hAnsi="Calibri" w:cs="Calibri"/>
          <w:i/>
        </w:rPr>
        <w:t xml:space="preserve"> Gminnego</w:t>
      </w:r>
      <w:r w:rsidRPr="00F414C0">
        <w:rPr>
          <w:rFonts w:ascii="Calibri" w:hAnsi="Calibri" w:cs="Calibri"/>
          <w:i/>
        </w:rPr>
        <w:t xml:space="preserve"> Ośrodka</w:t>
      </w:r>
      <w:r w:rsidR="00BC5DE6">
        <w:rPr>
          <w:rFonts w:ascii="Calibri" w:hAnsi="Calibri" w:cs="Calibri"/>
          <w:i/>
        </w:rPr>
        <w:t xml:space="preserve"> Pomocy Społecznej</w:t>
      </w:r>
      <w:r w:rsidRPr="00F414C0">
        <w:rPr>
          <w:rFonts w:ascii="Calibri" w:hAnsi="Calibri" w:cs="Calibri"/>
          <w:i/>
        </w:rPr>
        <w:t xml:space="preserve">, a Kierownikiem </w:t>
      </w:r>
      <w:r w:rsidR="00BC5DE6">
        <w:rPr>
          <w:rFonts w:ascii="Calibri" w:hAnsi="Calibri" w:cs="Calibri"/>
          <w:i/>
        </w:rPr>
        <w:t>schroniska, w którym przebywa</w:t>
      </w:r>
      <w:r w:rsidRPr="00F414C0">
        <w:rPr>
          <w:rFonts w:ascii="Calibri" w:hAnsi="Calibri" w:cs="Calibri"/>
          <w:i/>
        </w:rPr>
        <w:t xml:space="preserve"> osoba”</w:t>
      </w:r>
      <w:r>
        <w:rPr>
          <w:rFonts w:ascii="Calibri" w:hAnsi="Calibri" w:cs="Calibri"/>
        </w:rPr>
        <w:t xml:space="preserve">.  </w:t>
      </w:r>
    </w:p>
    <w:p w:rsidR="00E90C76" w:rsidRPr="00C2727B" w:rsidRDefault="00E90C76" w:rsidP="00C135C3">
      <w:pPr>
        <w:spacing w:before="120" w:after="12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pierwszej kolejności należy zwrócić uwagę na zapis zawarty w art. 97 ust. 1 ustawy o pomocy społecznej. Zgodnie z tym przepisem </w:t>
      </w:r>
      <w:r w:rsidRPr="002517EF">
        <w:rPr>
          <w:rFonts w:ascii="Calibri" w:hAnsi="Calibri" w:cs="Calibri"/>
        </w:rPr>
        <w:t>opłatę za pobyt w ośrodkach wsparcia i mieszkaniach chronionych ustala podmiot kierujący w uzgodnieniu z osobą kierowaną, uwzględniając przyznany zakres</w:t>
      </w:r>
      <w:r w:rsidRPr="00C2727B">
        <w:rPr>
          <w:rFonts w:ascii="Calibri" w:hAnsi="Calibri" w:cs="Calibri"/>
        </w:rPr>
        <w:t xml:space="preserve"> usług.</w:t>
      </w:r>
    </w:p>
    <w:p w:rsidR="00E90C76" w:rsidRDefault="00E90C76" w:rsidP="00C135C3">
      <w:pPr>
        <w:spacing w:before="120" w:after="120" w:line="240" w:lineRule="auto"/>
        <w:ind w:firstLine="284"/>
        <w:rPr>
          <w:rFonts w:ascii="Calibri" w:hAnsi="Calibri"/>
        </w:rPr>
      </w:pPr>
      <w:r w:rsidRPr="00C2727B">
        <w:rPr>
          <w:rFonts w:ascii="Calibri" w:hAnsi="Calibri"/>
        </w:rPr>
        <w:t xml:space="preserve">W ust. 6 tego przepisu zawarto delegację dla Rady powiatu lub rady gminy do ustalenia w drodze uchwały, w zakresie zadań własnych, szczegółowych zasad ponoszenia odpłatności za pobyt </w:t>
      </w:r>
      <w:r w:rsidR="00C135C3">
        <w:rPr>
          <w:rFonts w:ascii="Calibri" w:hAnsi="Calibri"/>
        </w:rPr>
        <w:br/>
      </w:r>
      <w:r w:rsidRPr="00C2727B">
        <w:rPr>
          <w:rFonts w:ascii="Calibri" w:hAnsi="Calibri"/>
        </w:rPr>
        <w:t>w ośrodkach wsparcia i mieszkaniach chronionych.</w:t>
      </w:r>
    </w:p>
    <w:p w:rsidR="00E90C76" w:rsidRDefault="00E90C76" w:rsidP="00C135C3">
      <w:pPr>
        <w:spacing w:before="120" w:after="120" w:line="240" w:lineRule="auto"/>
        <w:ind w:firstLine="284"/>
        <w:rPr>
          <w:rFonts w:ascii="Calibri" w:hAnsi="Calibri"/>
        </w:rPr>
      </w:pPr>
      <w:r>
        <w:rPr>
          <w:rFonts w:ascii="Calibri" w:hAnsi="Calibri"/>
        </w:rPr>
        <w:t xml:space="preserve">Wspomniany przepis nie przewiduje dla kierowników jednostek organizacyjnych pomocy społecznej delegacji do zawierania umów dotyczących ustalenia </w:t>
      </w:r>
      <w:r w:rsidR="00B82105">
        <w:rPr>
          <w:rFonts w:ascii="Calibri" w:hAnsi="Calibri"/>
        </w:rPr>
        <w:t>miesięcznego</w:t>
      </w:r>
      <w:r>
        <w:rPr>
          <w:rFonts w:ascii="Calibri" w:hAnsi="Calibri"/>
        </w:rPr>
        <w:t xml:space="preserve"> kosztu </w:t>
      </w:r>
      <w:r w:rsidR="00B82105">
        <w:rPr>
          <w:rFonts w:ascii="Calibri" w:hAnsi="Calibri"/>
        </w:rPr>
        <w:t>pobytu</w:t>
      </w:r>
      <w:r>
        <w:rPr>
          <w:rFonts w:ascii="Calibri" w:hAnsi="Calibri"/>
        </w:rPr>
        <w:t xml:space="preserve"> osoby</w:t>
      </w:r>
      <w:r w:rsidR="00B82105">
        <w:rPr>
          <w:rFonts w:ascii="Calibri" w:hAnsi="Calibri"/>
        </w:rPr>
        <w:t xml:space="preserve"> bezdomnej</w:t>
      </w:r>
      <w:r w:rsidR="00011DD0">
        <w:rPr>
          <w:rFonts w:ascii="Calibri" w:hAnsi="Calibri"/>
        </w:rPr>
        <w:t>.</w:t>
      </w:r>
    </w:p>
    <w:p w:rsidR="00C135C3" w:rsidRDefault="00C135C3" w:rsidP="00C135C3">
      <w:pPr>
        <w:spacing w:before="120" w:after="120" w:line="240" w:lineRule="auto"/>
        <w:ind w:firstLine="284"/>
        <w:rPr>
          <w:rFonts w:ascii="Calibri" w:hAnsi="Calibri"/>
        </w:rPr>
      </w:pPr>
    </w:p>
    <w:p w:rsidR="00E90C76" w:rsidRDefault="00E90C76" w:rsidP="00C135C3">
      <w:pPr>
        <w:spacing w:before="120" w:after="120" w:line="240" w:lineRule="auto"/>
        <w:ind w:firstLine="284"/>
        <w:rPr>
          <w:rFonts w:ascii="Calibri" w:hAnsi="Calibri"/>
        </w:rPr>
      </w:pPr>
      <w:r>
        <w:rPr>
          <w:rFonts w:ascii="Calibri" w:hAnsi="Calibri"/>
        </w:rPr>
        <w:lastRenderedPageBreak/>
        <w:t>„</w:t>
      </w:r>
      <w:r w:rsidRPr="00F94D2F">
        <w:rPr>
          <w:rFonts w:ascii="Calibri" w:hAnsi="Calibri"/>
          <w:i/>
        </w:rPr>
        <w:t>Jeżeli przepis art. 97 ustawy o pomocy społecznej dotyczy odpłatności za świadczenia z pomocy społecznej, to brak jest podstaw do twierdzenia, że zawarta w tym przepisie norma kompetencyjna odnosi się do innych kwestii niż odpłatność</w:t>
      </w:r>
      <w:r>
        <w:rPr>
          <w:rFonts w:ascii="Calibri" w:hAnsi="Calibri"/>
        </w:rPr>
        <w:t>”</w:t>
      </w:r>
      <w:r w:rsidRPr="00F94D2F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F94D2F">
        <w:rPr>
          <w:rFonts w:ascii="Calibri" w:hAnsi="Calibri"/>
        </w:rPr>
        <w:t>Wyrok Wojewódzkiego</w:t>
      </w:r>
      <w:r>
        <w:rPr>
          <w:rFonts w:ascii="Calibri" w:hAnsi="Calibri"/>
        </w:rPr>
        <w:t xml:space="preserve"> Sądu Administracyjnego</w:t>
      </w:r>
      <w:r w:rsidRPr="00F94D2F">
        <w:rPr>
          <w:rFonts w:ascii="Calibri" w:hAnsi="Calibri"/>
        </w:rPr>
        <w:t xml:space="preserve"> we Wrocławiu z dnia 21 lutego 2006 r. IV SA/</w:t>
      </w:r>
      <w:proofErr w:type="spellStart"/>
      <w:r w:rsidRPr="00F94D2F">
        <w:rPr>
          <w:rFonts w:ascii="Calibri" w:hAnsi="Calibri"/>
        </w:rPr>
        <w:t>Wr</w:t>
      </w:r>
      <w:proofErr w:type="spellEnd"/>
      <w:r w:rsidRPr="00F94D2F">
        <w:rPr>
          <w:rFonts w:ascii="Calibri" w:hAnsi="Calibri"/>
        </w:rPr>
        <w:t xml:space="preserve"> 556/04</w:t>
      </w:r>
      <w:r>
        <w:rPr>
          <w:rFonts w:ascii="Calibri" w:hAnsi="Calibri"/>
        </w:rPr>
        <w:t>).</w:t>
      </w:r>
    </w:p>
    <w:p w:rsidR="00E90C76" w:rsidRPr="00485996" w:rsidRDefault="00E90C76" w:rsidP="00C135C3">
      <w:pPr>
        <w:spacing w:before="120" w:after="120" w:line="240" w:lineRule="auto"/>
        <w:ind w:firstLine="284"/>
        <w:rPr>
          <w:rFonts w:ascii="Calibri" w:hAnsi="Calibri"/>
        </w:rPr>
      </w:pPr>
      <w:r>
        <w:rPr>
          <w:rFonts w:ascii="Calibri" w:hAnsi="Calibri"/>
          <w:i/>
        </w:rPr>
        <w:t>„</w:t>
      </w:r>
      <w:r w:rsidRPr="00E35E0A">
        <w:rPr>
          <w:rFonts w:ascii="Calibri" w:hAnsi="Calibri"/>
          <w:i/>
        </w:rPr>
        <w:t>Zasadniczo pobyt w placówkach pomocy społecznej jest odpłatny. Opłaty za pobyt w tych placówkach, w szczególności w ośrodkach wsparcia ustalane są przez podmiot kierujący. Podmiotem kierującym do placówki może być ośrodek pomocy społecznej lub powiatowe centrum pomocy rodzinie w zależności od tego, do której jednostki samorządowej należy prowadzenie danej jednostki organizacyjnej. Ustalenie opłaty następuje w formie decyzji administracyjnej. Wpływ na treść rozstrzygnięcia ma zakres przyznanej pomocy i stanowisko strony, z nią</w:t>
      </w:r>
      <w:r w:rsidRPr="00485996">
        <w:rPr>
          <w:rFonts w:ascii="Calibri" w:hAnsi="Calibri"/>
          <w:i/>
        </w:rPr>
        <w:t xml:space="preserve"> bowiem organ powinien uzgodnić wysokość opłaty” </w:t>
      </w:r>
      <w:r w:rsidRPr="00485996">
        <w:rPr>
          <w:rFonts w:ascii="Calibri" w:hAnsi="Calibri"/>
        </w:rPr>
        <w:t>(Wyrok</w:t>
      </w:r>
      <w:r w:rsidR="00C135C3">
        <w:rPr>
          <w:rFonts w:ascii="Calibri" w:hAnsi="Calibri"/>
        </w:rPr>
        <w:t xml:space="preserve"> </w:t>
      </w:r>
      <w:r w:rsidRPr="00485996">
        <w:rPr>
          <w:rFonts w:ascii="Calibri" w:hAnsi="Calibri"/>
        </w:rPr>
        <w:t xml:space="preserve">Wojewódzkiego Sądu Administracyjnego w Lublinie z dnia </w:t>
      </w:r>
      <w:r w:rsidR="00C135C3">
        <w:rPr>
          <w:rFonts w:ascii="Calibri" w:hAnsi="Calibri"/>
        </w:rPr>
        <w:br/>
      </w:r>
      <w:r w:rsidRPr="00485996">
        <w:rPr>
          <w:rFonts w:ascii="Calibri" w:hAnsi="Calibri"/>
        </w:rPr>
        <w:t xml:space="preserve">13 września 2010 </w:t>
      </w:r>
      <w:proofErr w:type="spellStart"/>
      <w:r w:rsidRPr="00485996">
        <w:rPr>
          <w:rFonts w:ascii="Calibri" w:hAnsi="Calibri"/>
        </w:rPr>
        <w:t>r.II</w:t>
      </w:r>
      <w:proofErr w:type="spellEnd"/>
      <w:r w:rsidRPr="00485996">
        <w:rPr>
          <w:rFonts w:ascii="Calibri" w:hAnsi="Calibri"/>
        </w:rPr>
        <w:t xml:space="preserve"> SA/Lu 381/10)</w:t>
      </w:r>
      <w:r w:rsidR="00965D10">
        <w:rPr>
          <w:rFonts w:ascii="Calibri" w:hAnsi="Calibri"/>
        </w:rPr>
        <w:t>.</w:t>
      </w:r>
    </w:p>
    <w:p w:rsidR="00E90C76" w:rsidRDefault="00E90C76" w:rsidP="00C135C3">
      <w:pPr>
        <w:spacing w:before="120" w:after="120" w:line="240" w:lineRule="auto"/>
        <w:ind w:firstLine="284"/>
        <w:rPr>
          <w:rFonts w:ascii="Calibri" w:hAnsi="Calibri" w:cs="Calibri"/>
        </w:rPr>
      </w:pPr>
      <w:r w:rsidRPr="00FA5037">
        <w:rPr>
          <w:rFonts w:ascii="Calibri" w:hAnsi="Calibri" w:cs="Calibri"/>
        </w:rPr>
        <w:t xml:space="preserve">Jak wynika z powyższego, </w:t>
      </w:r>
      <w:r w:rsidR="00965D10">
        <w:rPr>
          <w:rFonts w:ascii="Calibri" w:hAnsi="Calibri" w:cs="Calibri"/>
        </w:rPr>
        <w:t>Rada G</w:t>
      </w:r>
      <w:r w:rsidRPr="00FA5037">
        <w:rPr>
          <w:rFonts w:ascii="Calibri" w:hAnsi="Calibri" w:cs="Calibri"/>
        </w:rPr>
        <w:t>miny dokonała nieuprawnionej modyfikacji przepisu ustawowego oraz równocześnie przekroczyła delegację ustawową. Brak podstaw do przyznania kierownikowi ośrodka pomocy społecznej kompetencji do zawarcia umowy pomiędzy nim a kierownikiem ośrodka wsparcia</w:t>
      </w:r>
      <w:r w:rsidR="00B82105">
        <w:rPr>
          <w:rFonts w:ascii="Calibri" w:hAnsi="Calibri" w:cs="Calibri"/>
        </w:rPr>
        <w:t xml:space="preserve"> (schroniska dla bezdomnych)</w:t>
      </w:r>
      <w:r w:rsidRPr="00FA5037">
        <w:rPr>
          <w:rFonts w:ascii="Calibri" w:hAnsi="Calibri" w:cs="Calibri"/>
        </w:rPr>
        <w:t xml:space="preserve"> w zakresie ustalania kosztów </w:t>
      </w:r>
      <w:r w:rsidR="00011DD0">
        <w:rPr>
          <w:rFonts w:ascii="Calibri" w:hAnsi="Calibri" w:cs="Calibri"/>
        </w:rPr>
        <w:t>pobytu</w:t>
      </w:r>
      <w:r w:rsidRPr="00FA5037">
        <w:rPr>
          <w:rFonts w:ascii="Calibri" w:hAnsi="Calibri" w:cs="Calibri"/>
        </w:rPr>
        <w:t xml:space="preserve"> osoby</w:t>
      </w:r>
      <w:r w:rsidR="00011DD0">
        <w:rPr>
          <w:rFonts w:ascii="Calibri" w:hAnsi="Calibri" w:cs="Calibri"/>
        </w:rPr>
        <w:t xml:space="preserve"> bezdomnej</w:t>
      </w:r>
      <w:r w:rsidRPr="00FA5037">
        <w:rPr>
          <w:rFonts w:ascii="Calibri" w:hAnsi="Calibri" w:cs="Calibri"/>
        </w:rPr>
        <w:t xml:space="preserve">, skoro </w:t>
      </w:r>
      <w:r>
        <w:rPr>
          <w:rFonts w:ascii="Calibri" w:hAnsi="Calibri" w:cs="Calibri"/>
        </w:rPr>
        <w:t>odpłatność za pobyt</w:t>
      </w:r>
      <w:r w:rsidR="00011DD0">
        <w:rPr>
          <w:rFonts w:ascii="Calibri" w:hAnsi="Calibri" w:cs="Calibri"/>
        </w:rPr>
        <w:t xml:space="preserve"> w ośrodku wsparcia</w:t>
      </w:r>
      <w:r>
        <w:rPr>
          <w:rFonts w:ascii="Calibri" w:hAnsi="Calibri" w:cs="Calibri"/>
        </w:rPr>
        <w:t xml:space="preserve"> jest ustalana</w:t>
      </w:r>
      <w:r w:rsidRPr="00FA50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drodze decyzji administracyjnej</w:t>
      </w:r>
      <w:r w:rsidR="00011DD0">
        <w:rPr>
          <w:rFonts w:ascii="Calibri" w:hAnsi="Calibri" w:cs="Calibri"/>
        </w:rPr>
        <w:t xml:space="preserve"> po dokonaniu uzgodnień z</w:t>
      </w:r>
      <w:r>
        <w:rPr>
          <w:rFonts w:ascii="Calibri" w:hAnsi="Calibri" w:cs="Calibri"/>
        </w:rPr>
        <w:t xml:space="preserve"> </w:t>
      </w:r>
      <w:r w:rsidR="00011DD0">
        <w:rPr>
          <w:rFonts w:ascii="Calibri" w:hAnsi="Calibri" w:cs="Calibri"/>
        </w:rPr>
        <w:t>osobą kierowaną</w:t>
      </w:r>
      <w:r w:rsidR="000B481B">
        <w:rPr>
          <w:rFonts w:ascii="Calibri" w:hAnsi="Calibri" w:cs="Calibri"/>
        </w:rPr>
        <w:t xml:space="preserve"> do skorzystania z tej formy pomocy.</w:t>
      </w:r>
      <w:r w:rsidR="00011DD0">
        <w:rPr>
          <w:rFonts w:ascii="Calibri" w:hAnsi="Calibri" w:cs="Calibri"/>
        </w:rPr>
        <w:t xml:space="preserve"> </w:t>
      </w:r>
    </w:p>
    <w:p w:rsidR="006F4D73" w:rsidRDefault="006F4D73" w:rsidP="00C135C3">
      <w:pPr>
        <w:spacing w:before="120" w:after="12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W tym stanie rzecz</w:t>
      </w:r>
      <w:r w:rsidR="00965D10">
        <w:rPr>
          <w:rFonts w:ascii="Calibri" w:hAnsi="Calibri" w:cs="Calibri"/>
        </w:rPr>
        <w:t>y,</w:t>
      </w:r>
      <w:r>
        <w:rPr>
          <w:rFonts w:ascii="Calibri" w:hAnsi="Calibri" w:cs="Calibri"/>
        </w:rPr>
        <w:t xml:space="preserve"> zasadne jest stwierdzenie nieważności</w:t>
      </w:r>
      <w:r w:rsidR="00273D27">
        <w:rPr>
          <w:rFonts w:ascii="Calibri" w:hAnsi="Calibri" w:cs="Calibri"/>
        </w:rPr>
        <w:t xml:space="preserve"> przepisu regulującego przedmiotową kwestię.</w:t>
      </w:r>
      <w:r>
        <w:rPr>
          <w:rFonts w:ascii="Calibri" w:hAnsi="Calibri" w:cs="Calibri"/>
        </w:rPr>
        <w:t xml:space="preserve"> </w:t>
      </w:r>
    </w:p>
    <w:p w:rsidR="00273D27" w:rsidRDefault="00273D27" w:rsidP="00C135C3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Niezależnie od powyższego, zgodnie z art. 103 ust. 1 zdanie pierwsze ustawy o pomocy społecznej, </w:t>
      </w:r>
      <w:r>
        <w:rPr>
          <w:rFonts w:asciiTheme="minorHAnsi" w:hAnsiTheme="minorHAnsi" w:cstheme="minorHAnsi"/>
        </w:rPr>
        <w:t>k</w:t>
      </w:r>
      <w:r w:rsidRPr="00273D27">
        <w:rPr>
          <w:rFonts w:asciiTheme="minorHAnsi" w:hAnsiTheme="minorHAnsi" w:cstheme="minorHAnsi"/>
        </w:rPr>
        <w:t xml:space="preserve">ierownik ośrodka pomocy społecznej i kierownik powiatowego centrum pomocy rodzinie może, </w:t>
      </w:r>
      <w:r w:rsidR="00C135C3">
        <w:rPr>
          <w:rFonts w:asciiTheme="minorHAnsi" w:hAnsiTheme="minorHAnsi" w:cstheme="minorHAnsi"/>
        </w:rPr>
        <w:br/>
      </w:r>
      <w:r w:rsidRPr="00273D27">
        <w:rPr>
          <w:rFonts w:asciiTheme="minorHAnsi" w:hAnsiTheme="minorHAnsi" w:cstheme="minorHAnsi"/>
        </w:rPr>
        <w:t>w drodze umowy, ustalić z małżonkiem, zstępnymi lub wstępnymi wysokość świadczonej przez nich pomocy na rzecz osoby ubiegającej się o przyznanie świadczenia.</w:t>
      </w:r>
    </w:p>
    <w:p w:rsidR="00C06DDE" w:rsidRPr="00273D27" w:rsidRDefault="00C06DDE" w:rsidP="00C135C3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Zasady regulowania odpłatności winny zatem być zawarte w </w:t>
      </w:r>
      <w:r w:rsidR="00481EC6">
        <w:rPr>
          <w:rFonts w:asciiTheme="minorHAnsi" w:hAnsiTheme="minorHAnsi" w:cstheme="minorHAnsi"/>
        </w:rPr>
        <w:t>umowie pomiędzy podmiotami legitymowanymi do jej zawarcia w myśl dyspozycji ww. przepisu.</w:t>
      </w:r>
      <w:r w:rsidR="006B5F5E">
        <w:rPr>
          <w:rFonts w:asciiTheme="minorHAnsi" w:hAnsiTheme="minorHAnsi" w:cstheme="minorHAnsi"/>
        </w:rPr>
        <w:t xml:space="preserve"> Do kręgu osób uprawnionych nie należy kierownik ośrodka wsparcia.</w:t>
      </w:r>
      <w:r w:rsidR="00481EC6">
        <w:rPr>
          <w:rFonts w:asciiTheme="minorHAnsi" w:hAnsiTheme="minorHAnsi" w:cstheme="minorHAnsi"/>
        </w:rPr>
        <w:t xml:space="preserve"> </w:t>
      </w:r>
    </w:p>
    <w:p w:rsidR="00E90C76" w:rsidRPr="001C17AB" w:rsidRDefault="00E90C76" w:rsidP="00C135C3">
      <w:pPr>
        <w:spacing w:before="120" w:after="12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01445A">
        <w:rPr>
          <w:rFonts w:ascii="Calibri" w:hAnsi="Calibri" w:cs="Calibri"/>
          <w:i/>
        </w:rPr>
        <w:t>Ustanowiona w art. 7 Konstytucji RP zasada legalności oznacza, że każde działanie organu władzy publicznej musi mieć oparcie w obowiązujących przepisach prawa. Zarówno organy gminy, jak i organy powiatu muszą ściśle uwzględniać wytyczne zawarte w upoważnieniu ustawowym. Odstąpienie od tej zasady narusza związek formalny materialny pomiędzy aktem wykonawczym a ustawą, co z reguły stanowi istotne naruszenie prawa</w:t>
      </w:r>
      <w:r>
        <w:rPr>
          <w:rFonts w:ascii="Calibri" w:hAnsi="Calibri" w:cs="Calibri"/>
        </w:rPr>
        <w:t>”.</w:t>
      </w:r>
      <w:r w:rsidRPr="000144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Pr="0001445A">
        <w:rPr>
          <w:rFonts w:ascii="Calibri" w:hAnsi="Calibri" w:cs="Calibri"/>
        </w:rPr>
        <w:t>Wyrok Wojewódzkiego Sądu Administracyjnego we Wrocławiu</w:t>
      </w:r>
      <w:r w:rsidR="00C135C3">
        <w:rPr>
          <w:rFonts w:ascii="Calibri" w:hAnsi="Calibri" w:cs="Calibri"/>
        </w:rPr>
        <w:br/>
      </w:r>
      <w:r w:rsidRPr="0001445A">
        <w:rPr>
          <w:rFonts w:ascii="Calibri" w:hAnsi="Calibri" w:cs="Calibri"/>
        </w:rPr>
        <w:t>z dnia 20 sierpnia 2009 r.</w:t>
      </w:r>
      <w:r>
        <w:rPr>
          <w:rFonts w:ascii="Calibri" w:hAnsi="Calibri" w:cs="Calibri"/>
        </w:rPr>
        <w:t xml:space="preserve"> </w:t>
      </w:r>
      <w:r w:rsidRPr="0001445A">
        <w:rPr>
          <w:rFonts w:ascii="Calibri" w:hAnsi="Calibri" w:cs="Calibri"/>
        </w:rPr>
        <w:t>IV SA/</w:t>
      </w:r>
      <w:proofErr w:type="spellStart"/>
      <w:r w:rsidRPr="0001445A">
        <w:rPr>
          <w:rFonts w:ascii="Calibri" w:hAnsi="Calibri" w:cs="Calibri"/>
        </w:rPr>
        <w:t>Wr</w:t>
      </w:r>
      <w:proofErr w:type="spellEnd"/>
      <w:r w:rsidRPr="0001445A">
        <w:rPr>
          <w:rFonts w:ascii="Calibri" w:hAnsi="Calibri" w:cs="Calibri"/>
        </w:rPr>
        <w:t xml:space="preserve"> 248/09</w:t>
      </w:r>
      <w:r>
        <w:rPr>
          <w:rFonts w:ascii="Calibri" w:hAnsi="Calibri" w:cs="Calibri"/>
        </w:rPr>
        <w:t>).</w:t>
      </w:r>
    </w:p>
    <w:p w:rsidR="00E90C76" w:rsidRPr="0044650A" w:rsidRDefault="00E90C76" w:rsidP="00C135C3">
      <w:pPr>
        <w:spacing w:before="120" w:after="120" w:line="240" w:lineRule="auto"/>
        <w:ind w:firstLine="284"/>
        <w:rPr>
          <w:rFonts w:ascii="Calibri" w:hAnsi="Calibri" w:cs="Calibri"/>
        </w:rPr>
      </w:pPr>
      <w:r w:rsidRPr="0044650A">
        <w:rPr>
          <w:rFonts w:ascii="Calibri" w:hAnsi="Calibri" w:cs="Calibri"/>
        </w:rPr>
        <w:t xml:space="preserve">Mając na uwadze powyższe, stwierdzenie nieważności przedmiotowej </w:t>
      </w:r>
      <w:r w:rsidRPr="0044650A">
        <w:rPr>
          <w:rFonts w:ascii="Calibri" w:hAnsi="Calibri" w:cs="Calibri"/>
          <w:bCs/>
        </w:rPr>
        <w:t xml:space="preserve">uchwały </w:t>
      </w:r>
      <w:r w:rsidRPr="0044650A">
        <w:rPr>
          <w:rFonts w:ascii="Calibri" w:hAnsi="Calibri" w:cs="Calibri"/>
        </w:rPr>
        <w:t xml:space="preserve">Rady Gminy </w:t>
      </w:r>
      <w:r w:rsidR="00011DD0">
        <w:rPr>
          <w:rFonts w:ascii="Calibri" w:hAnsi="Calibri" w:cs="Calibri"/>
        </w:rPr>
        <w:t>Jakubów</w:t>
      </w:r>
      <w:r>
        <w:rPr>
          <w:rFonts w:ascii="Calibri" w:hAnsi="Calibri" w:cs="Calibri"/>
        </w:rPr>
        <w:t>,</w:t>
      </w:r>
      <w:r w:rsidRPr="0044650A">
        <w:rPr>
          <w:rFonts w:ascii="Calibri" w:hAnsi="Calibri" w:cs="Calibri"/>
        </w:rPr>
        <w:t xml:space="preserve"> we wskazanej w petitum części, jest w pełni uzasadnione.</w:t>
      </w:r>
    </w:p>
    <w:p w:rsidR="00E90C76" w:rsidRPr="0044650A" w:rsidRDefault="00E90C76" w:rsidP="00C135C3">
      <w:pPr>
        <w:spacing w:before="120" w:after="120" w:line="240" w:lineRule="auto"/>
        <w:ind w:firstLine="284"/>
        <w:rPr>
          <w:rFonts w:ascii="Calibri" w:hAnsi="Calibri" w:cs="Calibri"/>
        </w:rPr>
      </w:pPr>
      <w:r w:rsidRPr="0044650A">
        <w:rPr>
          <w:rFonts w:ascii="Calibri" w:hAnsi="Calibri" w:cs="Calibri"/>
        </w:rPr>
        <w:t xml:space="preserve">Na niniejsze rozstrzygnięcie nadzorcze Gminie przysługuje skarga do Wojewódzkiego Sądu Administracyjnego w Warszawie w terminie 30 dni od daty jego doręczenia, wnoszona </w:t>
      </w:r>
      <w:r w:rsidR="00C135C3">
        <w:rPr>
          <w:rFonts w:ascii="Calibri" w:hAnsi="Calibri" w:cs="Calibri"/>
        </w:rPr>
        <w:br/>
      </w:r>
      <w:r w:rsidRPr="0044650A">
        <w:rPr>
          <w:rFonts w:ascii="Calibri" w:hAnsi="Calibri" w:cs="Calibri"/>
        </w:rPr>
        <w:t>za pośrednictwem organu, który skarżone orzeczenie wydał.</w:t>
      </w:r>
    </w:p>
    <w:p w:rsidR="00E90C76" w:rsidRDefault="00E90C76" w:rsidP="00C135C3">
      <w:pPr>
        <w:spacing w:before="120" w:after="120" w:line="240" w:lineRule="auto"/>
        <w:ind w:firstLine="284"/>
      </w:pPr>
      <w:r w:rsidRPr="0044650A">
        <w:rPr>
          <w:rFonts w:ascii="Calibri" w:hAnsi="Calibri" w:cs="Calibri"/>
        </w:rPr>
        <w:t>Informuję, że rozstrzygnięcie nadzorcze wstrzymuje wykonanie uchwały z mocy prawa, w części objętej orzeczeniem, z dniem jego doręczenia</w:t>
      </w:r>
      <w:r w:rsidR="00965D10">
        <w:rPr>
          <w:rFonts w:ascii="Calibri" w:hAnsi="Calibri" w:cs="Calibri"/>
        </w:rPr>
        <w:t>.</w:t>
      </w:r>
    </w:p>
    <w:p w:rsidR="00273D27" w:rsidRDefault="00273D27" w:rsidP="00C135C3">
      <w:pPr>
        <w:spacing w:before="120" w:after="120" w:line="240" w:lineRule="auto"/>
      </w:pPr>
    </w:p>
    <w:p w:rsidR="00273D27" w:rsidRDefault="00C135C3" w:rsidP="00C135C3">
      <w:pPr>
        <w:spacing w:before="120" w:after="120" w:line="240" w:lineRule="auto"/>
        <w:jc w:val="right"/>
      </w:pPr>
      <w:r>
        <w:t>Wojewoda Mazowiecki:</w:t>
      </w:r>
      <w:r>
        <w:br/>
      </w:r>
      <w:r w:rsidRPr="00C135C3">
        <w:rPr>
          <w:i/>
        </w:rPr>
        <w:t xml:space="preserve">Zdzisław </w:t>
      </w:r>
      <w:proofErr w:type="spellStart"/>
      <w:r w:rsidRPr="00C135C3">
        <w:rPr>
          <w:i/>
        </w:rPr>
        <w:t>Sipiera</w:t>
      </w:r>
      <w:proofErr w:type="spellEnd"/>
    </w:p>
    <w:sectPr w:rsidR="00273D27" w:rsidSect="00C135C3">
      <w:footerReference w:type="default" r:id="rId7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E1" w:rsidRDefault="00F55BE1">
      <w:pPr>
        <w:spacing w:line="240" w:lineRule="auto"/>
      </w:pPr>
      <w:r>
        <w:separator/>
      </w:r>
    </w:p>
  </w:endnote>
  <w:endnote w:type="continuationSeparator" w:id="0">
    <w:p w:rsidR="00F55BE1" w:rsidRDefault="00F55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B2" w:rsidRDefault="006C613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6500">
      <w:rPr>
        <w:noProof/>
      </w:rPr>
      <w:t>2</w:t>
    </w:r>
    <w:r>
      <w:fldChar w:fldCharType="end"/>
    </w:r>
  </w:p>
  <w:p w:rsidR="00BB30B2" w:rsidRDefault="00F55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E1" w:rsidRDefault="00F55BE1">
      <w:pPr>
        <w:spacing w:line="240" w:lineRule="auto"/>
      </w:pPr>
      <w:r>
        <w:separator/>
      </w:r>
    </w:p>
  </w:footnote>
  <w:footnote w:type="continuationSeparator" w:id="0">
    <w:p w:rsidR="00F55BE1" w:rsidRDefault="00F55B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BD"/>
    <w:rsid w:val="00011DD0"/>
    <w:rsid w:val="000B481B"/>
    <w:rsid w:val="00273D27"/>
    <w:rsid w:val="0034492A"/>
    <w:rsid w:val="00481EC6"/>
    <w:rsid w:val="00516500"/>
    <w:rsid w:val="006B5F5E"/>
    <w:rsid w:val="006C613A"/>
    <w:rsid w:val="006F4D73"/>
    <w:rsid w:val="0083587C"/>
    <w:rsid w:val="00892BC6"/>
    <w:rsid w:val="008E74C9"/>
    <w:rsid w:val="00965D10"/>
    <w:rsid w:val="00A003BD"/>
    <w:rsid w:val="00AA7879"/>
    <w:rsid w:val="00B0299A"/>
    <w:rsid w:val="00B71F26"/>
    <w:rsid w:val="00B82105"/>
    <w:rsid w:val="00BC5DE6"/>
    <w:rsid w:val="00C06DDE"/>
    <w:rsid w:val="00C135C3"/>
    <w:rsid w:val="00DD5772"/>
    <w:rsid w:val="00E90C76"/>
    <w:rsid w:val="00F5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BDF03-C056-4821-8D90-A01F1F2C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76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basedOn w:val="Domylnaczcionkaakapitu"/>
    <w:uiPriority w:val="22"/>
    <w:qFormat/>
    <w:rsid w:val="00E90C76"/>
    <w:rPr>
      <w:rFonts w:cs="Times New Roman"/>
      <w:b/>
    </w:rPr>
  </w:style>
  <w:style w:type="paragraph" w:styleId="Tekstpodstawowy">
    <w:name w:val="Body Text"/>
    <w:basedOn w:val="Normalny"/>
    <w:link w:val="TekstpodstawowyZnak"/>
    <w:rsid w:val="00E90C76"/>
    <w:pPr>
      <w:suppressAutoHyphens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0C7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C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C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C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27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Dorota Bujak</cp:lastModifiedBy>
  <cp:revision>2</cp:revision>
  <dcterms:created xsi:type="dcterms:W3CDTF">2019-11-04T10:04:00Z</dcterms:created>
  <dcterms:modified xsi:type="dcterms:W3CDTF">2019-11-04T10:04:00Z</dcterms:modified>
</cp:coreProperties>
</file>