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095"/>
        <w:gridCol w:w="4253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487F1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520758">
              <w:rPr>
                <w:rFonts w:ascii="Calibri" w:hAnsi="Calibri" w:cs="Calibri"/>
                <w:i/>
                <w:sz w:val="22"/>
                <w:szCs w:val="22"/>
              </w:rPr>
              <w:t xml:space="preserve">. </w:t>
            </w:r>
            <w:proofErr w:type="spellStart"/>
            <w:r w:rsidR="00520758" w:rsidRPr="00520758">
              <w:rPr>
                <w:rFonts w:ascii="Calibri" w:hAnsi="Calibri" w:cs="Calibri"/>
                <w:b/>
                <w:i/>
                <w:sz w:val="22"/>
                <w:szCs w:val="22"/>
              </w:rPr>
              <w:t>openSPACE</w:t>
            </w:r>
            <w:proofErr w:type="spellEnd"/>
            <w:r w:rsidR="00520758" w:rsidRPr="00520758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- repozytorium otwartych danych wysokiej wartości z obserwacji Ziemi i kosmosu</w:t>
            </w:r>
            <w:r w:rsidR="007B79EA" w:rsidRPr="00520758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520758" w:rsidRPr="00520758">
              <w:rPr>
                <w:rFonts w:ascii="Calibri" w:hAnsi="Calibri" w:cs="Calibri"/>
                <w:i/>
                <w:sz w:val="22"/>
                <w:szCs w:val="22"/>
              </w:rPr>
              <w:t>Centrum Badań Kosmicznych Polskiej Akademii Nauk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520758" w:rsidRPr="00520758">
              <w:rPr>
                <w:rFonts w:ascii="Calibri" w:hAnsi="Calibri" w:cs="Calibri"/>
                <w:i/>
                <w:sz w:val="22"/>
                <w:szCs w:val="22"/>
              </w:rPr>
              <w:t>Centrum Badań Kosmicznych Polskiej Akademii Nauk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3B438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64BF2" w:rsidRPr="00A06425" w:rsidTr="003B4384">
        <w:tc>
          <w:tcPr>
            <w:tcW w:w="562" w:type="dxa"/>
            <w:shd w:val="clear" w:color="auto" w:fill="auto"/>
          </w:tcPr>
          <w:p w:rsidR="00064BF2" w:rsidRPr="00A06425" w:rsidRDefault="00064BF2" w:rsidP="00064B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64BF2" w:rsidRPr="00A06425" w:rsidRDefault="00064BF2" w:rsidP="00064B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BF2" w:rsidRDefault="00520758" w:rsidP="00064B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58" w:rsidRDefault="00520758" w:rsidP="005207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przypadku nieosiągnięcia kamienia milowego należy podać przyczyny opóźnienia lub braku realizacji.</w:t>
            </w:r>
          </w:p>
          <w:p w:rsidR="00520758" w:rsidRDefault="00520758" w:rsidP="005207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dotyczy kamieni milowych:</w:t>
            </w:r>
          </w:p>
          <w:p w:rsidR="003E4162" w:rsidRDefault="00520758" w:rsidP="00520758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Fonts w:ascii="Calibri" w:hAnsi="Calibri" w:cs="Calibri"/>
                <w:color w:val="000000"/>
                <w:sz w:val="22"/>
                <w:szCs w:val="22"/>
              </w:rPr>
              <w:t>Z2.K3 Zakupienie i wydzierżawienie urządzeń i oprogramowania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(opóźnienie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dlaczego wystąpiło?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:rsidR="00520758" w:rsidRPr="00520758" w:rsidRDefault="00520758" w:rsidP="003B438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Fonts w:ascii="Calibri" w:hAnsi="Calibri" w:cs="Calibri"/>
                <w:color w:val="000000"/>
                <w:sz w:val="22"/>
                <w:szCs w:val="22"/>
              </w:rPr>
              <w:t>Z3.K5 Wybór wykonawcy repozytorium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>nadal w realizacji – dlaczego nie osiągnięto w dacie planowanej?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BF2" w:rsidRDefault="003E4162" w:rsidP="0052075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Prosimy o </w:t>
            </w:r>
            <w:r w:rsidR="00520758">
              <w:rPr>
                <w:rFonts w:ascii="Calibri" w:hAnsi="Calibri" w:cs="Calibri"/>
                <w:color w:val="000000"/>
                <w:sz w:val="22"/>
                <w:szCs w:val="22"/>
              </w:rPr>
              <w:t>wskazanie przyczyn niedotrzymania planowanych terminów realizacji.</w:t>
            </w:r>
          </w:p>
        </w:tc>
        <w:tc>
          <w:tcPr>
            <w:tcW w:w="1501" w:type="dxa"/>
          </w:tcPr>
          <w:p w:rsidR="00064BF2" w:rsidRPr="00A06425" w:rsidRDefault="00064BF2" w:rsidP="0006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4162" w:rsidRPr="00A06425" w:rsidTr="003B4384">
        <w:tc>
          <w:tcPr>
            <w:tcW w:w="562" w:type="dxa"/>
            <w:shd w:val="clear" w:color="auto" w:fill="auto"/>
          </w:tcPr>
          <w:p w:rsidR="003E4162" w:rsidRPr="00A06425" w:rsidRDefault="003E4162" w:rsidP="003E416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E4162" w:rsidRPr="00A06425" w:rsidRDefault="003E4162" w:rsidP="003E416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Default="00C203EE" w:rsidP="003E41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Default="00C203EE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:rsidR="00EF707D" w:rsidRPr="00C203EE" w:rsidRDefault="00EF707D" w:rsidP="003E41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C203EE" w:rsidRDefault="00C203EE" w:rsidP="00C203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KPI wyrażonych liczbą sztuk prosimy o wskazanie wartości również </w:t>
            </w:r>
            <w:r w:rsidR="00EF707D">
              <w:rPr>
                <w:rFonts w:ascii="Calibri" w:hAnsi="Calibri" w:cs="Calibri"/>
                <w:color w:val="000000"/>
                <w:sz w:val="22"/>
                <w:szCs w:val="22"/>
              </w:rPr>
              <w:t>w sztukach, nie procentowych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C203EE" w:rsidRDefault="00C203EE" w:rsidP="00C203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raportu wynika, że osiągniecie wszystkich kamieni milowych nie zapewni pełnego wykonania i realizacji wskaźników efektywności, zaplanowanych w projekcie – wartość KPI 2, 3, 6 i 7 nie osiągnie pełnych wa</w:t>
            </w:r>
            <w:r w:rsidR="00EF707D">
              <w:rPr>
                <w:rFonts w:ascii="Calibri" w:hAnsi="Calibri" w:cs="Calibri"/>
                <w:color w:val="000000"/>
                <w:sz w:val="22"/>
                <w:szCs w:val="22"/>
              </w:rPr>
              <w:t>rtości docelowych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  <w:r w:rsidR="00EF707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EF707D" w:rsidRDefault="00EF707D" w:rsidP="00C203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F707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analizę, czy osiągnięcie Kamienia milowego: 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EF707D">
              <w:rPr>
                <w:rFonts w:ascii="Calibri" w:hAnsi="Calibri" w:cs="Calibri"/>
                <w:color w:val="000000"/>
                <w:sz w:val="22"/>
                <w:szCs w:val="22"/>
              </w:rPr>
              <w:t>Z4.K8 Wprowadzenie informacji do repozytorium</w:t>
            </w:r>
            <w:r w:rsidR="00F56E6F"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 w:rsidRPr="00EF707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</w:t>
            </w:r>
            <w:r w:rsidR="00F56E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wiąże się z realizacją KPI nr 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 i </w:t>
            </w:r>
            <w:r w:rsidR="00F56E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 i 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takie powiązanie </w:t>
            </w:r>
            <w:r w:rsidR="00F56E6F">
              <w:rPr>
                <w:rFonts w:ascii="Calibri" w:hAnsi="Calibri" w:cs="Calibri"/>
                <w:color w:val="000000"/>
                <w:sz w:val="22"/>
                <w:szCs w:val="22"/>
              </w:rPr>
              <w:t>nie powinno być wy</w:t>
            </w:r>
            <w:r w:rsidR="003B4384">
              <w:rPr>
                <w:rFonts w:ascii="Calibri" w:hAnsi="Calibri" w:cs="Calibri"/>
                <w:color w:val="000000"/>
                <w:sz w:val="22"/>
                <w:szCs w:val="22"/>
              </w:rPr>
              <w:t>kazane?</w:t>
            </w:r>
          </w:p>
          <w:p w:rsidR="00C203EE" w:rsidRDefault="00C203EE" w:rsidP="00C203E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4162" w:rsidRDefault="003E4162" w:rsidP="00EF70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</w:t>
            </w:r>
            <w:r w:rsidR="00EF707D">
              <w:rPr>
                <w:rFonts w:ascii="Calibri" w:hAnsi="Calibri" w:cs="Calibri"/>
                <w:color w:val="000000"/>
                <w:sz w:val="22"/>
                <w:szCs w:val="22"/>
              </w:rPr>
              <w:t>weryfikację, analizę i ewentualną korektę.</w:t>
            </w:r>
          </w:p>
        </w:tc>
        <w:tc>
          <w:tcPr>
            <w:tcW w:w="1501" w:type="dxa"/>
          </w:tcPr>
          <w:p w:rsidR="003E4162" w:rsidRPr="00A06425" w:rsidRDefault="003E4162" w:rsidP="003E41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DD013D"/>
    <w:multiLevelType w:val="hybridMultilevel"/>
    <w:tmpl w:val="6C8A8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7457"/>
    <w:rsid w:val="00140BE8"/>
    <w:rsid w:val="0019648E"/>
    <w:rsid w:val="002164C0"/>
    <w:rsid w:val="002479F8"/>
    <w:rsid w:val="002715B2"/>
    <w:rsid w:val="00295057"/>
    <w:rsid w:val="003124D1"/>
    <w:rsid w:val="003B4105"/>
    <w:rsid w:val="003B4384"/>
    <w:rsid w:val="003E4162"/>
    <w:rsid w:val="00487F12"/>
    <w:rsid w:val="004D086F"/>
    <w:rsid w:val="00520758"/>
    <w:rsid w:val="00541AF8"/>
    <w:rsid w:val="005F6527"/>
    <w:rsid w:val="006172F6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203EE"/>
    <w:rsid w:val="00C64B1B"/>
    <w:rsid w:val="00CD5EB0"/>
    <w:rsid w:val="00D36466"/>
    <w:rsid w:val="00D8480D"/>
    <w:rsid w:val="00D8589A"/>
    <w:rsid w:val="00E14C33"/>
    <w:rsid w:val="00E62F4E"/>
    <w:rsid w:val="00EB40BC"/>
    <w:rsid w:val="00EF707D"/>
    <w:rsid w:val="00F56E6F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customStyle="1" w:styleId="Domylnaczcionkaakapitu1">
    <w:name w:val="Domyślna czcionka akapitu1"/>
    <w:rsid w:val="00487F12"/>
  </w:style>
  <w:style w:type="paragraph" w:customStyle="1" w:styleId="Normalny1">
    <w:name w:val="Normalny1"/>
    <w:rsid w:val="00487F1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4" w:lineRule="auto"/>
    </w:pPr>
    <w:rPr>
      <w:rFonts w:ascii="Calibri" w:eastAsia="Calibri" w:hAnsi="Calibri" w:cs="Arial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2021-01-29T09:54:00Z</dcterms:created>
  <dcterms:modified xsi:type="dcterms:W3CDTF">2021-01-29T09:54:00Z</dcterms:modified>
</cp:coreProperties>
</file>