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B677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409C903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154E42B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0C23830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5F258DC" w14:textId="03F39F43" w:rsidR="002B50C0" w:rsidRPr="00DE731D" w:rsidRDefault="002B50C0" w:rsidP="00B32A3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6D47DE70" w14:textId="4E0F93C5" w:rsidR="008A332F" w:rsidRDefault="002A3F9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792D6BE4" w14:textId="7EE69D30" w:rsidR="008C6721" w:rsidRPr="002B50C0" w:rsidRDefault="008C6721" w:rsidP="005F4AB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759C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07FD" w:rsidRPr="002759C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C0059" w:rsidRPr="002759C6">
        <w:rPr>
          <w:rFonts w:ascii="Arial" w:hAnsi="Arial" w:cs="Arial"/>
          <w:b/>
          <w:color w:val="auto"/>
          <w:sz w:val="24"/>
          <w:szCs w:val="24"/>
        </w:rPr>
        <w:t>I</w:t>
      </w:r>
      <w:r w:rsidR="006907FD" w:rsidRPr="002759C6">
        <w:rPr>
          <w:rFonts w:ascii="Arial" w:hAnsi="Arial" w:cs="Arial"/>
          <w:b/>
          <w:color w:val="auto"/>
          <w:sz w:val="24"/>
          <w:szCs w:val="24"/>
        </w:rPr>
        <w:t>I</w:t>
      </w:r>
      <w:r w:rsidR="00B458A7" w:rsidRPr="002759C6">
        <w:rPr>
          <w:rFonts w:ascii="Arial" w:hAnsi="Arial" w:cs="Arial"/>
          <w:b/>
          <w:color w:val="auto"/>
          <w:sz w:val="24"/>
          <w:szCs w:val="24"/>
        </w:rPr>
        <w:t>I</w:t>
      </w:r>
      <w:r w:rsidR="00510320" w:rsidRPr="002759C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759C6">
        <w:rPr>
          <w:rFonts w:ascii="Arial" w:hAnsi="Arial" w:cs="Arial"/>
          <w:b/>
          <w:color w:val="auto"/>
          <w:sz w:val="24"/>
          <w:szCs w:val="24"/>
        </w:rPr>
        <w:t>kw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artał </w:t>
      </w:r>
      <w:r w:rsidR="006907FD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510320">
        <w:rPr>
          <w:rFonts w:ascii="Arial" w:hAnsi="Arial" w:cs="Arial"/>
          <w:b/>
          <w:color w:val="auto"/>
          <w:sz w:val="24"/>
          <w:szCs w:val="24"/>
        </w:rPr>
        <w:t>3</w:t>
      </w:r>
      <w:r w:rsidR="006907F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5E90F7BF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>odnosz</w:t>
      </w:r>
      <w:bookmarkStart w:id="0" w:name="_GoBack"/>
      <w:bookmarkEnd w:id="0"/>
      <w:r w:rsidR="00F2008A" w:rsidRPr="002B50C0">
        <w:rPr>
          <w:rFonts w:ascii="Arial" w:hAnsi="Arial" w:cs="Arial"/>
        </w:rPr>
        <w:t xml:space="preserve">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6CFAA6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7D4635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B47B5" w14:textId="77777777" w:rsidR="00CA516B" w:rsidRPr="002B50C0" w:rsidRDefault="006907FD" w:rsidP="00EE1B45">
            <w:pPr>
              <w:spacing w:after="120" w:line="240" w:lineRule="auto"/>
              <w:jc w:val="center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cstheme="minorHAnsi"/>
                <w:b/>
              </w:rPr>
              <w:t xml:space="preserve">Dostęp do bieżącej informacji o jakości usług IAS w oparciu o System  Monitorowania Jakości Internetu (SMJI)”   </w:t>
            </w:r>
          </w:p>
        </w:tc>
      </w:tr>
      <w:tr w:rsidR="00CA516B" w:rsidRPr="002B50C0" w14:paraId="5589006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CB812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6048B" w14:textId="77777777" w:rsidR="006907FD" w:rsidRPr="00141A92" w:rsidRDefault="00222D87" w:rsidP="006907F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Minister Cyfryzacji </w:t>
            </w:r>
          </w:p>
        </w:tc>
      </w:tr>
      <w:tr w:rsidR="00CA516B" w:rsidRPr="0030196F" w14:paraId="23862B6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E0E981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A9FED" w14:textId="77777777" w:rsidR="00CA516B" w:rsidRPr="006822BC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Urząd Komunikacji Elektronicznej </w:t>
            </w:r>
          </w:p>
        </w:tc>
      </w:tr>
      <w:tr w:rsidR="00CA516B" w:rsidRPr="002B50C0" w14:paraId="05133CC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3CD6C0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78201" w14:textId="77777777" w:rsidR="00CA516B" w:rsidRPr="00222D87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Nie </w:t>
            </w:r>
            <w:r>
              <w:rPr>
                <w:rFonts w:ascii="Arial" w:hAnsi="Arial" w:cs="Arial"/>
                <w:sz w:val="18"/>
                <w:szCs w:val="18"/>
              </w:rPr>
              <w:t>występują</w:t>
            </w:r>
          </w:p>
        </w:tc>
      </w:tr>
      <w:tr w:rsidR="00CA516B" w:rsidRPr="002B50C0" w14:paraId="4FC37C9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0E6A2A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BB3FD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84,63% dofinansowanie UE (II oś PO PC E-administracja i otwarty</w:t>
            </w:r>
          </w:p>
          <w:p w14:paraId="4E04A582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rząd; Działanie 2.1 Wysoka dostępność i jakość usług</w:t>
            </w:r>
          </w:p>
          <w:p w14:paraId="234E59B3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publicznych); 15,37% dofinansowanie z budżetu Państwa - część</w:t>
            </w:r>
          </w:p>
          <w:p w14:paraId="0FD3E9F8" w14:textId="77777777" w:rsidR="00222D87" w:rsidRPr="00141A92" w:rsidRDefault="00222D87" w:rsidP="00222D87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budżetowa nr 76 (dysponent: Prezes UKE)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2B50C0" w14:paraId="217758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8EF70F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CA8C442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ACDA25" w14:textId="77777777" w:rsidR="00315FE4" w:rsidRDefault="00315FE4" w:rsidP="00A263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17DC83C" w14:textId="016813D0" w:rsidR="00503169" w:rsidRPr="00141A92" w:rsidRDefault="008407B4" w:rsidP="00315FE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22 162 224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>,32</w:t>
            </w:r>
            <w:r w:rsidR="00A263AA">
              <w:rPr>
                <w:rFonts w:ascii="Arial" w:hAnsi="Arial" w:cs="Arial"/>
                <w:sz w:val="18"/>
                <w:szCs w:val="18"/>
              </w:rPr>
              <w:t xml:space="preserve"> PLN</w:t>
            </w:r>
            <w:r>
              <w:rPr>
                <w:rFonts w:ascii="Arial" w:hAnsi="Arial" w:cs="Arial"/>
                <w:sz w:val="18"/>
                <w:szCs w:val="18"/>
              </w:rPr>
              <w:t>- zgodnie z Aneksem nr 3 zawartym 21.06.2023 r.</w:t>
            </w:r>
            <w:r w:rsidR="00315FE4">
              <w:rPr>
                <w:rFonts w:ascii="Arial" w:hAnsi="Arial" w:cs="Arial"/>
                <w:sz w:val="18"/>
                <w:szCs w:val="18"/>
              </w:rPr>
              <w:t xml:space="preserve"> (przed zawarciem aneksu 15 762 224,32 PLN 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212C8" w:rsidRPr="002B50C0" w14:paraId="705EE7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8625A6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97ED8" w14:textId="77777777" w:rsidR="00315FE4" w:rsidRDefault="00315FE4" w:rsidP="00A263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87A76B3" w14:textId="10CCB362" w:rsidR="00315FE4" w:rsidRDefault="008407B4" w:rsidP="00A263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22 162 224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 xml:space="preserve">,32 </w:t>
            </w:r>
            <w:r w:rsidR="00A263AA">
              <w:rPr>
                <w:rFonts w:ascii="Arial" w:hAnsi="Arial" w:cs="Arial"/>
                <w:sz w:val="18"/>
                <w:szCs w:val="18"/>
              </w:rPr>
              <w:t>PLN</w:t>
            </w:r>
            <w:r w:rsidR="0025741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A27C4">
              <w:rPr>
                <w:rFonts w:ascii="Arial" w:hAnsi="Arial" w:cs="Arial"/>
                <w:sz w:val="18"/>
                <w:szCs w:val="18"/>
              </w:rPr>
              <w:t xml:space="preserve"> zgodnie z Aneksem nr 3 zawartym 21.06.2023 r</w:t>
            </w:r>
            <w:r w:rsidR="0025741B">
              <w:rPr>
                <w:rFonts w:ascii="Arial" w:hAnsi="Arial" w:cs="Arial"/>
                <w:sz w:val="18"/>
                <w:szCs w:val="18"/>
              </w:rPr>
              <w:t>.</w:t>
            </w:r>
            <w:r w:rsidR="00315FE4">
              <w:rPr>
                <w:rFonts w:ascii="Arial" w:hAnsi="Arial" w:cs="Arial"/>
                <w:sz w:val="18"/>
                <w:szCs w:val="18"/>
              </w:rPr>
              <w:t xml:space="preserve"> (przed zawarciem aneksu 15 762 224,32 PLN ) </w:t>
            </w:r>
          </w:p>
          <w:p w14:paraId="075F5C27" w14:textId="180A7F83" w:rsidR="00503169" w:rsidRPr="00141A92" w:rsidRDefault="00503169" w:rsidP="00A263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54D4368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E8224B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B7849D2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B4EE6E" w14:textId="77777777" w:rsidR="00A263AA" w:rsidRDefault="00A263AA" w:rsidP="0050316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rozpoczęcia realizacji projektu: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>01.01.2022 r.</w:t>
            </w:r>
          </w:p>
          <w:p w14:paraId="7E8F535F" w14:textId="21A91061" w:rsidR="007C260A" w:rsidRDefault="00A263AA" w:rsidP="00A263A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 w:rsidR="00503169" w:rsidRPr="004B3F16">
              <w:rPr>
                <w:rFonts w:ascii="Arial" w:hAnsi="Arial" w:cs="Arial"/>
                <w:sz w:val="18"/>
                <w:szCs w:val="18"/>
              </w:rPr>
              <w:t>3</w:t>
            </w:r>
            <w:r w:rsidR="002A3F94" w:rsidRPr="004B3F16">
              <w:rPr>
                <w:rFonts w:ascii="Arial" w:hAnsi="Arial" w:cs="Arial"/>
                <w:sz w:val="18"/>
                <w:szCs w:val="18"/>
              </w:rPr>
              <w:t>1</w:t>
            </w:r>
            <w:r w:rsidR="00503169" w:rsidRPr="004B3F16">
              <w:rPr>
                <w:rFonts w:ascii="Arial" w:hAnsi="Arial" w:cs="Arial"/>
                <w:sz w:val="18"/>
                <w:szCs w:val="18"/>
              </w:rPr>
              <w:t>.1</w:t>
            </w:r>
            <w:r w:rsidR="002A3F94" w:rsidRPr="004B3F16">
              <w:rPr>
                <w:rFonts w:ascii="Arial" w:hAnsi="Arial" w:cs="Arial"/>
                <w:sz w:val="18"/>
                <w:szCs w:val="18"/>
              </w:rPr>
              <w:t>2</w:t>
            </w:r>
            <w:r w:rsidR="00503169" w:rsidRPr="004B3F16">
              <w:rPr>
                <w:rFonts w:ascii="Arial" w:hAnsi="Arial" w:cs="Arial"/>
                <w:sz w:val="18"/>
                <w:szCs w:val="18"/>
              </w:rPr>
              <w:t xml:space="preserve">.2023 r. </w:t>
            </w:r>
            <w:r w:rsidR="007C260A" w:rsidRPr="004B3F16">
              <w:rPr>
                <w:rFonts w:ascii="Arial" w:hAnsi="Arial" w:cs="Arial"/>
                <w:sz w:val="18"/>
                <w:szCs w:val="18"/>
              </w:rPr>
              <w:t>– zgodnie</w:t>
            </w:r>
            <w:r w:rsidR="007C260A">
              <w:rPr>
                <w:rFonts w:ascii="Arial" w:hAnsi="Arial" w:cs="Arial"/>
                <w:sz w:val="18"/>
                <w:szCs w:val="18"/>
              </w:rPr>
              <w:t xml:space="preserve"> z Aneksem nr 2  zawartym </w:t>
            </w:r>
            <w:r w:rsidR="00F065E1">
              <w:rPr>
                <w:rFonts w:ascii="Arial" w:hAnsi="Arial" w:cs="Arial"/>
                <w:sz w:val="18"/>
                <w:szCs w:val="18"/>
              </w:rPr>
              <w:t xml:space="preserve"> w dniu</w:t>
            </w:r>
            <w:r w:rsidR="007C260A">
              <w:rPr>
                <w:rFonts w:ascii="Arial" w:hAnsi="Arial" w:cs="Arial"/>
                <w:sz w:val="18"/>
                <w:szCs w:val="18"/>
              </w:rPr>
              <w:t xml:space="preserve"> 31.01.2023 r. </w:t>
            </w:r>
          </w:p>
          <w:p w14:paraId="482BD697" w14:textId="1220E642" w:rsidR="00503169" w:rsidRPr="00503169" w:rsidRDefault="00F065E1" w:rsidP="00F065E1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7C260A">
              <w:rPr>
                <w:rFonts w:ascii="Arial" w:hAnsi="Arial" w:cs="Arial"/>
                <w:sz w:val="18"/>
                <w:szCs w:val="18"/>
              </w:rPr>
              <w:t xml:space="preserve">pierwotna data zakończenia realizacji projektu: 30.11.2023 r.)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6C3C7A15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67247BCD" w14:textId="77777777" w:rsidR="00607DA4" w:rsidRPr="00607DA4" w:rsidRDefault="004C1D48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 xml:space="preserve"> </w:t>
      </w:r>
    </w:p>
    <w:p w14:paraId="7DAE5131" w14:textId="77777777" w:rsidR="00607DA4" w:rsidRPr="00607DA4" w:rsidRDefault="00503169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>Zgodnie z dokumentacją aplikacyjną projektu nie identyfikuje się  konieczności zmian aktów prawnych niezbędnych do wdrożenia wyników projektu.</w:t>
      </w:r>
      <w:r w:rsidR="00607DA4" w:rsidRPr="00607DA4">
        <w:rPr>
          <w:rFonts w:ascii="Arial" w:hAnsi="Arial" w:cs="Arial"/>
          <w:sz w:val="18"/>
          <w:szCs w:val="18"/>
        </w:rPr>
        <w:t xml:space="preserve"> Jednocześnie prowadzona jest bieżąca analiza zmian w otoczeniu prawnym w celu identyfikacji</w:t>
      </w:r>
      <w:r w:rsidR="00A263AA">
        <w:rPr>
          <w:rFonts w:ascii="Arial" w:hAnsi="Arial" w:cs="Arial"/>
          <w:sz w:val="18"/>
          <w:szCs w:val="18"/>
        </w:rPr>
        <w:t xml:space="preserve"> ewentualnego </w:t>
      </w:r>
      <w:r w:rsidR="00607DA4" w:rsidRPr="00607DA4">
        <w:rPr>
          <w:rFonts w:ascii="Arial" w:hAnsi="Arial" w:cs="Arial"/>
          <w:sz w:val="18"/>
          <w:szCs w:val="18"/>
        </w:rPr>
        <w:t>ryzyka</w:t>
      </w:r>
      <w:r w:rsidR="00A263AA">
        <w:rPr>
          <w:rFonts w:ascii="Arial" w:hAnsi="Arial" w:cs="Arial"/>
          <w:sz w:val="18"/>
          <w:szCs w:val="18"/>
        </w:rPr>
        <w:t xml:space="preserve"> wpływającego na osiągniecie celu projektu.  </w:t>
      </w:r>
      <w:r w:rsidR="00607DA4" w:rsidRPr="00607DA4">
        <w:rPr>
          <w:rFonts w:ascii="Arial" w:hAnsi="Arial" w:cs="Arial"/>
          <w:sz w:val="18"/>
          <w:szCs w:val="18"/>
        </w:rPr>
        <w:t xml:space="preserve">  </w:t>
      </w:r>
    </w:p>
    <w:p w14:paraId="236DD052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5F4D34A3" w14:textId="77777777" w:rsidTr="00017BB2">
        <w:trPr>
          <w:trHeight w:val="518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6DD95A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C32CE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39DFF0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D70B890" w14:textId="77777777" w:rsidTr="00017BB2">
        <w:trPr>
          <w:trHeight w:val="893"/>
        </w:trPr>
        <w:tc>
          <w:tcPr>
            <w:tcW w:w="2972" w:type="dxa"/>
          </w:tcPr>
          <w:p w14:paraId="2FE9388B" w14:textId="058F3F5E" w:rsidR="00665405" w:rsidRPr="004B3F16" w:rsidRDefault="00942BE3" w:rsidP="00942BE3">
            <w:pPr>
              <w:ind w:left="45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87,5 </w:t>
            </w:r>
            <w:r w:rsidR="00665405" w:rsidRPr="004B3F1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A402DD2" w14:textId="77777777" w:rsidR="00E54A26" w:rsidRPr="00E54A26" w:rsidRDefault="00E54A26" w:rsidP="00E54A26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10,9</w:t>
            </w:r>
            <w:r w:rsidR="00980E6B" w:rsidRPr="00E54A2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A365F" w:rsidRPr="00E54A26">
              <w:rPr>
                <w:rFonts w:ascii="Arial" w:hAnsi="Arial" w:cs="Arial"/>
                <w:sz w:val="18"/>
                <w:szCs w:val="20"/>
              </w:rPr>
              <w:t>%</w:t>
            </w:r>
            <w:r w:rsidR="00911235" w:rsidRPr="00E54A2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7A52530" w14:textId="7ECAF25C" w:rsidR="00A263AA" w:rsidRPr="00286065" w:rsidRDefault="00425D82" w:rsidP="00EA39B8">
            <w:pPr>
              <w:pStyle w:val="Akapitzlist"/>
              <w:numPr>
                <w:ilvl w:val="0"/>
                <w:numId w:val="45"/>
              </w:num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286065">
              <w:rPr>
                <w:rFonts w:ascii="Arial" w:hAnsi="Arial" w:cs="Arial"/>
                <w:sz w:val="18"/>
                <w:szCs w:val="20"/>
              </w:rPr>
              <w:t xml:space="preserve">5,9 </w:t>
            </w:r>
            <w:r w:rsidR="00CB7BEA" w:rsidRPr="00286065">
              <w:rPr>
                <w:rFonts w:ascii="Arial" w:hAnsi="Arial" w:cs="Arial"/>
                <w:sz w:val="18"/>
                <w:szCs w:val="20"/>
              </w:rPr>
              <w:t>%</w:t>
            </w:r>
            <w:r w:rsidR="00911235" w:rsidRPr="00286065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6590675F" w14:textId="5391BA5E" w:rsidR="00A263AA" w:rsidRPr="00286065" w:rsidRDefault="00A263AA" w:rsidP="00286065">
            <w:pPr>
              <w:pStyle w:val="Akapitzlist"/>
              <w:numPr>
                <w:ilvl w:val="0"/>
                <w:numId w:val="45"/>
              </w:num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286065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  <w:p w14:paraId="6FDA858B" w14:textId="77777777" w:rsidR="00907F6D" w:rsidRPr="004B3F16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2D422420" w14:textId="734BE072" w:rsidR="002553C6" w:rsidRPr="004B3F16" w:rsidRDefault="00CD1CC6" w:rsidP="00B6309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5,8</w:t>
            </w:r>
            <w:r w:rsidR="00EE01E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553C6" w:rsidRPr="004B3F16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9C1ABE">
              <w:rPr>
                <w:rFonts w:ascii="Arial" w:hAnsi="Arial" w:cs="Arial"/>
                <w:sz w:val="18"/>
                <w:szCs w:val="20"/>
              </w:rPr>
              <w:t xml:space="preserve">(zmniejszenie </w:t>
            </w:r>
            <w:r w:rsidR="00BD0B2E">
              <w:rPr>
                <w:rFonts w:ascii="Arial" w:hAnsi="Arial" w:cs="Arial"/>
                <w:sz w:val="18"/>
                <w:szCs w:val="20"/>
              </w:rPr>
              <w:t xml:space="preserve">wartości </w:t>
            </w:r>
            <w:r w:rsidR="009C1ABE">
              <w:rPr>
                <w:rFonts w:ascii="Arial" w:hAnsi="Arial" w:cs="Arial"/>
                <w:sz w:val="18"/>
                <w:szCs w:val="20"/>
              </w:rPr>
              <w:t>w stosunku do raportu za I kw. 2023</w:t>
            </w:r>
            <w:r w:rsidR="00BD0B2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9C1ABE">
              <w:rPr>
                <w:rFonts w:ascii="Arial" w:hAnsi="Arial" w:cs="Arial"/>
                <w:sz w:val="18"/>
                <w:szCs w:val="20"/>
              </w:rPr>
              <w:t xml:space="preserve">r. z uwagi odstąpienie od Umowy z Wykonawcą </w:t>
            </w:r>
            <w:r w:rsidR="00EE01E7">
              <w:rPr>
                <w:rFonts w:ascii="Arial" w:hAnsi="Arial" w:cs="Arial"/>
                <w:sz w:val="18"/>
                <w:szCs w:val="20"/>
              </w:rPr>
              <w:t>dot</w:t>
            </w:r>
            <w:r w:rsidR="006E213F">
              <w:rPr>
                <w:rFonts w:ascii="Arial" w:hAnsi="Arial" w:cs="Arial"/>
                <w:sz w:val="18"/>
                <w:szCs w:val="20"/>
              </w:rPr>
              <w:t>.</w:t>
            </w:r>
            <w:r w:rsidR="00EE01E7">
              <w:rPr>
                <w:rFonts w:ascii="Arial" w:hAnsi="Arial" w:cs="Arial"/>
                <w:sz w:val="18"/>
                <w:szCs w:val="20"/>
              </w:rPr>
              <w:t xml:space="preserve"> realizacji </w:t>
            </w:r>
            <w:r w:rsidR="009C1ABE">
              <w:rPr>
                <w:rFonts w:ascii="Arial" w:hAnsi="Arial" w:cs="Arial"/>
                <w:sz w:val="18"/>
                <w:szCs w:val="20"/>
              </w:rPr>
              <w:t xml:space="preserve">zamówienia głównego) </w:t>
            </w:r>
          </w:p>
        </w:tc>
      </w:tr>
    </w:tbl>
    <w:p w14:paraId="48655D74" w14:textId="77777777" w:rsidR="002B50C0" w:rsidRPr="002B50C0" w:rsidRDefault="002B50C0" w:rsidP="00DC122E">
      <w:pPr>
        <w:pStyle w:val="Nagwek3"/>
        <w:keepNext w:val="0"/>
        <w:keepLines w:val="0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3BF0F9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3C7107F" w14:textId="77777777" w:rsidR="00CF2E64" w:rsidRPr="00141A92" w:rsidRDefault="00CF2E64" w:rsidP="00DC122E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pPr w:leftFromText="141" w:rightFromText="141" w:vertAnchor="text" w:horzAnchor="margin" w:tblpY="91"/>
        <w:tblOverlap w:val="never"/>
        <w:tblW w:w="9639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740"/>
        <w:gridCol w:w="2976"/>
      </w:tblGrid>
      <w:tr w:rsidR="004350B8" w:rsidRPr="002B50C0" w14:paraId="1E56F614" w14:textId="77777777" w:rsidTr="00A0744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6D0816D" w14:textId="77777777" w:rsidR="004350B8" w:rsidRPr="00141A92" w:rsidRDefault="00F76777" w:rsidP="00A07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01E94D" w14:textId="77777777" w:rsidR="004350B8" w:rsidRPr="00141A92" w:rsidRDefault="00CA516B" w:rsidP="00A07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4C5FD303" w14:textId="77777777" w:rsidR="004350B8" w:rsidRPr="00141A92" w:rsidRDefault="00CA516B" w:rsidP="00A07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40" w:type="dxa"/>
            <w:shd w:val="clear" w:color="auto" w:fill="D0CECE" w:themeFill="background2" w:themeFillShade="E6"/>
          </w:tcPr>
          <w:p w14:paraId="132F0218" w14:textId="77777777" w:rsidR="004350B8" w:rsidRPr="00141A92" w:rsidRDefault="00CA516B" w:rsidP="00A07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0D700AB2" w14:textId="77777777" w:rsidR="004350B8" w:rsidRPr="00141A92" w:rsidRDefault="00CA516B" w:rsidP="00A07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553C6" w:rsidRPr="00AD6573" w14:paraId="22EF6182" w14:textId="77777777" w:rsidTr="00A0744C">
        <w:tc>
          <w:tcPr>
            <w:tcW w:w="2127" w:type="dxa"/>
          </w:tcPr>
          <w:p w14:paraId="5CBA089C" w14:textId="77777777" w:rsidR="00D84D62" w:rsidRPr="00A0744C" w:rsidRDefault="00D84D62" w:rsidP="00A0744C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 xml:space="preserve">Zakończenie postępowania przetargowego z Sam Knows </w:t>
            </w:r>
          </w:p>
          <w:p w14:paraId="092B2593" w14:textId="48F701FF" w:rsidR="002553C6" w:rsidRPr="00A0744C" w:rsidRDefault="00D84D62" w:rsidP="00A0744C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(</w:t>
            </w:r>
            <w:r w:rsidR="00A0744C">
              <w:rPr>
                <w:rFonts w:ascii="Arial" w:hAnsi="Arial" w:cs="Arial"/>
                <w:sz w:val="18"/>
                <w:szCs w:val="18"/>
              </w:rPr>
              <w:t>z</w:t>
            </w:r>
            <w:r w:rsidRPr="00A0744C">
              <w:rPr>
                <w:rFonts w:ascii="Arial" w:hAnsi="Arial" w:cs="Arial"/>
                <w:sz w:val="18"/>
                <w:szCs w:val="18"/>
              </w:rPr>
              <w:t>godnie z Aneksem nr 4 zawartym 21.09.2023</w:t>
            </w:r>
            <w:r w:rsidR="00A074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744C">
              <w:rPr>
                <w:rFonts w:ascii="Arial" w:hAnsi="Arial" w:cs="Arial"/>
                <w:sz w:val="18"/>
                <w:szCs w:val="18"/>
              </w:rPr>
              <w:t xml:space="preserve">r.)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36BE" w14:textId="1722995D" w:rsidR="002553C6" w:rsidRPr="00105E4A" w:rsidRDefault="001E28F4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F761FF" w:rsidRPr="00105E4A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4839F5A8" w14:textId="1F219FD2" w:rsidR="001D7C30" w:rsidRPr="00105E4A" w:rsidRDefault="001C745E" w:rsidP="00A074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D84D62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="00D84D62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40" w:type="dxa"/>
          </w:tcPr>
          <w:p w14:paraId="729217AD" w14:textId="572DE844" w:rsidR="002553C6" w:rsidRPr="00105E4A" w:rsidRDefault="00955278" w:rsidP="00A0744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976" w:type="dxa"/>
          </w:tcPr>
          <w:p w14:paraId="6509F972" w14:textId="109CFE89" w:rsidR="00D84D62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 -</w:t>
            </w:r>
          </w:p>
          <w:p w14:paraId="51BE9AD7" w14:textId="312C0F36" w:rsidR="00EA39B8" w:rsidRDefault="009C08C6" w:rsidP="00EB52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6A1BFD3B" w14:textId="36C07824" w:rsidR="00EA39B8" w:rsidRDefault="00EA39B8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Przejęcie firmy Samknows przez firmę Cisco i związana z tym konieczność ustalenia kwestii formalno-prawnych w efekcie skutkuje wydłużeniem procesu negocjacji warunków Umowy. </w:t>
            </w:r>
          </w:p>
          <w:p w14:paraId="51714520" w14:textId="12FE2C76" w:rsidR="00F42E7F" w:rsidRDefault="00F42E7F" w:rsidP="00EB52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A39B8">
              <w:rPr>
                <w:rFonts w:cstheme="minorHAnsi"/>
              </w:rPr>
              <w:t xml:space="preserve"> </w:t>
            </w:r>
          </w:p>
          <w:p w14:paraId="51E3959C" w14:textId="6593C49A" w:rsidR="00E32ABE" w:rsidRPr="004B3F16" w:rsidRDefault="00D01993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1FFA"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2ABE"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05025" w:rsidRPr="00AD6573" w14:paraId="169AEE83" w14:textId="77777777" w:rsidTr="00A0744C">
        <w:tc>
          <w:tcPr>
            <w:tcW w:w="2127" w:type="dxa"/>
          </w:tcPr>
          <w:p w14:paraId="7172E1B4" w14:textId="77777777" w:rsidR="00605025" w:rsidRP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Podpisanie Umowy z Sam Knows</w:t>
            </w:r>
          </w:p>
          <w:p w14:paraId="02F40F17" w14:textId="77777777" w:rsid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 xml:space="preserve">(zgodnie z Aneksem </w:t>
            </w:r>
          </w:p>
          <w:p w14:paraId="340A0F12" w14:textId="4C21CF90" w:rsidR="00D84D62" w:rsidRP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nr 4 zawartym 21.09.2023</w:t>
            </w:r>
            <w:r w:rsidR="00A0744C">
              <w:rPr>
                <w:rFonts w:ascii="Arial" w:hAnsi="Arial" w:cs="Arial"/>
                <w:sz w:val="18"/>
                <w:szCs w:val="18"/>
              </w:rPr>
              <w:t xml:space="preserve"> r.) </w:t>
            </w:r>
            <w:r w:rsidRPr="00A0744C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0E9BA" w14:textId="1203EA57" w:rsidR="00605025" w:rsidRDefault="00605025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</w:p>
        </w:tc>
        <w:tc>
          <w:tcPr>
            <w:tcW w:w="1289" w:type="dxa"/>
          </w:tcPr>
          <w:p w14:paraId="35434349" w14:textId="5F7A49B5" w:rsidR="00605025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605025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60502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740" w:type="dxa"/>
          </w:tcPr>
          <w:p w14:paraId="707922A2" w14:textId="115DB80E" w:rsidR="00605025" w:rsidRPr="00AD6573" w:rsidRDefault="00605025" w:rsidP="00A0744C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32AB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976" w:type="dxa"/>
          </w:tcPr>
          <w:p w14:paraId="309D56E7" w14:textId="0265CA07" w:rsidR="00605025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  <w:r w:rsidR="00EB5234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77EBC5" w14:textId="77777777" w:rsidR="00EB5234" w:rsidRDefault="00EB5234" w:rsidP="00A0744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0CD82C" w14:textId="77777777" w:rsidR="00EB5234" w:rsidRDefault="00EB5234" w:rsidP="00EB52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Przejęcie firmy Samknows przez firmę Cisco i związana z tym konieczność ustalenia kwestii formalno-prawnych w efekcie skutkuje wydłużeniem procesu negocjacji warunków Umowy. </w:t>
            </w:r>
          </w:p>
          <w:p w14:paraId="72328165" w14:textId="0DC8B943" w:rsidR="00EB5234" w:rsidRPr="00924150" w:rsidRDefault="00EB5234" w:rsidP="00A0744C">
            <w:pPr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160084" w:rsidRPr="00AD6573" w14:paraId="0D8F8C48" w14:textId="77777777" w:rsidTr="00A0744C">
        <w:tc>
          <w:tcPr>
            <w:tcW w:w="2127" w:type="dxa"/>
          </w:tcPr>
          <w:p w14:paraId="3EE1B5EF" w14:textId="77777777" w:rsidR="00160084" w:rsidRP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Instalacja i przygotowanie systemu przez wykonawcę</w:t>
            </w:r>
          </w:p>
          <w:p w14:paraId="49FB9688" w14:textId="77777777" w:rsid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 xml:space="preserve">(zgodnie z Aneksem </w:t>
            </w:r>
          </w:p>
          <w:p w14:paraId="0DB34A85" w14:textId="0E529502" w:rsidR="00D84D62" w:rsidRP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nr 4 zawartym 21.09.2023</w:t>
            </w:r>
            <w:r w:rsidR="00A0744C">
              <w:rPr>
                <w:rFonts w:ascii="Arial" w:hAnsi="Arial" w:cs="Arial"/>
                <w:sz w:val="18"/>
                <w:szCs w:val="18"/>
              </w:rPr>
              <w:t xml:space="preserve"> r.) </w:t>
            </w:r>
            <w:r w:rsidRPr="00A0744C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E81EC" w14:textId="686DEB06" w:rsidR="00160084" w:rsidRDefault="00160084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</w:p>
        </w:tc>
        <w:tc>
          <w:tcPr>
            <w:tcW w:w="1289" w:type="dxa"/>
          </w:tcPr>
          <w:p w14:paraId="230AF7A7" w14:textId="52D8A0D6" w:rsidR="00160084" w:rsidRDefault="00A0744C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160084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740" w:type="dxa"/>
          </w:tcPr>
          <w:p w14:paraId="76CB8EFE" w14:textId="77777777" w:rsidR="00160084" w:rsidRPr="00AD6573" w:rsidRDefault="00160084" w:rsidP="00A0744C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</w:tcPr>
          <w:p w14:paraId="7A39917E" w14:textId="7EB7295B" w:rsidR="00160084" w:rsidRPr="00924150" w:rsidRDefault="00A0744C" w:rsidP="00A0744C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Planow</w:t>
            </w:r>
            <w:r w:rsidR="00B75893">
              <w:rPr>
                <w:rFonts w:asciiTheme="minorBidi" w:hAnsiTheme="minorBidi"/>
                <w:sz w:val="18"/>
                <w:szCs w:val="18"/>
              </w:rPr>
              <w:t>a</w:t>
            </w:r>
            <w:r>
              <w:rPr>
                <w:rFonts w:asciiTheme="minorBidi" w:hAnsiTheme="minorBidi"/>
                <w:sz w:val="18"/>
                <w:szCs w:val="18"/>
              </w:rPr>
              <w:t>ny</w:t>
            </w:r>
          </w:p>
        </w:tc>
      </w:tr>
      <w:tr w:rsidR="007A3B60" w:rsidRPr="00AD6573" w14:paraId="1300E141" w14:textId="77777777" w:rsidTr="00A0744C">
        <w:tc>
          <w:tcPr>
            <w:tcW w:w="2127" w:type="dxa"/>
          </w:tcPr>
          <w:p w14:paraId="5160AD0B" w14:textId="77777777" w:rsidR="007A3B60" w:rsidRP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Przeprowadzenie testów autentykacji systemu E-usługi przez węzeł krajowy</w:t>
            </w:r>
          </w:p>
          <w:p w14:paraId="79000044" w14:textId="77777777" w:rsid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 xml:space="preserve">(zgodnie z Aneksem </w:t>
            </w:r>
          </w:p>
          <w:p w14:paraId="790CE084" w14:textId="37F4AC1B" w:rsidR="00D84D62" w:rsidRP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nr 4 zawartym 21.09.2023</w:t>
            </w:r>
            <w:r w:rsidR="00A0744C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Pr="00A0744C">
              <w:rPr>
                <w:rFonts w:ascii="Arial" w:hAnsi="Arial" w:cs="Arial"/>
                <w:sz w:val="18"/>
                <w:szCs w:val="18"/>
              </w:rPr>
              <w:t xml:space="preserve">)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E1F9C" w14:textId="358EA92A" w:rsidR="007A3B60" w:rsidRDefault="007A3B60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EDFA705" w14:textId="74321722" w:rsidR="007A3B60" w:rsidRDefault="00A0744C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7A3B60">
              <w:rPr>
                <w:rFonts w:ascii="Arial" w:hAnsi="Arial" w:cs="Arial"/>
                <w:sz w:val="18"/>
                <w:szCs w:val="18"/>
              </w:rPr>
              <w:t xml:space="preserve">-2023 </w:t>
            </w:r>
          </w:p>
        </w:tc>
        <w:tc>
          <w:tcPr>
            <w:tcW w:w="1740" w:type="dxa"/>
          </w:tcPr>
          <w:p w14:paraId="651754B0" w14:textId="77777777" w:rsidR="007A3B60" w:rsidRPr="00AD6573" w:rsidRDefault="007A3B60" w:rsidP="00A0744C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</w:tcPr>
          <w:p w14:paraId="4B18D71A" w14:textId="05C320D2" w:rsidR="007A3B60" w:rsidRPr="00924150" w:rsidRDefault="00A0744C" w:rsidP="00A0744C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Planowany</w:t>
            </w:r>
          </w:p>
        </w:tc>
      </w:tr>
      <w:tr w:rsidR="007A3B60" w:rsidRPr="00AD6573" w14:paraId="5C06D19D" w14:textId="77777777" w:rsidTr="00A0744C">
        <w:tc>
          <w:tcPr>
            <w:tcW w:w="2127" w:type="dxa"/>
          </w:tcPr>
          <w:p w14:paraId="30DDCE93" w14:textId="77777777" w:rsidR="007A3B60" w:rsidRP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Przeprowadzenie testów systemu E-usługi przez wybraną grupę użytkowników na udostępnionym przez wykonawcę środowisku</w:t>
            </w:r>
          </w:p>
          <w:p w14:paraId="696AF560" w14:textId="77777777" w:rsid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(zgodnie z Aneksem</w:t>
            </w:r>
          </w:p>
          <w:p w14:paraId="2229CF23" w14:textId="7A1ED604" w:rsidR="00D84D62" w:rsidRP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 xml:space="preserve"> nr 4 zawartym 21.09.2023</w:t>
            </w:r>
            <w:r w:rsidR="00A0744C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Pr="00A0744C">
              <w:rPr>
                <w:rFonts w:ascii="Arial" w:hAnsi="Arial" w:cs="Arial"/>
                <w:sz w:val="18"/>
                <w:szCs w:val="18"/>
              </w:rPr>
              <w:t xml:space="preserve">)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B484D" w14:textId="77777777" w:rsidR="00D84D62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 = 32 osoby</w:t>
            </w:r>
          </w:p>
          <w:p w14:paraId="6C118B0F" w14:textId="77777777" w:rsidR="00D84D62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= 16 kobiet</w:t>
            </w:r>
          </w:p>
          <w:p w14:paraId="38FC3C1F" w14:textId="7810BD86" w:rsidR="007A3B60" w:rsidRPr="00AD6573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 = 16 kobiet</w:t>
            </w:r>
          </w:p>
        </w:tc>
        <w:tc>
          <w:tcPr>
            <w:tcW w:w="1289" w:type="dxa"/>
          </w:tcPr>
          <w:p w14:paraId="3F9B32E6" w14:textId="73201565" w:rsidR="007A3B60" w:rsidRDefault="00A0744C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7A3B60">
              <w:rPr>
                <w:rFonts w:ascii="Arial" w:hAnsi="Arial" w:cs="Arial"/>
                <w:sz w:val="18"/>
                <w:szCs w:val="18"/>
              </w:rPr>
              <w:t xml:space="preserve">-2023 </w:t>
            </w:r>
          </w:p>
        </w:tc>
        <w:tc>
          <w:tcPr>
            <w:tcW w:w="1740" w:type="dxa"/>
          </w:tcPr>
          <w:p w14:paraId="3FFC7FE4" w14:textId="77777777" w:rsidR="007A3B60" w:rsidRPr="00AD6573" w:rsidRDefault="007A3B60" w:rsidP="00A0744C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</w:tcPr>
          <w:p w14:paraId="54C31B9A" w14:textId="2F9C7091" w:rsidR="007A3B60" w:rsidRPr="00924150" w:rsidRDefault="00A0744C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A3B60" w:rsidRPr="00AD6573" w14:paraId="555D703E" w14:textId="77777777" w:rsidTr="00A0744C">
        <w:tc>
          <w:tcPr>
            <w:tcW w:w="2127" w:type="dxa"/>
          </w:tcPr>
          <w:p w14:paraId="76A6BF70" w14:textId="60246C5F" w:rsidR="00D84D62" w:rsidRPr="00A0744C" w:rsidRDefault="00D84D62" w:rsidP="00A0744C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Odbiór końcowy Systemu</w:t>
            </w:r>
            <w:r w:rsidR="00A074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744C">
              <w:rPr>
                <w:rFonts w:ascii="Arial" w:hAnsi="Arial" w:cs="Arial"/>
                <w:sz w:val="18"/>
                <w:szCs w:val="18"/>
              </w:rPr>
              <w:t>(zgodnie z Aneksem nr 4 zawartym 21.09.2023</w:t>
            </w:r>
            <w:r w:rsidR="00A0744C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Pr="00A0744C">
              <w:rPr>
                <w:rFonts w:ascii="Arial" w:hAnsi="Arial" w:cs="Arial"/>
                <w:sz w:val="18"/>
                <w:szCs w:val="18"/>
              </w:rPr>
              <w:t xml:space="preserve">)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7111" w14:textId="77777777" w:rsidR="00D84D62" w:rsidRPr="00AD6573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KPI 3=1 system</w:t>
            </w:r>
          </w:p>
          <w:p w14:paraId="679D7722" w14:textId="77777777" w:rsidR="00D84D62" w:rsidRPr="00AD6573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KPI 2 = 1 </w:t>
            </w:r>
          </w:p>
          <w:p w14:paraId="1EF04B04" w14:textId="77777777" w:rsidR="00D84D62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e-usługa  </w:t>
            </w:r>
          </w:p>
          <w:p w14:paraId="037A8F01" w14:textId="77777777" w:rsidR="00D84D62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7- 1 rejestr</w:t>
            </w:r>
          </w:p>
          <w:p w14:paraId="0FCCD5D5" w14:textId="77777777" w:rsidR="00D84D62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8-21 teraflopsów</w:t>
            </w:r>
          </w:p>
          <w:p w14:paraId="760B2C1D" w14:textId="40341642" w:rsidR="007A3B60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9- 21 TB</w:t>
            </w:r>
          </w:p>
        </w:tc>
        <w:tc>
          <w:tcPr>
            <w:tcW w:w="1289" w:type="dxa"/>
          </w:tcPr>
          <w:p w14:paraId="25A83B44" w14:textId="017B8644" w:rsidR="007A3B60" w:rsidRDefault="00A0744C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7A3B60">
              <w:rPr>
                <w:rFonts w:ascii="Arial" w:hAnsi="Arial" w:cs="Arial"/>
                <w:sz w:val="18"/>
                <w:szCs w:val="18"/>
              </w:rPr>
              <w:t xml:space="preserve">-2023  </w:t>
            </w:r>
          </w:p>
        </w:tc>
        <w:tc>
          <w:tcPr>
            <w:tcW w:w="1740" w:type="dxa"/>
          </w:tcPr>
          <w:p w14:paraId="41F65461" w14:textId="77777777" w:rsidR="007A3B60" w:rsidRPr="00AD6573" w:rsidRDefault="007A3B60" w:rsidP="00A0744C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</w:tcPr>
          <w:p w14:paraId="220FDB51" w14:textId="4DC10F62" w:rsidR="007A3B60" w:rsidRDefault="007A3B60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</w:tbl>
    <w:p w14:paraId="434D4BED" w14:textId="77777777" w:rsidR="00A0744C" w:rsidRDefault="00A0744C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6BB0990A" w14:textId="7F27E6D9" w:rsidR="00141A92" w:rsidRPr="00AD6573" w:rsidRDefault="00C032F9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textWrapping" w:clear="all"/>
      </w:r>
      <w:r w:rsidR="00CF2E64" w:rsidRPr="00AD6573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275"/>
        <w:gridCol w:w="2268"/>
        <w:gridCol w:w="2268"/>
      </w:tblGrid>
      <w:tr w:rsidR="00047D9D" w:rsidRPr="00AD6573" w14:paraId="2CF0E343" w14:textId="77777777" w:rsidTr="00A0744C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0EC015A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lastRenderedPageBreak/>
              <w:t>N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8FCC91E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04BC3B46" w14:textId="77777777" w:rsidR="00DC39A9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443AA8D2" w14:textId="77777777" w:rsidR="00047D9D" w:rsidRPr="00AD6573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96B6991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AD6573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8BD9B05" w14:textId="77777777" w:rsidR="00047D9D" w:rsidRPr="00AD6573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EE6DBD" w:rsidRPr="00AD6573" w14:paraId="6DD43587" w14:textId="77777777" w:rsidTr="00A0744C">
        <w:tc>
          <w:tcPr>
            <w:tcW w:w="2545" w:type="dxa"/>
          </w:tcPr>
          <w:p w14:paraId="304B5004" w14:textId="77777777" w:rsidR="00EE6DBD" w:rsidRPr="00AD6573" w:rsidRDefault="00EE6DBD" w:rsidP="00AD6573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6573">
              <w:rPr>
                <w:rFonts w:cs="Arial"/>
                <w:sz w:val="18"/>
                <w:szCs w:val="18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44978A7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275" w:type="dxa"/>
          </w:tcPr>
          <w:p w14:paraId="21A67849" w14:textId="637ABBA6" w:rsidR="00EE6DBD" w:rsidRPr="00AD6573" w:rsidRDefault="00B37698" w:rsidP="009241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256 250</w:t>
            </w:r>
            <w:r w:rsidR="00924150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14:paraId="0A61454A" w14:textId="1D38F3B5" w:rsidR="00EE6DBD" w:rsidRPr="00AD6573" w:rsidRDefault="009C47BF" w:rsidP="00A074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0744C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2024 </w:t>
            </w:r>
            <w:r w:rsidR="00A074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( z uwagi na przesunięcie okresu realizacji projektu do 12-2023)  </w:t>
            </w:r>
          </w:p>
        </w:tc>
        <w:tc>
          <w:tcPr>
            <w:tcW w:w="2268" w:type="dxa"/>
          </w:tcPr>
          <w:p w14:paraId="50ABE745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14:paraId="090CD5F2" w14:textId="77777777" w:rsidTr="00A0744C">
        <w:trPr>
          <w:trHeight w:val="723"/>
        </w:trPr>
        <w:tc>
          <w:tcPr>
            <w:tcW w:w="2545" w:type="dxa"/>
          </w:tcPr>
          <w:p w14:paraId="011678BA" w14:textId="77777777" w:rsidR="00EE6DBD" w:rsidRPr="00AD6573" w:rsidRDefault="00EE6DBD" w:rsidP="00EE6DB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</w:t>
            </w:r>
          </w:p>
          <w:p w14:paraId="562234A3" w14:textId="77777777" w:rsidR="00EE6DBD" w:rsidRPr="00AD6573" w:rsidRDefault="00EE6DBD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dwustronna interakcja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</w:tcPr>
          <w:p w14:paraId="794A2C7A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275" w:type="dxa"/>
          </w:tcPr>
          <w:p w14:paraId="2D9932C4" w14:textId="77777777"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 </w:t>
            </w:r>
          </w:p>
        </w:tc>
        <w:tc>
          <w:tcPr>
            <w:tcW w:w="2268" w:type="dxa"/>
          </w:tcPr>
          <w:p w14:paraId="693D5926" w14:textId="4626F5CB" w:rsidR="00EE6DBD" w:rsidRPr="00AD6573" w:rsidRDefault="00A0744C" w:rsidP="00A074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-2024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( z uwagi na przesunięcie okresu realizacji projektu do 12-2023)  </w:t>
            </w:r>
          </w:p>
        </w:tc>
        <w:tc>
          <w:tcPr>
            <w:tcW w:w="2268" w:type="dxa"/>
          </w:tcPr>
          <w:p w14:paraId="7191FFBC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14:paraId="658A1BEF" w14:textId="77777777" w:rsidTr="00A0744C">
        <w:tc>
          <w:tcPr>
            <w:tcW w:w="2545" w:type="dxa"/>
          </w:tcPr>
          <w:p w14:paraId="4C786820" w14:textId="77777777" w:rsidR="00EE6DBD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wykonujących zadania publiczne</w:t>
            </w:r>
          </w:p>
        </w:tc>
        <w:tc>
          <w:tcPr>
            <w:tcW w:w="1278" w:type="dxa"/>
          </w:tcPr>
          <w:p w14:paraId="423F6AD7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275" w:type="dxa"/>
          </w:tcPr>
          <w:p w14:paraId="15F2A46E" w14:textId="77777777"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2268" w:type="dxa"/>
          </w:tcPr>
          <w:p w14:paraId="189AE023" w14:textId="3903C30F" w:rsidR="00EE6DBD" w:rsidRPr="00AD6573" w:rsidRDefault="00A0744C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-2024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( z uwagi na przesunięcie okresu realizacji projektu do 12-2023)  </w:t>
            </w:r>
          </w:p>
        </w:tc>
        <w:tc>
          <w:tcPr>
            <w:tcW w:w="2268" w:type="dxa"/>
          </w:tcPr>
          <w:p w14:paraId="08955FD5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77CA9AD5" w14:textId="77777777" w:rsidTr="00A0744C">
        <w:tc>
          <w:tcPr>
            <w:tcW w:w="2545" w:type="dxa"/>
          </w:tcPr>
          <w:p w14:paraId="7E5E8A72" w14:textId="508DD99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 xml:space="preserve">niebędących pracownikami IT, objętych wsparciem szkoleniowym </w:t>
            </w:r>
            <w:r w:rsidR="00E81CCC">
              <w:rPr>
                <w:rFonts w:ascii="Arial" w:hAnsi="Arial" w:cs="Arial"/>
                <w:sz w:val="18"/>
                <w:szCs w:val="18"/>
              </w:rPr>
              <w:t>–</w:t>
            </w:r>
            <w:r w:rsidRPr="00AD6573">
              <w:rPr>
                <w:rFonts w:ascii="Arial" w:hAnsi="Arial" w:cs="Arial"/>
                <w:sz w:val="18"/>
                <w:szCs w:val="18"/>
              </w:rPr>
              <w:t xml:space="preserve"> ogółem</w:t>
            </w:r>
          </w:p>
        </w:tc>
        <w:tc>
          <w:tcPr>
            <w:tcW w:w="1278" w:type="dxa"/>
          </w:tcPr>
          <w:p w14:paraId="0BF22377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275" w:type="dxa"/>
          </w:tcPr>
          <w:p w14:paraId="63473D02" w14:textId="77777777"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32 </w:t>
            </w:r>
          </w:p>
        </w:tc>
        <w:tc>
          <w:tcPr>
            <w:tcW w:w="2268" w:type="dxa"/>
          </w:tcPr>
          <w:p w14:paraId="3EFC5915" w14:textId="171C308C" w:rsidR="009604BA" w:rsidRPr="00AD6573" w:rsidRDefault="00A0744C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-2024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( z uwagi na przesunięcie okresu realizacji projektu do 12-2023)  </w:t>
            </w:r>
          </w:p>
        </w:tc>
        <w:tc>
          <w:tcPr>
            <w:tcW w:w="2268" w:type="dxa"/>
          </w:tcPr>
          <w:p w14:paraId="71F24EEC" w14:textId="1F65AA2E" w:rsidR="009604BA" w:rsidRPr="00AD6573" w:rsidRDefault="00107BC0" w:rsidP="00107B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9604BA" w:rsidRPr="00AD6573" w14:paraId="42FAFE4F" w14:textId="77777777" w:rsidTr="00A0744C">
        <w:tc>
          <w:tcPr>
            <w:tcW w:w="2545" w:type="dxa"/>
          </w:tcPr>
          <w:p w14:paraId="32A2DB2F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kobiety</w:t>
            </w:r>
          </w:p>
        </w:tc>
        <w:tc>
          <w:tcPr>
            <w:tcW w:w="1278" w:type="dxa"/>
          </w:tcPr>
          <w:p w14:paraId="2CBF7304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275" w:type="dxa"/>
          </w:tcPr>
          <w:p w14:paraId="47AC2B3B" w14:textId="77777777"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16  </w:t>
            </w:r>
          </w:p>
        </w:tc>
        <w:tc>
          <w:tcPr>
            <w:tcW w:w="2268" w:type="dxa"/>
          </w:tcPr>
          <w:p w14:paraId="33035AEA" w14:textId="4E81BDB1" w:rsidR="009604BA" w:rsidRPr="00AD6573" w:rsidRDefault="00A0744C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-2024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( z uwagi na przesunięcie okresu realizacji projektu do 12-2023)  </w:t>
            </w:r>
          </w:p>
        </w:tc>
        <w:tc>
          <w:tcPr>
            <w:tcW w:w="2268" w:type="dxa"/>
          </w:tcPr>
          <w:p w14:paraId="22C38CBD" w14:textId="77777777" w:rsidR="009604BA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34B8C7BE" w14:textId="77777777" w:rsidTr="00A0744C">
        <w:tc>
          <w:tcPr>
            <w:tcW w:w="2545" w:type="dxa"/>
          </w:tcPr>
          <w:p w14:paraId="31FAF9C3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mężczyźni</w:t>
            </w:r>
          </w:p>
        </w:tc>
        <w:tc>
          <w:tcPr>
            <w:tcW w:w="1278" w:type="dxa"/>
          </w:tcPr>
          <w:p w14:paraId="044C783F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275" w:type="dxa"/>
          </w:tcPr>
          <w:p w14:paraId="04ADCA87" w14:textId="52C9542D" w:rsidR="009604BA" w:rsidRPr="00805670" w:rsidRDefault="00805670" w:rsidP="008056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268" w:type="dxa"/>
          </w:tcPr>
          <w:p w14:paraId="1A3F5504" w14:textId="3118CD63" w:rsidR="009604BA" w:rsidRPr="00A0744C" w:rsidRDefault="00A0744C" w:rsidP="00A074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-2024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( z uwagi na przesunięcie okresu realizacji projektu do 12-2023)</w:t>
            </w:r>
          </w:p>
        </w:tc>
        <w:tc>
          <w:tcPr>
            <w:tcW w:w="2268" w:type="dxa"/>
          </w:tcPr>
          <w:p w14:paraId="0AAD483B" w14:textId="78EA5029" w:rsidR="009604BA" w:rsidRPr="00AD6573" w:rsidRDefault="00107BC0" w:rsidP="00107B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E81CCC" w:rsidRPr="00AD6573" w14:paraId="6DA5E7E9" w14:textId="77777777" w:rsidTr="00A0744C">
        <w:tc>
          <w:tcPr>
            <w:tcW w:w="2545" w:type="dxa"/>
          </w:tcPr>
          <w:p w14:paraId="2DB45A19" w14:textId="548B02DC" w:rsidR="00E81CCC" w:rsidRPr="00AD6573" w:rsidRDefault="00E81CCC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7AF14DEA" w14:textId="7306BF38" w:rsidR="00E81CCC" w:rsidRPr="00AD6573" w:rsidRDefault="00E81CCC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16470C3C" w14:textId="502ACA1B" w:rsidR="00E81CCC" w:rsidRDefault="00E81CCC" w:rsidP="008056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3EAD27F3" w14:textId="3FE78EA1" w:rsidR="00E81CCC" w:rsidRPr="00A0744C" w:rsidRDefault="00A0744C" w:rsidP="00A074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-2024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( z uwagi na przesunięcie okresu realizacji projektu do 12-2023)  </w:t>
            </w:r>
          </w:p>
        </w:tc>
        <w:tc>
          <w:tcPr>
            <w:tcW w:w="2268" w:type="dxa"/>
          </w:tcPr>
          <w:p w14:paraId="13E25A11" w14:textId="10BC6B7B" w:rsidR="00E81CCC" w:rsidRDefault="00E81CCC" w:rsidP="00107B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81CCC" w:rsidRPr="00AD6573" w14:paraId="79E4C703" w14:textId="77777777" w:rsidTr="00A0744C">
        <w:tc>
          <w:tcPr>
            <w:tcW w:w="2545" w:type="dxa"/>
          </w:tcPr>
          <w:p w14:paraId="0B4BD49C" w14:textId="56BF4B4E" w:rsidR="00E81CCC" w:rsidRPr="00E81CCC" w:rsidRDefault="00E81CCC" w:rsidP="00AD6573">
            <w:pPr>
              <w:autoSpaceDE w:val="0"/>
              <w:autoSpaceDN w:val="0"/>
              <w:adjustRightInd w:val="0"/>
              <w:rPr>
                <w:rFonts w:asciiTheme="minorBidi" w:hAnsiTheme="minorBidi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Moc obliczeniowa serwerowni</w:t>
            </w:r>
          </w:p>
        </w:tc>
        <w:tc>
          <w:tcPr>
            <w:tcW w:w="1278" w:type="dxa"/>
          </w:tcPr>
          <w:p w14:paraId="77282ABA" w14:textId="671051D8" w:rsidR="00E81CCC" w:rsidRPr="00E81CCC" w:rsidRDefault="00E81CCC" w:rsidP="006A60AA">
            <w:pPr>
              <w:rPr>
                <w:rFonts w:asciiTheme="minorBidi" w:hAnsiTheme="minorBidi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Teroflapsy</w:t>
            </w:r>
          </w:p>
        </w:tc>
        <w:tc>
          <w:tcPr>
            <w:tcW w:w="1275" w:type="dxa"/>
          </w:tcPr>
          <w:p w14:paraId="5AFC1B67" w14:textId="191C21EE" w:rsidR="00E81CCC" w:rsidRPr="00E81CCC" w:rsidRDefault="00EB5234" w:rsidP="00EB5234">
            <w:pPr>
              <w:jc w:val="both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14:paraId="14B425BF" w14:textId="565102F9" w:rsidR="00E81CCC" w:rsidRPr="00E81CCC" w:rsidRDefault="00A0744C" w:rsidP="00E81CCC">
            <w:pPr>
              <w:jc w:val="both"/>
              <w:rPr>
                <w:rFonts w:asciiTheme="minorBidi" w:hAnsiTheme="minorBidi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-2024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( z uwagi na przesunięcie okresu realizacji projektu do 12-2023)  </w:t>
            </w:r>
          </w:p>
        </w:tc>
        <w:tc>
          <w:tcPr>
            <w:tcW w:w="2268" w:type="dxa"/>
          </w:tcPr>
          <w:p w14:paraId="5E18D65E" w14:textId="113B941E" w:rsidR="00E81CCC" w:rsidRPr="00E81CCC" w:rsidRDefault="00E81CCC" w:rsidP="00107BC0">
            <w:pPr>
              <w:rPr>
                <w:rFonts w:asciiTheme="minorBidi" w:hAnsiTheme="minorBidi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0</w:t>
            </w:r>
          </w:p>
        </w:tc>
      </w:tr>
      <w:tr w:rsidR="00E81CCC" w:rsidRPr="00AD6573" w14:paraId="128BC702" w14:textId="77777777" w:rsidTr="00A0744C">
        <w:tc>
          <w:tcPr>
            <w:tcW w:w="2545" w:type="dxa"/>
          </w:tcPr>
          <w:p w14:paraId="5620D0BE" w14:textId="2F29A3DF" w:rsidR="00E81CCC" w:rsidRPr="00E81CCC" w:rsidRDefault="00E81CCC" w:rsidP="00AD6573">
            <w:pPr>
              <w:autoSpaceDE w:val="0"/>
              <w:autoSpaceDN w:val="0"/>
              <w:adjustRightInd w:val="0"/>
              <w:rPr>
                <w:rFonts w:asciiTheme="minorBidi" w:hAnsiTheme="minorBidi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Przestrzeń dyskowa serwerowni</w:t>
            </w:r>
          </w:p>
        </w:tc>
        <w:tc>
          <w:tcPr>
            <w:tcW w:w="1278" w:type="dxa"/>
          </w:tcPr>
          <w:p w14:paraId="43F4E2CA" w14:textId="02F5B375" w:rsidR="00E81CCC" w:rsidRPr="00E81CCC" w:rsidRDefault="00E81CCC" w:rsidP="006A60AA">
            <w:pPr>
              <w:rPr>
                <w:rFonts w:asciiTheme="minorBidi" w:hAnsiTheme="minorBidi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TB</w:t>
            </w:r>
          </w:p>
        </w:tc>
        <w:tc>
          <w:tcPr>
            <w:tcW w:w="1275" w:type="dxa"/>
          </w:tcPr>
          <w:p w14:paraId="24AD4117" w14:textId="08F444B3" w:rsidR="00E81CCC" w:rsidRPr="00E81CCC" w:rsidRDefault="00EB5234" w:rsidP="00805670">
            <w:pPr>
              <w:jc w:val="both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14:paraId="25A6E3CD" w14:textId="678679B3" w:rsidR="00E81CCC" w:rsidRPr="00E81CCC" w:rsidRDefault="00A0744C" w:rsidP="00E81CCC">
            <w:pPr>
              <w:jc w:val="both"/>
              <w:rPr>
                <w:rFonts w:asciiTheme="minorBidi" w:hAnsiTheme="minorBidi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-2024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( z uwagi na przesunięcie okresu realizacji projektu do 12-2023)  </w:t>
            </w:r>
          </w:p>
        </w:tc>
        <w:tc>
          <w:tcPr>
            <w:tcW w:w="2268" w:type="dxa"/>
          </w:tcPr>
          <w:p w14:paraId="0E7DFE27" w14:textId="502F15BD" w:rsidR="00E81CCC" w:rsidRPr="00E81CCC" w:rsidRDefault="00E81CCC" w:rsidP="00107BC0">
            <w:pPr>
              <w:rPr>
                <w:rFonts w:asciiTheme="minorBidi" w:hAnsiTheme="minorBidi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0</w:t>
            </w:r>
          </w:p>
        </w:tc>
      </w:tr>
    </w:tbl>
    <w:p w14:paraId="516BA771" w14:textId="79C421D7" w:rsidR="007124F7" w:rsidRPr="007124F7" w:rsidRDefault="007124F7" w:rsidP="007124F7">
      <w:pPr>
        <w:pStyle w:val="Nagwek2"/>
        <w:spacing w:before="360" w:after="120"/>
        <w:rPr>
          <w:rFonts w:eastAsiaTheme="minorHAnsi"/>
          <w:sz w:val="18"/>
          <w:szCs w:val="18"/>
        </w:rPr>
      </w:pPr>
      <w:r>
        <w:rPr>
          <w:rFonts w:eastAsiaTheme="minorHAnsi"/>
          <w:color w:val="auto"/>
          <w:sz w:val="18"/>
          <w:szCs w:val="18"/>
        </w:rPr>
        <w:t xml:space="preserve">*Zmiana wartości  wynikająca z aktualizacji OZPI </w:t>
      </w:r>
    </w:p>
    <w:p w14:paraId="2FD3825D" w14:textId="01205BB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7124F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2ACF7BF1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03D086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78DA8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763FE8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275AB4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173D380F" w14:textId="77777777" w:rsidTr="00517F12">
        <w:tc>
          <w:tcPr>
            <w:tcW w:w="2937" w:type="dxa"/>
          </w:tcPr>
          <w:p w14:paraId="74D28A24" w14:textId="77777777" w:rsidR="0038673F" w:rsidRPr="00141A92" w:rsidRDefault="0038673F" w:rsidP="007A68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673F">
              <w:rPr>
                <w:rFonts w:ascii="Arial" w:hAnsi="Arial" w:cs="Arial"/>
                <w:sz w:val="18"/>
                <w:szCs w:val="18"/>
              </w:rPr>
              <w:t>Dostęp do bieżącej informacji o jakości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673F">
              <w:rPr>
                <w:rFonts w:ascii="Arial" w:hAnsi="Arial" w:cs="Arial"/>
                <w:sz w:val="18"/>
                <w:szCs w:val="18"/>
              </w:rPr>
              <w:t>usług IAS</w:t>
            </w:r>
            <w:r w:rsidR="007A68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69" w:type="dxa"/>
          </w:tcPr>
          <w:p w14:paraId="4C0A6CC1" w14:textId="10A46D67" w:rsidR="0038673F" w:rsidRPr="00B819B5" w:rsidRDefault="007A6819" w:rsidP="00A263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A0744C">
              <w:rPr>
                <w:rFonts w:ascii="Arial" w:hAnsi="Arial" w:cs="Arial"/>
                <w:sz w:val="18"/>
                <w:szCs w:val="20"/>
              </w:rPr>
              <w:t>2</w:t>
            </w:r>
            <w:r>
              <w:rPr>
                <w:rFonts w:ascii="Arial" w:hAnsi="Arial" w:cs="Arial"/>
                <w:sz w:val="18"/>
                <w:szCs w:val="20"/>
              </w:rPr>
              <w:t>-</w:t>
            </w:r>
            <w:r w:rsidR="00B819B5" w:rsidRPr="00B819B5">
              <w:rPr>
                <w:rFonts w:ascii="Arial" w:hAnsi="Arial" w:cs="Arial"/>
                <w:sz w:val="18"/>
                <w:szCs w:val="20"/>
              </w:rPr>
              <w:t>2023</w:t>
            </w:r>
            <w:r w:rsidR="00A263AA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  <w:p w14:paraId="46FB14AF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9555EFC" w14:textId="77777777" w:rsidR="007D38BD" w:rsidRPr="00141A92" w:rsidRDefault="007A68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4B29A21E" w14:textId="77777777" w:rsidR="007D38BD" w:rsidRPr="00141A92" w:rsidRDefault="007A68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229C6527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44F8D7B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E14A81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1F41FB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D70813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019485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C122E" w14:paraId="322EF01A" w14:textId="77777777" w:rsidTr="00C6751B">
        <w:tc>
          <w:tcPr>
            <w:tcW w:w="2937" w:type="dxa"/>
          </w:tcPr>
          <w:p w14:paraId="19797F53" w14:textId="77777777" w:rsidR="00C6751B" w:rsidRPr="00DC122E" w:rsidRDefault="00DC122E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Baza danych obejmująca m.in. wyniki pomiarów historycznych i statystyki z pomiarów SMJI</w:t>
            </w:r>
            <w:r w:rsidR="00725708" w:rsidRPr="00DC12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sieciach wybranych przedsiębiorców (operatorów, dostawców usług)</w:t>
            </w:r>
            <w:r w:rsidR="00C43191">
              <w:rPr>
                <w:rFonts w:ascii="Arial" w:hAnsi="Arial" w:cs="Arial"/>
                <w:sz w:val="18"/>
                <w:szCs w:val="18"/>
              </w:rPr>
              <w:t xml:space="preserve"> z ich prezentacją w różnych przekrojach, obszarach i okresach na obszarze całego kraju lub wybranych regionach.</w:t>
            </w:r>
            <w:r w:rsidR="000E3210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169" w:type="dxa"/>
          </w:tcPr>
          <w:p w14:paraId="65164AD2" w14:textId="225200A0" w:rsidR="00C6751B" w:rsidRPr="007124F7" w:rsidRDefault="00C43191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7124F7"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1134" w:type="dxa"/>
          </w:tcPr>
          <w:p w14:paraId="234158EC" w14:textId="77777777" w:rsidR="00C6751B" w:rsidRPr="007124F7" w:rsidRDefault="00843433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7124F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394" w:type="dxa"/>
          </w:tcPr>
          <w:p w14:paraId="71BBA1C3" w14:textId="77777777" w:rsidR="009C1ABE" w:rsidRDefault="009C1ABE" w:rsidP="009C1A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jest efektem</w:t>
            </w:r>
          </w:p>
          <w:p w14:paraId="10A8BB51" w14:textId="0CD0C0DA" w:rsidR="005D39AF" w:rsidRDefault="005D39AF" w:rsidP="005D39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Odstąpienia od Umowy z Wykonawcą zamówienia głównego</w:t>
            </w:r>
            <w:r w:rsidR="00B75893">
              <w:rPr>
                <w:rFonts w:ascii="Arial" w:hAnsi="Arial" w:cs="Arial"/>
                <w:sz w:val="18"/>
                <w:szCs w:val="18"/>
              </w:rPr>
              <w:t xml:space="preserve"> i konieczność wdrożenia planu naprawczego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CFD082A" w14:textId="02ADDA89" w:rsidR="00845656" w:rsidRPr="00845656" w:rsidRDefault="00845656" w:rsidP="00EA27C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1966F73" w14:textId="77777777" w:rsidR="0032321A" w:rsidRDefault="0032321A" w:rsidP="00605025">
      <w:pPr>
        <w:pStyle w:val="Tekstkomentarza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1A49805B" w14:textId="3648CE1D" w:rsidR="00605025" w:rsidRDefault="004C1D48" w:rsidP="00605025">
      <w:pPr>
        <w:pStyle w:val="Tekstkomentarza"/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Cs w:val="18"/>
        </w:rPr>
        <w:t>00 zna</w:t>
      </w:r>
      <w:r w:rsidR="0032321A">
        <w:rPr>
          <w:rFonts w:ascii="Arial" w:hAnsi="Arial" w:cs="Arial"/>
          <w:color w:val="767171" w:themeColor="background2" w:themeShade="80"/>
          <w:szCs w:val="18"/>
        </w:rPr>
        <w:t>k</w:t>
      </w:r>
      <w:r w:rsidRPr="002D7ADA">
        <w:rPr>
          <w:rFonts w:ascii="Arial" w:hAnsi="Arial" w:cs="Arial"/>
          <w:color w:val="767171" w:themeColor="background2" w:themeShade="80"/>
          <w:szCs w:val="18"/>
        </w:rPr>
        <w:t>ów&gt;</w:t>
      </w:r>
      <w:r w:rsidRPr="002D7ADA">
        <w:rPr>
          <w:rFonts w:ascii="Arial" w:hAnsi="Arial" w:cs="Arial"/>
          <w:szCs w:val="18"/>
        </w:rPr>
        <w:t xml:space="preserve"> </w:t>
      </w:r>
    </w:p>
    <w:p w14:paraId="4DBDDBCD" w14:textId="52C66698" w:rsidR="004C1D48" w:rsidRDefault="004C1D48" w:rsidP="0032321A">
      <w:pPr>
        <w:pStyle w:val="Nagwek3"/>
        <w:spacing w:before="360"/>
        <w:rPr>
          <w:rFonts w:ascii="Arial" w:hAnsi="Arial" w:cs="Arial"/>
          <w:sz w:val="18"/>
          <w:szCs w:val="18"/>
        </w:rPr>
      </w:pPr>
    </w:p>
    <w:p w14:paraId="205ABE7F" w14:textId="0F137BAC" w:rsidR="0032321A" w:rsidRDefault="0032321A" w:rsidP="0032321A">
      <w:pPr>
        <w:pStyle w:val="Akapitzlist"/>
        <w:numPr>
          <w:ilvl w:val="0"/>
          <w:numId w:val="19"/>
        </w:numPr>
      </w:pPr>
    </w:p>
    <w:tbl>
      <w:tblPr>
        <w:tblStyle w:val="Tabela-Siatka"/>
        <w:tblW w:w="9351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260"/>
      </w:tblGrid>
      <w:tr w:rsidR="0032321A" w:rsidRPr="002B50C0" w14:paraId="3515CB1E" w14:textId="77777777" w:rsidTr="005C24D1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AB9F7B6" w14:textId="77777777" w:rsidR="0032321A" w:rsidRPr="00141A92" w:rsidRDefault="0032321A" w:rsidP="00EA39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B60C348" w14:textId="77777777" w:rsidR="0032321A" w:rsidRPr="00141A92" w:rsidRDefault="0032321A" w:rsidP="00EA39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A30638C" w14:textId="77777777" w:rsidR="0032321A" w:rsidRPr="00141A92" w:rsidRDefault="0032321A" w:rsidP="00EA39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7D67A2C9" w14:textId="77777777" w:rsidR="0032321A" w:rsidRPr="00141A92" w:rsidRDefault="0032321A" w:rsidP="00EA39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0BDCEA51" w14:textId="77777777" w:rsidR="0032321A" w:rsidRPr="00141A92" w:rsidRDefault="0032321A" w:rsidP="00EA39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321A" w:rsidRPr="00987E82" w14:paraId="00E0BD35" w14:textId="77777777" w:rsidTr="005C24D1">
        <w:tc>
          <w:tcPr>
            <w:tcW w:w="2547" w:type="dxa"/>
          </w:tcPr>
          <w:p w14:paraId="201DFF63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6610">
              <w:rPr>
                <w:rFonts w:ascii="Arial" w:hAnsi="Arial" w:cs="Arial"/>
                <w:sz w:val="18"/>
                <w:szCs w:val="18"/>
              </w:rPr>
              <w:t>System Informatyczny – SMJI</w:t>
            </w:r>
            <w:r w:rsidRPr="00345F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9DB495D" w14:textId="6E254890" w:rsidR="0032321A" w:rsidRPr="00987E82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2C9A4ACE" w14:textId="77777777" w:rsidR="0032321A" w:rsidRPr="00987E82" w:rsidRDefault="0032321A" w:rsidP="00EA39B8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260" w:type="dxa"/>
          </w:tcPr>
          <w:p w14:paraId="77CD86E0" w14:textId="77777777" w:rsidR="005C7781" w:rsidRPr="006F405E" w:rsidRDefault="005C7781" w:rsidP="00EA39B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B32652C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PIT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– Punkt Informacyjny ds. Telekomunikacji, dostarcza do </w:t>
            </w: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dane o stanie realizacji inwestycji telekomunikacyjnych, aktualnych zasobach infrastruktury i jej lokalizacji, warunkach dostępu do infrastruktury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476024EC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SMJI 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dostarcza do </w:t>
            </w: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PIT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statystyki z pomiarów SMJI w sieciach przedsiębiorców (operatorów, dostawców usług) z ich prezentacją w różnych przekrojach, obszarach i okresach na obszarze całego kraju lub wybranych regionach będą bezpłatnie dostępne dla użytkowników indywidualnych, biznesowych i przedsiębiorców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4E7546B4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7411D7DC" w14:textId="686F57ED" w:rsidR="00DE2C93" w:rsidRPr="006F405E" w:rsidRDefault="005C7781" w:rsidP="00DE2C93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Status: Zgodnie z Aneksem nr 4 do Porozumienia  wskazany zakres nie będzie realizowany.</w:t>
            </w:r>
            <w:r w:rsidR="00A70F2A" w:rsidRPr="006F405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2C93" w:rsidRPr="006F405E">
              <w:rPr>
                <w:rFonts w:ascii="Arial" w:hAnsi="Arial" w:cs="Arial"/>
                <w:sz w:val="18"/>
                <w:szCs w:val="18"/>
              </w:rPr>
              <w:t>W jego miejsce w zakresie PIT PUE (Platforma Usług Elektronicznych UKE, zintegrowana z PIT) dokonywana będzie obsługa E-Usługi dla użytkownika – formularz zamówienia usługi, punkt kontaktowy, integracja z Węzłem Krajowym, przekazanie wniosku do wewnętrznego systemu obsługi dokumentacji UKE. Informacja w pozostałym zakresie: interoperacyjność poprzez tryb odwołań bezpośrednich, zgodnie z § 13 ust. 2 KRI. Zakładany typ interfejsu: standard HTTPS.</w:t>
            </w:r>
          </w:p>
          <w:p w14:paraId="0426407C" w14:textId="72A9F972" w:rsidR="005C7781" w:rsidRPr="006F405E" w:rsidRDefault="00DE2C93" w:rsidP="00DE2C93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7DD37F60" w14:textId="4359D4A3" w:rsidR="00DE2C93" w:rsidRPr="006F405E" w:rsidRDefault="00DE2C93" w:rsidP="00DE2C93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E712A1" w:rsidRPr="006F405E">
              <w:rPr>
                <w:rFonts w:ascii="Arial" w:hAnsi="Arial" w:cs="Arial"/>
                <w:sz w:val="18"/>
                <w:szCs w:val="18"/>
              </w:rPr>
              <w:t>oczekuje na udostępnienie edytora formularzy PUE UKE</w:t>
            </w:r>
            <w:r w:rsidR="00072616" w:rsidRPr="006F405E">
              <w:rPr>
                <w:rFonts w:ascii="Arial" w:hAnsi="Arial" w:cs="Arial"/>
                <w:sz w:val="18"/>
                <w:szCs w:val="18"/>
              </w:rPr>
              <w:t xml:space="preserve"> wdrażanego w ramach projektu rozbudowy PUE UKE</w:t>
            </w:r>
            <w:r w:rsidR="00E712A1" w:rsidRPr="006F40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E5F0FA1" w14:textId="77777777" w:rsidR="005C7781" w:rsidRPr="006F405E" w:rsidRDefault="005C7781" w:rsidP="00EA39B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6348865" w14:textId="17AA612F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sz w:val="18"/>
                <w:szCs w:val="18"/>
              </w:rPr>
              <w:t>SMJI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ASDI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- Atlas Szerokopasmowego Dostępu do Internetu - dane techniczne i geograficzne o wartościach przepływności poszczególnych łączy Internetowych, publicznych sieciach telekomunikacyjnych oraz o zakończeniach łączy na poziomie budynku umożliwiających kolokację poprzez tryb odwołań bezpośrednich, zgodnie z § 13 ust. 2 KRI. Zakładany typ interfejsu: standard HTTPS.</w:t>
            </w:r>
          </w:p>
          <w:p w14:paraId="18615014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6849CA62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71E5F780" w14:textId="4F411595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AC2C09" w14:textId="02B85BAB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sz w:val="18"/>
                <w:szCs w:val="18"/>
              </w:rPr>
              <w:t xml:space="preserve">RJST - Rejestr Jednostek Samorządu Terytorialnego 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dostarcza do SMJI dane o prowadzonej działalności  </w:t>
            </w:r>
          </w:p>
          <w:p w14:paraId="1A222BF7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telekomunikacyjnej na poziomie samorządów lokalnych w zakresie infrastruktury i zakresie świadczonych usług, poprzez tryb odwołań bezpośrednich, zgodnie z § 13 ust. 2 KRI. Zakładany typ interfejsu: standard HTTPS</w:t>
            </w:r>
          </w:p>
          <w:p w14:paraId="2BFD5C47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1C9D674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EE5DD22" w14:textId="356D1F86" w:rsidR="005C7781" w:rsidRPr="006F405E" w:rsidRDefault="005C7781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8CDB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KiE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- Kontrola i Egzekucja Wykonania Obowiązków Operatorów – dostarcza do </w:t>
            </w: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dane z wykonywanych postępowań kontrolnoadministracyjnych Prezesa UKE wobec przedsiębiorców telekomunikacyjnych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5C61539F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KiE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dane z wykonywanych postępowań kontrolno- administracyjnych Prezesa UKE wobec przedsiębiorców telekomunikacyjnych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1CD1DF18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0D35F765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Zgodnie z Aneksem nr 4 do Porozumienia  wskazany zakres nie będzie realizowany.  </w:t>
            </w:r>
          </w:p>
          <w:p w14:paraId="4FF2147B" w14:textId="5435CF54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088F00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CIK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- Centrum Informacji Konsumenckiej – dane od osób zainteresowanych, klientów CIK - skargi, uwagi, wnioski dotyczące telekomunikacji (usług, infrastruktury, obrotu urządzeniami)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04629E16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4349FC25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Zgodnie z Aneksem nr 4 do Porozumienia  wskazany zakres nie będzie realizowany.  </w:t>
            </w:r>
          </w:p>
          <w:p w14:paraId="097C3EB5" w14:textId="77777777" w:rsidR="005C7781" w:rsidRPr="006F405E" w:rsidRDefault="005C7781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54EAE7" w14:textId="08DB6475" w:rsidR="0032321A" w:rsidRPr="006F405E" w:rsidRDefault="005C7781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sz w:val="18"/>
                <w:szCs w:val="18"/>
              </w:rPr>
              <w:t xml:space="preserve">RPT- </w:t>
            </w:r>
            <w:r w:rsidR="0032321A" w:rsidRPr="006F405E">
              <w:rPr>
                <w:rFonts w:ascii="Arial" w:hAnsi="Arial" w:cs="Arial"/>
                <w:b/>
                <w:sz w:val="18"/>
                <w:szCs w:val="18"/>
              </w:rPr>
              <w:t xml:space="preserve">Rejestr Przedsiębiorców Telekomunikacyjnych 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2321A" w:rsidRPr="006F405E">
              <w:rPr>
                <w:rFonts w:ascii="Arial" w:hAnsi="Arial" w:cs="Arial"/>
                <w:sz w:val="18"/>
                <w:szCs w:val="18"/>
              </w:rPr>
              <w:t xml:space="preserve">dostarcza do SMJI dane o Przedsiębiorcach </w:t>
            </w:r>
          </w:p>
          <w:p w14:paraId="3AC46E12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Telekomunikacyjnych w kraju wraz z zakresem i parametrach świadczonych przez nich usług poprzez tryb odwołań bezpośrednich, zgodnie z § 13 ust. 2 KRI. Zakładany typ interfejsu: standard HTTPS</w:t>
            </w:r>
          </w:p>
          <w:p w14:paraId="1CBF6D53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6D1D93F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6B884CC1" w14:textId="0397F31F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7BE223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WSO2IS/CSU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– Centralny Systemu Uwierzytelniania UKE – obsługuje proces uwierzytelniania w </w:t>
            </w: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449F547F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Zależność: uzupełnianie się </w:t>
            </w:r>
          </w:p>
          <w:p w14:paraId="7802B428" w14:textId="7693F266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C94160" w:rsidRPr="006F405E">
              <w:rPr>
                <w:rFonts w:ascii="Arial" w:hAnsi="Arial" w:cs="Arial"/>
                <w:sz w:val="18"/>
                <w:szCs w:val="18"/>
              </w:rPr>
              <w:t>Oczekuje na testy integracji w ramach PUE UKE, zależne od udostępnienia edytora formularzy w projekcie rozbudowy PUE UKE.</w:t>
            </w:r>
          </w:p>
          <w:p w14:paraId="5FB174D6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DC143A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PRO Speed Test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– dostarcza do </w:t>
            </w: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dane o wynikach pomiarów zrealizowanych przez klientów usług w celu reklamacji składanym dostawcom usługi IAS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5700D0C8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0C46B6B1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Zgodnie z Aneksem nr 4 do Porozumienia  wskazany zakres nie będzie realizowany.  </w:t>
            </w:r>
          </w:p>
          <w:p w14:paraId="46C2DCEA" w14:textId="77777777" w:rsidR="006F405E" w:rsidRDefault="006F405E" w:rsidP="005C77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3562338" w14:textId="145973F9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GEO-PORTAL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Ortofotomapy, Mapy topograficzne, Państwowy Rejestr Nazw Geograficznych i Dane pomiarowe, Numeryczny model terenu, Numeryczny model pokrycia terenu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4A920238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31B50EA7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Zgodnie z Aneksem nr 4 do Porozumienia  wskazany zakres nie będzie realizowany.  </w:t>
            </w:r>
          </w:p>
          <w:p w14:paraId="277F0EEB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6C098A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SMJI dostarcza do systemu 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Otwartych Danych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[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dane.gov.pl]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prezentację raportów z projektowanej e-usługi cyfrowej poprzez tryb odwołań bezpośrednich, zgodnie z § 13 ust. 2 KRI. Zakładany typ interfejsu: standard HTTPS.</w:t>
            </w:r>
          </w:p>
          <w:p w14:paraId="5BB6C780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0E106793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6621F5C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59E5AA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SMJI dostarcza do 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Portalu Web Komisji UE (EC)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[Mapowanie usług szerokopasmowych w UE (Mapping of Broadband Services in Europe, EC, w tym w zakresie e- usługi czyli dostępu do informacji o jakości usług IAS (Internet Access Service)] Dane dotyczące kategorii QoS-3. </w:t>
            </w:r>
          </w:p>
          <w:p w14:paraId="1CCC6B0C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Dane od Regulatorów krajów UE. Pochodzą z obliczeń teoretycznych i pomiarów. Obejmują 3 kategorie danych dla „Quality of  Service” (QoS): -    QoS-1: Obliczona dostępność  usługi - teoretyczne obliczenia zasięgu przez operatorów sieci - QoS-2: mierzone świadczenie usług - pomiary za pomocą sond panelowych lub testów dysków, bez uwzględnienia środowiska użytkownika końcowego</w:t>
            </w:r>
          </w:p>
          <w:p w14:paraId="69337F5A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-    QoS-3: Mierzone doświadczenie </w:t>
            </w:r>
          </w:p>
          <w:p w14:paraId="77A99149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usługi - pomiary za pomocą testów prędkości online, w tym środowisko użytkownika końcowego / rzeczywiste doświadczenia poprzez tryb odwołań bezpośrednich, zgodnie z § 13 ust. 2 KRI. Zakładany typ interfejsu: standard HTTPS.</w:t>
            </w:r>
          </w:p>
          <w:p w14:paraId="3F378572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50073DDB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0DCD36C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Krajowy Węzeł Identyfikacji Elektronicznej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w przypadku udanego uwierzytelnienia – umożliwia przekazanie do </w:t>
            </w: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6F405E">
              <w:rPr>
                <w:rFonts w:ascii="Arial" w:hAnsi="Arial" w:cs="Arial"/>
                <w:sz w:val="18"/>
                <w:szCs w:val="18"/>
              </w:rPr>
              <w:t>, w bezpieczny sposób, do systemu DU zestawu danych takiegoż użytkownika (numer identyfikacyjny, imię, nazwisko, nazwisko  panieńskie, data urodzenia, miejsce urodzenia, płeć, adres +dodatkowe dane techniczne) poprzez tryb odwołań bezpośrednich, zgodnie z § 13 ust. 2 KRI. Zakładany typ interfejsu: standard HTTPS,.</w:t>
            </w:r>
          </w:p>
          <w:p w14:paraId="72A7C068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288D3E62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D9EFEF5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A7D02C" w14:textId="77777777" w:rsidR="0032321A" w:rsidRPr="006F405E" w:rsidRDefault="0032321A" w:rsidP="00EA39B8">
            <w:pPr>
              <w:autoSpaceDE w:val="0"/>
              <w:autoSpaceDN w:val="0"/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sz w:val="18"/>
                <w:szCs w:val="18"/>
              </w:rPr>
              <w:t>AD-UKE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–udostępnienie systemowi 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SMJI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 tożsamości AD pozwalającej na logowanie do systemu wszystkich użytkowników wewnętrznych UKE.  </w:t>
            </w:r>
          </w:p>
          <w:p w14:paraId="2BEA19A7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4EE6E433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 Integracja przez 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WSO2 Identity Server - UKE</w:t>
            </w:r>
          </w:p>
          <w:p w14:paraId="0ACD4BC7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321A" w:rsidRPr="00987E82" w14:paraId="5F9997FC" w14:textId="77777777" w:rsidTr="005C24D1">
        <w:tc>
          <w:tcPr>
            <w:tcW w:w="2547" w:type="dxa"/>
          </w:tcPr>
          <w:p w14:paraId="48C7384D" w14:textId="77777777" w:rsidR="0032321A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916610">
              <w:rPr>
                <w:rFonts w:ascii="Arial" w:hAnsi="Arial" w:cs="Arial"/>
                <w:sz w:val="18"/>
                <w:szCs w:val="18"/>
              </w:rPr>
              <w:t>okumen</w:t>
            </w:r>
            <w:r>
              <w:rPr>
                <w:rFonts w:ascii="Arial" w:hAnsi="Arial" w:cs="Arial"/>
                <w:sz w:val="18"/>
                <w:szCs w:val="18"/>
              </w:rPr>
              <w:t>tacja wytworzona w ramach Umowy:</w:t>
            </w:r>
          </w:p>
          <w:p w14:paraId="1DC7B599" w14:textId="77777777" w:rsidR="0032321A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Użytkownika</w:t>
            </w:r>
          </w:p>
          <w:p w14:paraId="118E6270" w14:textId="77777777" w:rsidR="0032321A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Techniczna</w:t>
            </w:r>
          </w:p>
          <w:p w14:paraId="1E630A7A" w14:textId="77777777" w:rsidR="0032321A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Instruktażowa</w:t>
            </w:r>
          </w:p>
          <w:p w14:paraId="5895AF1A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Testowa</w:t>
            </w:r>
          </w:p>
        </w:tc>
        <w:tc>
          <w:tcPr>
            <w:tcW w:w="1701" w:type="dxa"/>
          </w:tcPr>
          <w:p w14:paraId="016B6EE9" w14:textId="4D5C9E7E" w:rsidR="0032321A" w:rsidRPr="00987E82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118A9ACB" w14:textId="77777777" w:rsidR="0032321A" w:rsidRPr="00987E82" w:rsidRDefault="0032321A" w:rsidP="00EA39B8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260" w:type="dxa"/>
          </w:tcPr>
          <w:p w14:paraId="0D610F6E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2321A" w:rsidRPr="00987E82" w14:paraId="57EE4958" w14:textId="77777777" w:rsidTr="005C24D1">
        <w:tc>
          <w:tcPr>
            <w:tcW w:w="2547" w:type="dxa"/>
          </w:tcPr>
          <w:p w14:paraId="22687667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Instrukcja instalacji </w:t>
            </w:r>
            <w:r>
              <w:rPr>
                <w:rFonts w:ascii="Arial" w:hAnsi="Arial" w:cs="Arial"/>
                <w:sz w:val="18"/>
                <w:szCs w:val="18"/>
              </w:rPr>
              <w:t>próbników konsumenckich (Whitebox)</w:t>
            </w:r>
          </w:p>
        </w:tc>
        <w:tc>
          <w:tcPr>
            <w:tcW w:w="1701" w:type="dxa"/>
          </w:tcPr>
          <w:p w14:paraId="1C93131B" w14:textId="38965EF3" w:rsidR="0032321A" w:rsidRPr="00987E82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5150A370" w14:textId="77777777" w:rsidR="0032321A" w:rsidRPr="00987E82" w:rsidRDefault="0032321A" w:rsidP="00EA39B8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260" w:type="dxa"/>
          </w:tcPr>
          <w:p w14:paraId="1D9AD51C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2321A" w:rsidRPr="00987E82" w14:paraId="08511736" w14:textId="77777777" w:rsidTr="005C24D1">
        <w:tc>
          <w:tcPr>
            <w:tcW w:w="2547" w:type="dxa"/>
          </w:tcPr>
          <w:p w14:paraId="6B809B52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Analityczno-Raportowego (zbieranie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45FEC">
              <w:rPr>
                <w:rFonts w:ascii="Arial" w:hAnsi="Arial" w:cs="Arial"/>
                <w:sz w:val="18"/>
                <w:szCs w:val="18"/>
              </w:rPr>
              <w:t>analiza danych, możliwości obróbki statystycznej, raportowania i wizualizacji według określonych profili)</w:t>
            </w:r>
          </w:p>
        </w:tc>
        <w:tc>
          <w:tcPr>
            <w:tcW w:w="1701" w:type="dxa"/>
          </w:tcPr>
          <w:p w14:paraId="3FD37746" w14:textId="1DEB68BC" w:rsidR="0032321A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2E939438" w14:textId="77777777" w:rsidR="0032321A" w:rsidRDefault="0032321A" w:rsidP="00EA39B8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260" w:type="dxa"/>
          </w:tcPr>
          <w:p w14:paraId="6EA9EF60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2321A" w:rsidRPr="00987E82" w14:paraId="0BE6DF70" w14:textId="77777777" w:rsidTr="005C24D1">
        <w:tc>
          <w:tcPr>
            <w:tcW w:w="2547" w:type="dxa"/>
          </w:tcPr>
          <w:p w14:paraId="29F4244C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Interfejs graficzny użytkownika e-usługi </w:t>
            </w:r>
          </w:p>
        </w:tc>
        <w:tc>
          <w:tcPr>
            <w:tcW w:w="1701" w:type="dxa"/>
          </w:tcPr>
          <w:p w14:paraId="16213B7F" w14:textId="2CD5DA1F" w:rsidR="0032321A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13F44058" w14:textId="77777777" w:rsidR="0032321A" w:rsidRDefault="0032321A" w:rsidP="00EA39B8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260" w:type="dxa"/>
          </w:tcPr>
          <w:p w14:paraId="1C553534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2321A" w:rsidRPr="00987E82" w14:paraId="2270D246" w14:textId="77777777" w:rsidTr="005C24D1">
        <w:trPr>
          <w:trHeight w:val="3681"/>
        </w:trPr>
        <w:tc>
          <w:tcPr>
            <w:tcW w:w="2547" w:type="dxa"/>
          </w:tcPr>
          <w:p w14:paraId="33169378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Dane wynikowe (pochodzące z obróbki statystycznej, raportowania i wizualizacji według określonych profili)</w:t>
            </w:r>
          </w:p>
        </w:tc>
        <w:tc>
          <w:tcPr>
            <w:tcW w:w="1701" w:type="dxa"/>
          </w:tcPr>
          <w:p w14:paraId="04243CE3" w14:textId="3636C1F8" w:rsidR="0032321A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7D407F37" w14:textId="77777777" w:rsidR="0032321A" w:rsidRDefault="0032321A" w:rsidP="00EA39B8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260" w:type="dxa"/>
          </w:tcPr>
          <w:p w14:paraId="2E5D6E5F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60030F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sz w:val="18"/>
                <w:szCs w:val="18"/>
              </w:rPr>
              <w:t>SMJI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ASDI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- Atlas Szerokopasmowego Dostępu do Internetu - dane techniczne i geograficzne o wartościach przepływności poszczególnych łączy Internetowych, publicznych sieciach telekomunikacyjnych oraz o zakończeniach łączy na poziomie budynku umożliwiających kolokację poprzez tryb odwołań bezpośrednich, zgodnie z § 13 ust. 2 KRI. Zakładany typ interfejsu: standard HTTPS.</w:t>
            </w:r>
          </w:p>
          <w:p w14:paraId="6B623A67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2676719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3EAF04A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11284B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sz w:val="18"/>
                <w:szCs w:val="18"/>
              </w:rPr>
              <w:t>Rejestr Przedsiębiorców Telekomunikacyjnych – RPT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dostarcza do SMJI dane o Przedsiębiorcach </w:t>
            </w:r>
          </w:p>
          <w:p w14:paraId="58437DD1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Telekomunikacyjnych w kraju wraz z zakresem i parametrach świadczonych przez nich usług poprzez tryb odwołań bezpośrednich, zgodnie z § 13 ust. 2 KRI. Zakładany typ interfejsu: standard HTTPS</w:t>
            </w:r>
          </w:p>
          <w:p w14:paraId="303E9A16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6CAA0BB1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528F6D00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5581D3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sz w:val="18"/>
                <w:szCs w:val="18"/>
              </w:rPr>
              <w:t>Rejestr Jednostek Samorządu Terytorialnego – RJST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dostarcza do SMJI dane o prowadzonej działalności  </w:t>
            </w:r>
          </w:p>
          <w:p w14:paraId="626259E9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telekomunikacyjnej na poziomie samorządów lokalnych w zakresie infrastruktury i zakresie świadczonych usług, poprzez tryb odwołań bezpośrednich, zgodnie z § 13 ust. 2 KRI. Zakładany typ interfejsu: standard HTTPS</w:t>
            </w:r>
          </w:p>
          <w:p w14:paraId="72202CD0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57641A5A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3653D306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D36F56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SMJI dostarcza do systemu 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Otwartych Danych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[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dane.gov.pl]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prezentację raportów z projektowanej e-usługi cyfrowej poprzez tryb odwołań bezpośrednich, zgodnie z § 13 ust. 2 KRI. Zakładany typ interfejsu: standard HTTPS.</w:t>
            </w:r>
          </w:p>
          <w:p w14:paraId="72630E21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5D220AA9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7DFFED34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3BCEBD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SMJI dostarcza do 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Portalu Web Komisji UE (EC)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[Mapowanie usług szerokopasmowych w UE (Mapping of Broadband Services in Europe, EC, w tym w zakresie e- usługi czyli dostępu do informacji o jakości usług IAS (Internet Access Service)] Dane dotyczące kategorii QoS-3. </w:t>
            </w:r>
          </w:p>
          <w:p w14:paraId="37770366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Dane od Regulatorów krajów UE. Pochodzą z obliczeń teoretycznych i pomiarów. Obejmują 3 kategorie danych dla „Quality of  Service” (QoS): -    QoS-1: Obliczona dostępność  usługi - teoretyczne obliczenia zasięgu przez operatorów sieci - QoS-2: mierzone świadczenie usług - pomiary za pomocą sond panelowych lub testów dysków, bez uwzględnienia środowiska użytkownika końcowego</w:t>
            </w:r>
          </w:p>
          <w:p w14:paraId="6BCA389E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-    QoS-3: Mierzone doświadczenie </w:t>
            </w:r>
          </w:p>
          <w:p w14:paraId="47EAFA10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usługi - pomiary za pomocą testów prędkości online, w tym środowisko użytkownika końcowego / rzeczywiste doświadczenia poprzez tryb odwołań bezpośrednich, zgodnie z § 13 ust. 2 KRI. Zakładany typ interfejsu: standard HTTPS.</w:t>
            </w:r>
          </w:p>
          <w:p w14:paraId="1C880A9C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2A0BD180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32321A" w:rsidRPr="00987E82" w14:paraId="5AC0AC57" w14:textId="77777777" w:rsidTr="005C24D1">
        <w:tc>
          <w:tcPr>
            <w:tcW w:w="2547" w:type="dxa"/>
          </w:tcPr>
          <w:p w14:paraId="5D3F98CD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Certyfikowane raporty, formularze elektroniczne dotyczące realizowania wniosków/skarg klientów usług IAS</w:t>
            </w:r>
          </w:p>
        </w:tc>
        <w:tc>
          <w:tcPr>
            <w:tcW w:w="1701" w:type="dxa"/>
          </w:tcPr>
          <w:p w14:paraId="6BD5D45A" w14:textId="50AEE35A" w:rsidR="0032321A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-2023 </w:t>
            </w:r>
          </w:p>
        </w:tc>
        <w:tc>
          <w:tcPr>
            <w:tcW w:w="1843" w:type="dxa"/>
          </w:tcPr>
          <w:p w14:paraId="05405F69" w14:textId="77777777" w:rsidR="0032321A" w:rsidRDefault="0032321A" w:rsidP="00EA39B8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260" w:type="dxa"/>
          </w:tcPr>
          <w:p w14:paraId="1198E30A" w14:textId="77777777" w:rsidR="0032321A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Punkt Informacyjny ds. Telekomunikacji (PIT) </w:t>
            </w:r>
            <w:r>
              <w:rPr>
                <w:rFonts w:ascii="Arial" w:hAnsi="Arial" w:cs="Arial"/>
                <w:sz w:val="18"/>
                <w:szCs w:val="18"/>
              </w:rPr>
              <w:t>dostarcza do SMJI dane uwierzytelniające. Zgodnie z § 13 ust. 2 KRI.</w:t>
            </w:r>
            <w:r w:rsidRPr="00AC48B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AC48BC">
              <w:rPr>
                <w:rFonts w:ascii="Arial" w:hAnsi="Arial" w:cs="Arial"/>
                <w:sz w:val="18"/>
                <w:szCs w:val="18"/>
              </w:rPr>
              <w:t>akładany typ interfejsu: standard HTTPS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4AAA56" w14:textId="77777777" w:rsidR="0032321A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18756575" w14:textId="77777777" w:rsidR="0032321A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6AC20687" w14:textId="77777777" w:rsidR="0032321A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815EC2" w14:textId="77777777" w:rsidR="0032321A" w:rsidRPr="00AC48BC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126E20">
              <w:rPr>
                <w:rFonts w:ascii="Arial" w:hAnsi="Arial" w:cs="Arial"/>
                <w:b/>
                <w:sz w:val="18"/>
                <w:szCs w:val="18"/>
              </w:rPr>
              <w:t>WSO2 Identity Server</w:t>
            </w:r>
            <w:r>
              <w:rPr>
                <w:rFonts w:ascii="Arial" w:hAnsi="Arial" w:cs="Arial"/>
                <w:sz w:val="18"/>
                <w:szCs w:val="18"/>
              </w:rPr>
              <w:t xml:space="preserve"> – UKE udostępnia możliwość uwierzytelnienia i powiązania konta użytkownika z jego danymi: </w:t>
            </w:r>
            <w:r w:rsidRPr="00662473">
              <w:rPr>
                <w:rFonts w:ascii="Arial" w:hAnsi="Arial" w:cs="Arial"/>
                <w:sz w:val="18"/>
                <w:szCs w:val="18"/>
              </w:rPr>
              <w:t>adres e-mail, wartość funkcji skrótu (hash) hasła, imię , nazwisko, PESEL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BC">
              <w:rPr>
                <w:rFonts w:ascii="Arial" w:hAnsi="Arial" w:cs="Arial"/>
                <w:sz w:val="18"/>
                <w:szCs w:val="18"/>
              </w:rPr>
              <w:t>poprzez tryb odwołań bezpośrednich, zgodnie z § 13 ust. 2 KRI. Zakładany</w:t>
            </w:r>
            <w:r>
              <w:rPr>
                <w:rFonts w:ascii="Arial" w:hAnsi="Arial" w:cs="Arial"/>
                <w:sz w:val="18"/>
                <w:szCs w:val="18"/>
              </w:rPr>
              <w:t xml:space="preserve"> typ interfejsu: standard HTTPS</w:t>
            </w:r>
            <w:r w:rsidRPr="00AC48B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E1CF9A9" w14:textId="77777777" w:rsidR="0032321A" w:rsidRPr="00AC48BC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68A2C9A5" w14:textId="77777777" w:rsidR="0032321A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81EA585" w14:textId="77777777" w:rsidR="0032321A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321A" w:rsidRPr="00987E82" w14:paraId="0EA20E0A" w14:textId="77777777" w:rsidTr="005C24D1">
        <w:tc>
          <w:tcPr>
            <w:tcW w:w="2547" w:type="dxa"/>
          </w:tcPr>
          <w:p w14:paraId="2CA07B52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Przewodniki opisujące sposoby dostępu klienta (i jego uwierzytelniania przez Regulatora) oraz posługiwanie się interfejsem użytkownika poprzez np. e-PUAP (PZ), rejestrację za pomocą adresu e-mail, profil zaufany, czy podpis elektroniczny</w:t>
            </w:r>
          </w:p>
        </w:tc>
        <w:tc>
          <w:tcPr>
            <w:tcW w:w="1701" w:type="dxa"/>
          </w:tcPr>
          <w:p w14:paraId="23A7B9FB" w14:textId="79F43FD4" w:rsidR="0032321A" w:rsidRPr="00987E82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-2023 </w:t>
            </w:r>
          </w:p>
        </w:tc>
        <w:tc>
          <w:tcPr>
            <w:tcW w:w="1843" w:type="dxa"/>
          </w:tcPr>
          <w:p w14:paraId="749686B5" w14:textId="77777777" w:rsidR="0032321A" w:rsidRPr="00987E82" w:rsidRDefault="0032321A" w:rsidP="00EA39B8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260" w:type="dxa"/>
          </w:tcPr>
          <w:p w14:paraId="4DBAB441" w14:textId="77777777" w:rsidR="0032321A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2321A" w:rsidRPr="00987E82" w14:paraId="4C2A2A15" w14:textId="77777777" w:rsidTr="005C24D1">
        <w:tc>
          <w:tcPr>
            <w:tcW w:w="2547" w:type="dxa"/>
          </w:tcPr>
          <w:p w14:paraId="7A0142BD" w14:textId="77777777" w:rsidR="0032321A" w:rsidRPr="00314158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4158">
              <w:rPr>
                <w:rFonts w:ascii="Arial" w:hAnsi="Arial" w:cs="Arial"/>
                <w:sz w:val="18"/>
                <w:szCs w:val="18"/>
              </w:rPr>
              <w:t>Przewodniki posługiwania się Interfejsem graficznym użytkownika e-usługi, w tym korzystanie z funkcji interaktywnej mapy.</w:t>
            </w:r>
          </w:p>
        </w:tc>
        <w:tc>
          <w:tcPr>
            <w:tcW w:w="1701" w:type="dxa"/>
          </w:tcPr>
          <w:p w14:paraId="1D6A33D7" w14:textId="1A6F06D5" w:rsidR="0032321A" w:rsidRPr="00987E82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0E53773B" w14:textId="77777777" w:rsidR="0032321A" w:rsidRPr="00987E82" w:rsidRDefault="0032321A" w:rsidP="00EA39B8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260" w:type="dxa"/>
          </w:tcPr>
          <w:p w14:paraId="3311C7C9" w14:textId="77777777" w:rsidR="0032321A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2321A" w:rsidRPr="00987E82" w14:paraId="714E04A5" w14:textId="77777777" w:rsidTr="005C24D1">
        <w:tc>
          <w:tcPr>
            <w:tcW w:w="2547" w:type="dxa"/>
          </w:tcPr>
          <w:p w14:paraId="089D4D16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Rejestr publiczny o dostępności i jakości świadczonych usług IAS przez przedsiębiorców telekomunikacyjnych  </w:t>
            </w:r>
          </w:p>
        </w:tc>
        <w:tc>
          <w:tcPr>
            <w:tcW w:w="1701" w:type="dxa"/>
          </w:tcPr>
          <w:p w14:paraId="15A2F639" w14:textId="5690204B" w:rsidR="0032321A" w:rsidRPr="00987E82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-2023 </w:t>
            </w:r>
          </w:p>
        </w:tc>
        <w:tc>
          <w:tcPr>
            <w:tcW w:w="1843" w:type="dxa"/>
          </w:tcPr>
          <w:p w14:paraId="27CCA926" w14:textId="77777777" w:rsidR="0032321A" w:rsidRPr="00987E82" w:rsidRDefault="0032321A" w:rsidP="00EA39B8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260" w:type="dxa"/>
          </w:tcPr>
          <w:p w14:paraId="7181D25F" w14:textId="77777777" w:rsidR="0032321A" w:rsidRPr="00987E82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W ramach rejestru danych publicznych dane.gov.pl udostępnione dane z systemu SMJI szczegóły zostaną ustalone na etapie opracowania Analizy Przedwdrożeniowej systemu SMJI.</w:t>
            </w:r>
          </w:p>
          <w:p w14:paraId="1C706FDD" w14:textId="77777777" w:rsidR="0032321A" w:rsidRPr="00987E82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208033C0" w14:textId="77777777" w:rsidR="0032321A" w:rsidRPr="00987E82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32321A" w:rsidRPr="00987E82" w14:paraId="572B4E64" w14:textId="77777777" w:rsidTr="005C24D1">
        <w:tc>
          <w:tcPr>
            <w:tcW w:w="2547" w:type="dxa"/>
          </w:tcPr>
          <w:p w14:paraId="59151B1C" w14:textId="77777777" w:rsidR="0032321A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Komponenty sprzętowe SMJI: </w:t>
            </w:r>
          </w:p>
          <w:p w14:paraId="19BDF40A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Infrastruktura Techniczna, próbniki Whitebox</w:t>
            </w:r>
          </w:p>
        </w:tc>
        <w:tc>
          <w:tcPr>
            <w:tcW w:w="1701" w:type="dxa"/>
          </w:tcPr>
          <w:p w14:paraId="2747E892" w14:textId="328C96AC" w:rsidR="0032321A" w:rsidRPr="00345FEC" w:rsidRDefault="0032321A" w:rsidP="0032321A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342144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342144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-2023 </w:t>
            </w:r>
          </w:p>
        </w:tc>
        <w:tc>
          <w:tcPr>
            <w:tcW w:w="1843" w:type="dxa"/>
          </w:tcPr>
          <w:p w14:paraId="0CB1E0B7" w14:textId="77777777" w:rsidR="0032321A" w:rsidRPr="00987E82" w:rsidRDefault="0032321A" w:rsidP="00EA39B8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260" w:type="dxa"/>
          </w:tcPr>
          <w:p w14:paraId="1F067E63" w14:textId="77777777" w:rsidR="0032321A" w:rsidRPr="00987E82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2321A" w:rsidRPr="00987E82" w14:paraId="1901D401" w14:textId="77777777" w:rsidTr="005C24D1">
        <w:tc>
          <w:tcPr>
            <w:tcW w:w="2547" w:type="dxa"/>
          </w:tcPr>
          <w:p w14:paraId="336B3589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Strona projektu w ramach www.uke.gov.pl , materiały promocyjne, roll-upy, plakaty, ulotki informacyjne dotyczące systemu, filmy informacyje</w:t>
            </w:r>
          </w:p>
        </w:tc>
        <w:tc>
          <w:tcPr>
            <w:tcW w:w="1701" w:type="dxa"/>
          </w:tcPr>
          <w:p w14:paraId="32F18F21" w14:textId="0EF96BE5" w:rsidR="0032321A" w:rsidRPr="00342144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780CADF7" w14:textId="77777777" w:rsidR="0032321A" w:rsidRPr="00987E82" w:rsidRDefault="0032321A" w:rsidP="00EA39B8">
            <w:pPr>
              <w:rPr>
                <w:rFonts w:cs="Arial"/>
                <w:lang w:eastAsia="pl-PL"/>
              </w:rPr>
            </w:pPr>
          </w:p>
        </w:tc>
        <w:tc>
          <w:tcPr>
            <w:tcW w:w="3260" w:type="dxa"/>
          </w:tcPr>
          <w:p w14:paraId="197AD9CA" w14:textId="77777777" w:rsidR="0032321A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321A" w:rsidRPr="00987E82" w14:paraId="3DC508E6" w14:textId="77777777" w:rsidTr="005C24D1">
        <w:tc>
          <w:tcPr>
            <w:tcW w:w="2547" w:type="dxa"/>
          </w:tcPr>
          <w:p w14:paraId="762EF7FC" w14:textId="77777777" w:rsidR="0032321A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2ECA">
              <w:rPr>
                <w:rFonts w:ascii="Arial" w:hAnsi="Arial" w:cs="Arial"/>
                <w:sz w:val="18"/>
                <w:szCs w:val="18"/>
              </w:rPr>
              <w:t xml:space="preserve">Dokumentacja </w:t>
            </w:r>
            <w:r>
              <w:rPr>
                <w:rFonts w:ascii="Arial" w:hAnsi="Arial" w:cs="Arial"/>
                <w:sz w:val="18"/>
                <w:szCs w:val="18"/>
              </w:rPr>
              <w:t>instruktażowa</w:t>
            </w:r>
            <w:r w:rsidRPr="00982ECA">
              <w:rPr>
                <w:rFonts w:ascii="Arial" w:hAnsi="Arial" w:cs="Arial"/>
                <w:sz w:val="18"/>
                <w:szCs w:val="18"/>
              </w:rPr>
              <w:t xml:space="preserve"> w tym m.in.</w:t>
            </w:r>
            <w:r>
              <w:rPr>
                <w:rFonts w:ascii="Arial" w:hAnsi="Arial" w:cs="Arial"/>
                <w:sz w:val="18"/>
                <w:szCs w:val="18"/>
              </w:rPr>
              <w:t xml:space="preserve"> : materiały instruktażowe, listy </w:t>
            </w:r>
            <w:r w:rsidRPr="00982ECA">
              <w:rPr>
                <w:rFonts w:ascii="Arial" w:hAnsi="Arial" w:cs="Arial"/>
                <w:sz w:val="18"/>
                <w:szCs w:val="18"/>
              </w:rPr>
              <w:t>obecności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02EC85A6" w14:textId="1C8BCD49" w:rsidR="0032321A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46CFD199" w14:textId="77777777" w:rsidR="0032321A" w:rsidRPr="00987E82" w:rsidRDefault="0032321A" w:rsidP="00EA39B8">
            <w:pPr>
              <w:rPr>
                <w:rFonts w:cs="Arial"/>
                <w:lang w:eastAsia="pl-PL"/>
              </w:rPr>
            </w:pPr>
          </w:p>
        </w:tc>
        <w:tc>
          <w:tcPr>
            <w:tcW w:w="3260" w:type="dxa"/>
          </w:tcPr>
          <w:p w14:paraId="2DA8BF70" w14:textId="77777777" w:rsidR="0032321A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F337E5" w14:textId="77777777" w:rsidR="0032321A" w:rsidRDefault="0032321A" w:rsidP="0032321A"/>
    <w:p w14:paraId="5FB202B5" w14:textId="1C02C109" w:rsidR="0032321A" w:rsidRDefault="0032321A" w:rsidP="0032321A"/>
    <w:p w14:paraId="4C30FEF4" w14:textId="77777777" w:rsidR="00BB059E" w:rsidRPr="00987E8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761D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3761D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B3761D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DA34DF" w:rsidRPr="00987E82">
        <w:rPr>
          <w:rFonts w:ascii="Arial" w:hAnsi="Arial" w:cs="Arial"/>
        </w:rPr>
        <w:t xml:space="preserve"> </w:t>
      </w:r>
      <w:r w:rsidR="00B41415" w:rsidRPr="00987E82">
        <w:rPr>
          <w:rFonts w:ascii="Arial" w:hAnsi="Arial" w:cs="Arial"/>
        </w:rPr>
        <w:t xml:space="preserve"> </w:t>
      </w:r>
      <w:r w:rsidR="00DA34DF" w:rsidRPr="00987E82">
        <w:rPr>
          <w:rFonts w:ascii="Arial" w:hAnsi="Arial" w:cs="Arial"/>
          <w:sz w:val="20"/>
          <w:szCs w:val="20"/>
        </w:rPr>
        <w:t>&lt;</w:t>
      </w:r>
      <w:r w:rsidR="00B41415" w:rsidRPr="00987E82">
        <w:rPr>
          <w:rFonts w:ascii="Arial" w:hAnsi="Arial" w:cs="Arial"/>
          <w:sz w:val="20"/>
          <w:szCs w:val="20"/>
        </w:rPr>
        <w:t>maksymalnie 20</w:t>
      </w:r>
      <w:r w:rsidR="00DA34DF" w:rsidRPr="00987E82">
        <w:rPr>
          <w:rFonts w:ascii="Arial" w:hAnsi="Arial" w:cs="Arial"/>
          <w:sz w:val="20"/>
          <w:szCs w:val="20"/>
        </w:rPr>
        <w:t>00 znaków&gt;</w:t>
      </w:r>
    </w:p>
    <w:p w14:paraId="0EB1A4F2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68C6B49" w14:textId="77777777" w:rsidTr="00D977D6">
        <w:trPr>
          <w:tblHeader/>
          <w:jc w:val="center"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50118445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B0C3949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EFE86C7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585514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B7397" w:rsidRPr="002B50C0" w14:paraId="13F537AB" w14:textId="77777777" w:rsidTr="00D977D6">
        <w:trPr>
          <w:jc w:val="center"/>
        </w:trPr>
        <w:tc>
          <w:tcPr>
            <w:tcW w:w="3265" w:type="dxa"/>
            <w:vAlign w:val="center"/>
          </w:tcPr>
          <w:p w14:paraId="23FC9C79" w14:textId="77777777" w:rsidR="004B7397" w:rsidRPr="004B7397" w:rsidRDefault="004B7397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4B7397">
              <w:rPr>
                <w:rFonts w:ascii="Arial" w:hAnsi="Arial" w:cs="Arial"/>
                <w:sz w:val="18"/>
                <w:szCs w:val="18"/>
              </w:rPr>
              <w:t>Brak zasobów lub niewystarczające kompetencje do tworzenia profesjonalnych rozwiązań</w:t>
            </w:r>
          </w:p>
        </w:tc>
        <w:tc>
          <w:tcPr>
            <w:tcW w:w="1697" w:type="dxa"/>
            <w:vAlign w:val="center"/>
          </w:tcPr>
          <w:p w14:paraId="2D0B9657" w14:textId="77777777" w:rsidR="004B7397" w:rsidRPr="00B21490" w:rsidRDefault="00A7162A" w:rsidP="00D977D6">
            <w:pPr>
              <w:rPr>
                <w:rFonts w:ascii="Arial" w:hAnsi="Arial" w:cs="Arial"/>
                <w:sz w:val="18"/>
                <w:szCs w:val="20"/>
              </w:rPr>
            </w:pPr>
            <w:r w:rsidRPr="00D977D6"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D977D6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30934CEA" w14:textId="03140347" w:rsidR="004B7397" w:rsidRPr="00B21490" w:rsidRDefault="000C2B9B" w:rsidP="005A365F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Niskie </w:t>
            </w:r>
          </w:p>
        </w:tc>
        <w:tc>
          <w:tcPr>
            <w:tcW w:w="2410" w:type="dxa"/>
          </w:tcPr>
          <w:p w14:paraId="1DFA8786" w14:textId="74CB35C5" w:rsidR="00A7162A" w:rsidRPr="004B3F16" w:rsidRDefault="00C32E4E" w:rsidP="00A7162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B3F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A7162A" w:rsidRPr="004B3F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2F2DE357" w14:textId="4EACF3BA" w:rsidR="00A7162A" w:rsidRPr="004B3F16" w:rsidRDefault="00C32E4E" w:rsidP="00A7162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B3F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A7162A" w:rsidRPr="004B3F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 efekt: stabilny kadrowo zespół projektowy w całym okresie realizacji projektu. </w:t>
            </w:r>
          </w:p>
          <w:p w14:paraId="0E775B46" w14:textId="5617DF07" w:rsidR="004B7397" w:rsidRPr="004B3F16" w:rsidRDefault="00AC6D26" w:rsidP="005A365F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Ryzyko nie uległo zmianie w odniesieniu do poprzedniego okresu sprawozdawczego.   </w:t>
            </w:r>
          </w:p>
        </w:tc>
      </w:tr>
      <w:tr w:rsidR="00D977D6" w:rsidRPr="002B50C0" w14:paraId="01439450" w14:textId="77777777" w:rsidTr="00D977D6">
        <w:trPr>
          <w:jc w:val="center"/>
        </w:trPr>
        <w:tc>
          <w:tcPr>
            <w:tcW w:w="3265" w:type="dxa"/>
            <w:vAlign w:val="center"/>
          </w:tcPr>
          <w:p w14:paraId="4165472E" w14:textId="77777777" w:rsidR="00D977D6" w:rsidRPr="005A365F" w:rsidRDefault="00D977D6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>Trudności z opracowaniem zakresu, pełnej specyfikacji wymagań i procesów (w tym optymalizacji procesów istniejących)</w:t>
            </w:r>
          </w:p>
        </w:tc>
        <w:tc>
          <w:tcPr>
            <w:tcW w:w="1697" w:type="dxa"/>
            <w:vAlign w:val="center"/>
          </w:tcPr>
          <w:p w14:paraId="6568820E" w14:textId="14224A8D" w:rsidR="00D977D6" w:rsidRPr="005A365F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5A365F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755244D3" w14:textId="1D802DFB" w:rsidR="00D977D6" w:rsidRPr="005A365F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5A365F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70274883" w14:textId="5FD4ECBE" w:rsidR="00FC0719" w:rsidRPr="004B3F16" w:rsidRDefault="00C32E4E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EF2391" w:rsidRPr="004B3F16">
              <w:rPr>
                <w:rFonts w:ascii="Arial" w:hAnsi="Arial" w:cs="Arial"/>
                <w:sz w:val="18"/>
                <w:szCs w:val="18"/>
              </w:rPr>
              <w:t xml:space="preserve">Zapewnienie monitoringu  zmian w otoczeniu prawnym i </w:t>
            </w:r>
            <w:r w:rsidR="00A235CB" w:rsidRPr="004B3F16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="00EF2391" w:rsidRPr="004B3F16">
              <w:rPr>
                <w:rFonts w:ascii="Arial" w:hAnsi="Arial" w:cs="Arial"/>
                <w:sz w:val="18"/>
                <w:szCs w:val="18"/>
              </w:rPr>
              <w:t>komplementarnych projektach</w:t>
            </w:r>
            <w:r w:rsidR="00FC0719" w:rsidRPr="004B3F16">
              <w:rPr>
                <w:rFonts w:ascii="Arial" w:hAnsi="Arial" w:cs="Arial"/>
                <w:sz w:val="18"/>
                <w:szCs w:val="18"/>
              </w:rPr>
              <w:t xml:space="preserve"> oraz  </w:t>
            </w:r>
          </w:p>
          <w:p w14:paraId="2E15BF27" w14:textId="77777777" w:rsidR="00EF2391" w:rsidRPr="004B3F16" w:rsidRDefault="00FC0719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wypracowanie ram współpracy z interesariuszami i użytkownikami końcowymi. </w:t>
            </w:r>
          </w:p>
          <w:p w14:paraId="135314DC" w14:textId="49F49401" w:rsidR="0043119B" w:rsidRPr="004B3F16" w:rsidRDefault="00C32E4E" w:rsidP="00D977D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43119B" w:rsidRPr="004B3F16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</w:p>
          <w:p w14:paraId="7553FFA7" w14:textId="77777777" w:rsidR="00B03F81" w:rsidRPr="004B3F16" w:rsidRDefault="00FC0719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Wypracowanie optymalnego zakresu specyfikacji wymagań i procesów.  </w:t>
            </w:r>
            <w:r w:rsidR="00B03F81" w:rsidRPr="004B3F16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3283B1AA" w14:textId="197D4E9F" w:rsidR="00D977D6" w:rsidRPr="004B3F16" w:rsidRDefault="00C32E4E" w:rsidP="001C745E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43119B" w:rsidRPr="004B3F16">
              <w:rPr>
                <w:rFonts w:ascii="Arial" w:hAnsi="Arial" w:cs="Arial"/>
                <w:sz w:val="18"/>
                <w:szCs w:val="18"/>
              </w:rPr>
              <w:t xml:space="preserve">Ryzyko nie uległo zmianie w odniesieniu do </w:t>
            </w:r>
            <w:r w:rsidR="001C745E" w:rsidRPr="004B3F16">
              <w:rPr>
                <w:rFonts w:ascii="Arial" w:hAnsi="Arial" w:cs="Arial"/>
                <w:sz w:val="18"/>
                <w:szCs w:val="18"/>
              </w:rPr>
              <w:t xml:space="preserve">poprzedniego okresu sprawozdawczego.  </w:t>
            </w:r>
            <w:r w:rsidR="0043119B"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B7397" w:rsidRPr="002B50C0" w14:paraId="76660F7E" w14:textId="77777777" w:rsidTr="00D977D6">
        <w:trPr>
          <w:jc w:val="center"/>
        </w:trPr>
        <w:tc>
          <w:tcPr>
            <w:tcW w:w="3265" w:type="dxa"/>
            <w:vAlign w:val="center"/>
          </w:tcPr>
          <w:p w14:paraId="189D7477" w14:textId="77777777" w:rsidR="004B7397" w:rsidRPr="00B21490" w:rsidRDefault="00B21490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t>Dostarczenie niedziałających lub niespełniających oczekiwań użytkowników produktów projektu</w:t>
            </w:r>
          </w:p>
        </w:tc>
        <w:tc>
          <w:tcPr>
            <w:tcW w:w="1697" w:type="dxa"/>
            <w:vAlign w:val="center"/>
          </w:tcPr>
          <w:p w14:paraId="6B89C3EF" w14:textId="66859A92" w:rsidR="004B7397" w:rsidRPr="00D977D6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B21490" w:rsidRPr="00D977D6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1F2E90D7" w14:textId="348A7246" w:rsidR="004B7397" w:rsidRPr="00D977D6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410" w:type="dxa"/>
          </w:tcPr>
          <w:p w14:paraId="52244A89" w14:textId="77777777" w:rsidR="00CA0764" w:rsidRPr="004B3F16" w:rsidRDefault="00CA0764" w:rsidP="00CA0764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1. Przeprowadzenie badań potrzeb i użyteczności oraz projektowanie prototypów rozwiązania z użytkownikiem końcowym.  </w:t>
            </w:r>
          </w:p>
          <w:p w14:paraId="554C5477" w14:textId="77777777" w:rsidR="00CA0764" w:rsidRPr="004B3F16" w:rsidRDefault="00CA0764" w:rsidP="00CA0764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2. Spodziewany efekt: otrzymanie produktów spełniających oczekiwania użytkowników.  </w:t>
            </w:r>
          </w:p>
          <w:p w14:paraId="459814E3" w14:textId="1376FD70" w:rsidR="004B7397" w:rsidRPr="004B3F16" w:rsidRDefault="00CA0764" w:rsidP="00CB5D3C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Od poprzedniego okresu </w:t>
            </w:r>
            <w:r w:rsidR="00CB5D3C">
              <w:rPr>
                <w:rFonts w:ascii="Arial" w:hAnsi="Arial" w:cs="Arial"/>
                <w:sz w:val="18"/>
                <w:szCs w:val="18"/>
              </w:rPr>
              <w:t>ryzyko uległo zwiększeniu.</w:t>
            </w:r>
          </w:p>
        </w:tc>
      </w:tr>
      <w:tr w:rsidR="00B21115" w:rsidRPr="002B50C0" w14:paraId="08559862" w14:textId="77777777" w:rsidTr="00663A0C">
        <w:trPr>
          <w:jc w:val="center"/>
        </w:trPr>
        <w:tc>
          <w:tcPr>
            <w:tcW w:w="3265" w:type="dxa"/>
            <w:vAlign w:val="center"/>
          </w:tcPr>
          <w:p w14:paraId="446D5C78" w14:textId="77777777" w:rsidR="00B21115" w:rsidRPr="00663A0C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663A0C">
              <w:rPr>
                <w:rFonts w:ascii="Arial" w:hAnsi="Arial" w:cs="Arial"/>
                <w:sz w:val="18"/>
                <w:szCs w:val="18"/>
              </w:rPr>
              <w:t>Brak lub opóźnienia w uzyskaniu strategicznych decyzji projektowych</w:t>
            </w:r>
          </w:p>
        </w:tc>
        <w:tc>
          <w:tcPr>
            <w:tcW w:w="1697" w:type="dxa"/>
            <w:vAlign w:val="center"/>
          </w:tcPr>
          <w:p w14:paraId="32813FA3" w14:textId="21C0BD36" w:rsidR="00B21115" w:rsidRPr="00663A0C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663A0C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2373141A" w14:textId="79A94765" w:rsidR="00B21115" w:rsidRPr="00663A0C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10D6F2A7" w14:textId="54525C43" w:rsidR="001C29BB" w:rsidRPr="00B21115" w:rsidRDefault="00C32E4E" w:rsidP="000E05D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Ustalenie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29BB">
              <w:rPr>
                <w:rFonts w:ascii="Arial" w:eastAsia="Times New Roman" w:hAnsi="Arial" w:cs="Arial"/>
                <w:sz w:val="18"/>
                <w:szCs w:val="18"/>
              </w:rPr>
              <w:t>wysokiego priorytetu projektu oraz</w:t>
            </w:r>
            <w:r w:rsidR="001C6AC3">
              <w:rPr>
                <w:rFonts w:ascii="Arial" w:eastAsia="Times New Roman" w:hAnsi="Arial" w:cs="Arial"/>
                <w:sz w:val="18"/>
                <w:szCs w:val="18"/>
              </w:rPr>
              <w:t xml:space="preserve"> zbudowanie reprezentatywnej i  decyzyjnej struktury Komitetu </w:t>
            </w:r>
            <w:r w:rsidR="000E05DE">
              <w:rPr>
                <w:rFonts w:ascii="Arial" w:eastAsia="Times New Roman" w:hAnsi="Arial" w:cs="Arial"/>
                <w:sz w:val="18"/>
                <w:szCs w:val="18"/>
              </w:rPr>
              <w:t xml:space="preserve">Sterującego.   </w:t>
            </w:r>
            <w:r w:rsidR="001C29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2127B5E7" w14:textId="59EA9D2E" w:rsidR="00F66F7A" w:rsidRDefault="00C32E4E" w:rsidP="002232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2232F3">
              <w:rPr>
                <w:rFonts w:ascii="Arial" w:hAnsi="Arial" w:cs="Arial"/>
                <w:sz w:val="18"/>
                <w:szCs w:val="18"/>
              </w:rPr>
              <w:t>realizacja projektu zgodnie z przyjętym harmonogramem.</w:t>
            </w:r>
            <w:r w:rsidR="0071016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9EEC702" w14:textId="51CC3311" w:rsidR="00B21115" w:rsidRPr="0070337E" w:rsidRDefault="00C32E4E" w:rsidP="001C745E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 w:rsidRPr="004B3F16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1C745E" w:rsidRPr="004B3F16">
              <w:rPr>
                <w:rFonts w:ascii="Arial" w:hAnsi="Arial" w:cs="Arial"/>
                <w:sz w:val="18"/>
                <w:szCs w:val="18"/>
              </w:rPr>
              <w:t xml:space="preserve"> poprzedniego okresu sprawozdawczego</w:t>
            </w:r>
            <w:r w:rsidR="002232F3" w:rsidRPr="004B3F16">
              <w:rPr>
                <w:rFonts w:ascii="Arial" w:hAnsi="Arial" w:cs="Arial"/>
                <w:sz w:val="18"/>
                <w:szCs w:val="18"/>
              </w:rPr>
              <w:t>.</w:t>
            </w:r>
            <w:r w:rsidR="002232F3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B21115" w:rsidRPr="002B50C0" w14:paraId="19FB83E5" w14:textId="77777777" w:rsidTr="00663A0C">
        <w:trPr>
          <w:jc w:val="center"/>
        </w:trPr>
        <w:tc>
          <w:tcPr>
            <w:tcW w:w="3265" w:type="dxa"/>
            <w:vAlign w:val="center"/>
          </w:tcPr>
          <w:p w14:paraId="56C3965B" w14:textId="77777777"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Nieefektywny sposób zarządzania projektem</w:t>
            </w:r>
          </w:p>
        </w:tc>
        <w:tc>
          <w:tcPr>
            <w:tcW w:w="1697" w:type="dxa"/>
            <w:vAlign w:val="center"/>
          </w:tcPr>
          <w:p w14:paraId="286C0816" w14:textId="289AE902" w:rsidR="00B21115" w:rsidRPr="00663A0C" w:rsidRDefault="001E28F4" w:rsidP="00663A0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663A0C" w:rsidRPr="00663A0C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126" w:type="dxa"/>
            <w:vAlign w:val="center"/>
          </w:tcPr>
          <w:p w14:paraId="537F0477" w14:textId="41B6765A" w:rsidR="00B21115" w:rsidRPr="00663A0C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4ADB2637" w14:textId="0F34B7A4" w:rsidR="00987E82" w:rsidRPr="00B21115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87E82" w:rsidRPr="00B21115">
              <w:rPr>
                <w:rFonts w:ascii="Arial" w:hAnsi="Arial" w:cs="Arial"/>
                <w:sz w:val="18"/>
                <w:szCs w:val="18"/>
              </w:rPr>
              <w:t>Określenie jasnych ról, zadań i odpowiedzialności zespołu projektowego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7475C174" w14:textId="77777777" w:rsidR="00C32E4E" w:rsidRDefault="00987E82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definiowanie szczegółowego modelu współpracy </w:t>
            </w:r>
            <w:r>
              <w:rPr>
                <w:rFonts w:ascii="Arial" w:hAnsi="Arial" w:cs="Arial"/>
                <w:sz w:val="18"/>
                <w:szCs w:val="18"/>
              </w:rPr>
              <w:t>oraz s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tosowanie się do </w:t>
            </w:r>
            <w:r>
              <w:rPr>
                <w:rFonts w:ascii="Arial" w:hAnsi="Arial" w:cs="Arial"/>
                <w:sz w:val="18"/>
                <w:szCs w:val="18"/>
              </w:rPr>
              <w:t xml:space="preserve">przyjętej </w:t>
            </w:r>
            <w:r w:rsidRPr="00B21115">
              <w:rPr>
                <w:rFonts w:ascii="Arial" w:hAnsi="Arial" w:cs="Arial"/>
                <w:sz w:val="18"/>
                <w:szCs w:val="18"/>
              </w:rPr>
              <w:t>metodyki zarządzania projektem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455F5C7" w14:textId="0DE236F9" w:rsidR="00F66F7A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 realizacja projektu  zgodnie z przyjętym harmonogramem i zakresem.  </w:t>
            </w:r>
          </w:p>
          <w:p w14:paraId="4A362378" w14:textId="34C623DE" w:rsidR="00B21115" w:rsidRPr="00B21115" w:rsidRDefault="00C32E4E" w:rsidP="001C745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F66F7A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1C745E">
              <w:rPr>
                <w:rFonts w:ascii="Arial" w:hAnsi="Arial" w:cs="Arial"/>
                <w:sz w:val="18"/>
                <w:szCs w:val="18"/>
              </w:rPr>
              <w:t xml:space="preserve"> poprzedniego okresu sprawozdawczego</w:t>
            </w:r>
            <w:r w:rsidR="001608D9">
              <w:rPr>
                <w:rFonts w:ascii="Arial" w:hAnsi="Arial" w:cs="Arial"/>
                <w:sz w:val="18"/>
                <w:szCs w:val="18"/>
              </w:rPr>
              <w:t>, dodano nowego właściciela zagrożenia- Kierownika Projektu Wykonawcy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B21115" w:rsidRPr="002B50C0" w14:paraId="3CD4C9E9" w14:textId="77777777" w:rsidTr="00663A0C">
        <w:trPr>
          <w:jc w:val="center"/>
        </w:trPr>
        <w:tc>
          <w:tcPr>
            <w:tcW w:w="3265" w:type="dxa"/>
            <w:vAlign w:val="center"/>
          </w:tcPr>
          <w:p w14:paraId="60FFAA34" w14:textId="77777777" w:rsidR="00B21115" w:rsidRPr="00BD0B2E" w:rsidRDefault="00B21115" w:rsidP="00B21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D0B2E">
              <w:rPr>
                <w:rFonts w:ascii="Arial" w:hAnsi="Arial" w:cs="Arial"/>
                <w:sz w:val="18"/>
                <w:szCs w:val="18"/>
              </w:rPr>
              <w:t>Niedotrzymywanie warunków umowy przez wykonawcę (niedotrzymywanie terminów, niska jakość prac).</w:t>
            </w:r>
          </w:p>
        </w:tc>
        <w:tc>
          <w:tcPr>
            <w:tcW w:w="1697" w:type="dxa"/>
            <w:vAlign w:val="center"/>
          </w:tcPr>
          <w:p w14:paraId="4B3167B4" w14:textId="3D57463A" w:rsidR="00B21115" w:rsidRPr="00BD0B2E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 w:rsidRPr="00BD0B2E">
              <w:rPr>
                <w:rFonts w:ascii="Arial" w:hAnsi="Arial" w:cs="Arial"/>
                <w:sz w:val="18"/>
                <w:szCs w:val="20"/>
              </w:rPr>
              <w:t>Ś</w:t>
            </w:r>
            <w:r w:rsidR="009E6050" w:rsidRPr="00BD0B2E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416443ED" w14:textId="1337E15A" w:rsidR="00B21115" w:rsidRPr="00BD0B2E" w:rsidRDefault="001E28F4" w:rsidP="009E6050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D0B2E">
              <w:rPr>
                <w:rFonts w:ascii="Arial" w:hAnsi="Arial" w:cs="Arial"/>
                <w:sz w:val="18"/>
                <w:szCs w:val="20"/>
              </w:rPr>
              <w:t>W</w:t>
            </w:r>
            <w:r w:rsidR="009E6050" w:rsidRPr="00BD0B2E">
              <w:rPr>
                <w:rFonts w:ascii="Arial" w:hAnsi="Arial" w:cs="Arial"/>
                <w:sz w:val="18"/>
                <w:szCs w:val="20"/>
              </w:rPr>
              <w:t xml:space="preserve">ysokie </w:t>
            </w:r>
          </w:p>
        </w:tc>
        <w:tc>
          <w:tcPr>
            <w:tcW w:w="2410" w:type="dxa"/>
          </w:tcPr>
          <w:p w14:paraId="3E8EA547" w14:textId="302285B2" w:rsidR="00F66F7A" w:rsidRPr="00BD0B2E" w:rsidRDefault="00C32E4E" w:rsidP="00723367">
            <w:pPr>
              <w:rPr>
                <w:rFonts w:ascii="Arial" w:hAnsi="Arial" w:cs="Arial"/>
                <w:sz w:val="18"/>
                <w:szCs w:val="18"/>
              </w:rPr>
            </w:pPr>
            <w:r w:rsidRPr="00BD0B2E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23367" w:rsidRPr="00BD0B2E">
              <w:rPr>
                <w:rFonts w:ascii="Arial" w:hAnsi="Arial" w:cs="Arial"/>
                <w:sz w:val="18"/>
                <w:szCs w:val="18"/>
              </w:rPr>
              <w:t xml:space="preserve">Określenie  precyzyjnych ram współpracy z Wykonawcą i bieżąca  weryfikacja postępu prac.  </w:t>
            </w:r>
            <w:r w:rsidR="00F66F7A" w:rsidRPr="00BD0B2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16767E5" w14:textId="07B628A9" w:rsidR="00F66F7A" w:rsidRPr="00BD0B2E" w:rsidRDefault="00C32E4E" w:rsidP="00F66F7A">
            <w:pPr>
              <w:rPr>
                <w:rFonts w:ascii="Arial" w:hAnsi="Arial" w:cs="Arial"/>
                <w:sz w:val="18"/>
                <w:szCs w:val="18"/>
              </w:rPr>
            </w:pPr>
            <w:r w:rsidRPr="00BD0B2E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 w:rsidRPr="00BD0B2E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723367" w:rsidRPr="00BD0B2E">
              <w:rPr>
                <w:rFonts w:ascii="Arial" w:hAnsi="Arial" w:cs="Arial"/>
                <w:sz w:val="18"/>
                <w:szCs w:val="18"/>
              </w:rPr>
              <w:t xml:space="preserve">realizacja projektu zgodnie z przyjętym harmonogramem. </w:t>
            </w:r>
          </w:p>
          <w:p w14:paraId="0FF91181" w14:textId="0E007912" w:rsidR="001608D9" w:rsidRPr="00BD0B2E" w:rsidRDefault="00C32E4E" w:rsidP="001608D9">
            <w:pPr>
              <w:rPr>
                <w:rFonts w:ascii="Arial" w:hAnsi="Arial" w:cs="Arial"/>
                <w:sz w:val="18"/>
                <w:szCs w:val="18"/>
              </w:rPr>
            </w:pPr>
            <w:r w:rsidRPr="00BD0B2E">
              <w:rPr>
                <w:rFonts w:ascii="Arial" w:hAnsi="Arial" w:cs="Arial"/>
                <w:sz w:val="18"/>
                <w:szCs w:val="18"/>
              </w:rPr>
              <w:t>3</w:t>
            </w:r>
            <w:r w:rsidR="001608D9" w:rsidRPr="00BD0B2E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53F4F" w:rsidRPr="00BD0B2E">
              <w:rPr>
                <w:rFonts w:ascii="Arial" w:hAnsi="Arial" w:cs="Arial"/>
                <w:sz w:val="18"/>
                <w:szCs w:val="18"/>
              </w:rPr>
              <w:t>W odniesieniu do poprzedniego okresu sprawozdawczego dodano nowy sposób zarzadzania ryzykiem tj.</w:t>
            </w:r>
            <w:r w:rsidR="00453F4F" w:rsidRPr="00BD0B2E">
              <w:rPr>
                <w:rFonts w:ascii="Arial" w:hAnsi="Arial" w:cs="Arial"/>
                <w:sz w:val="18"/>
                <w:szCs w:val="18"/>
              </w:rPr>
              <w:br/>
            </w:r>
            <w:r w:rsidR="001608D9" w:rsidRPr="00BD0B2E">
              <w:rPr>
                <w:rFonts w:ascii="Arial" w:hAnsi="Arial" w:cs="Arial"/>
                <w:sz w:val="18"/>
                <w:szCs w:val="18"/>
              </w:rPr>
              <w:t>Zgłaszanie przez Zamawiającego uwag do przedstawianych produktów i ich części tak szybko jak to będzie możliwe.</w:t>
            </w:r>
          </w:p>
          <w:p w14:paraId="77095A29" w14:textId="62A57DE1" w:rsidR="00B21115" w:rsidRPr="00924150" w:rsidRDefault="00723367" w:rsidP="00936CAA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BD0B2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0B2E" w:rsidRPr="00924150">
              <w:rPr>
                <w:rFonts w:ascii="Arial" w:hAnsi="Arial" w:cs="Arial"/>
                <w:sz w:val="18"/>
                <w:szCs w:val="18"/>
              </w:rPr>
              <w:t>4. Ryzyko w odniesieniu do poprzedniego okresu sprawozdawczego się</w:t>
            </w:r>
            <w:r w:rsidR="00936CAA">
              <w:rPr>
                <w:rFonts w:ascii="Arial" w:hAnsi="Arial" w:cs="Arial"/>
                <w:sz w:val="18"/>
                <w:szCs w:val="18"/>
              </w:rPr>
              <w:t xml:space="preserve"> zmaterializowało.  </w:t>
            </w:r>
          </w:p>
        </w:tc>
      </w:tr>
      <w:tr w:rsidR="00B21115" w:rsidRPr="002B50C0" w14:paraId="7E0FFEEE" w14:textId="77777777" w:rsidTr="009E6050">
        <w:trPr>
          <w:jc w:val="center"/>
        </w:trPr>
        <w:tc>
          <w:tcPr>
            <w:tcW w:w="3265" w:type="dxa"/>
            <w:vAlign w:val="center"/>
          </w:tcPr>
          <w:p w14:paraId="4A52CE21" w14:textId="77777777" w:rsidR="00B21115" w:rsidRPr="009E6050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hAnsi="Arial" w:cs="Arial"/>
                <w:sz w:val="18"/>
                <w:szCs w:val="18"/>
              </w:rPr>
              <w:t>Niewłaściwe oszacowanie budżetu realizacji projektu.</w:t>
            </w:r>
          </w:p>
        </w:tc>
        <w:tc>
          <w:tcPr>
            <w:tcW w:w="1697" w:type="dxa"/>
            <w:vAlign w:val="center"/>
          </w:tcPr>
          <w:p w14:paraId="65BAA3B3" w14:textId="1C9AA7A2" w:rsidR="009E6050" w:rsidRPr="009E6050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4426F074" w14:textId="69C8A543" w:rsidR="00B21115" w:rsidRPr="005A6392" w:rsidRDefault="001E28F4" w:rsidP="009E605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24E37798" w14:textId="3CE88B65" w:rsidR="00F66F7A" w:rsidRDefault="00C32E4E" w:rsidP="00723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23367">
              <w:rPr>
                <w:rFonts w:ascii="Arial" w:hAnsi="Arial" w:cs="Arial"/>
                <w:sz w:val="18"/>
                <w:szCs w:val="18"/>
              </w:rPr>
              <w:t>Racjonalne wydatkowanie środków zgodnie z zasadą uzyskiwania najlepszych efektów z danych nakładów.</w:t>
            </w:r>
          </w:p>
          <w:p w14:paraId="456FD9CF" w14:textId="3AA52C21" w:rsidR="00F66F7A" w:rsidRDefault="00C32E4E" w:rsidP="001B33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otrzymanie produktów </w:t>
            </w:r>
            <w:r w:rsidR="001B3395">
              <w:rPr>
                <w:rFonts w:ascii="Arial" w:hAnsi="Arial" w:cs="Arial"/>
                <w:sz w:val="18"/>
                <w:szCs w:val="18"/>
              </w:rPr>
              <w:t xml:space="preserve">spełniających oczekiwania użytkowników końcowych  w ramach przyjętego budżetu. </w:t>
            </w:r>
          </w:p>
          <w:p w14:paraId="6F03C100" w14:textId="25B25E52" w:rsidR="00B21115" w:rsidRPr="00141A92" w:rsidRDefault="008F2FC9" w:rsidP="00936C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936CAA">
              <w:rPr>
                <w:rFonts w:ascii="Arial" w:hAnsi="Arial" w:cs="Arial"/>
                <w:sz w:val="18"/>
                <w:szCs w:val="18"/>
              </w:rPr>
              <w:t xml:space="preserve"> Ryzyko nie uległo zmianie w odniesieniu do poprzedniego okresu sprawozdawczego.  </w:t>
            </w:r>
          </w:p>
        </w:tc>
      </w:tr>
      <w:tr w:rsidR="00A673B9" w:rsidRPr="00F42E7F" w14:paraId="66E9DF9B" w14:textId="77777777" w:rsidTr="009E6050">
        <w:trPr>
          <w:jc w:val="center"/>
        </w:trPr>
        <w:tc>
          <w:tcPr>
            <w:tcW w:w="3265" w:type="dxa"/>
            <w:vAlign w:val="center"/>
          </w:tcPr>
          <w:p w14:paraId="46B3D9E3" w14:textId="77777777" w:rsidR="00A673B9" w:rsidRPr="00F42E7F" w:rsidRDefault="000D1B89" w:rsidP="000D1B89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>P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>rzesunięcia w harmonogramie</w:t>
            </w:r>
          </w:p>
          <w:p w14:paraId="7CBAA2D1" w14:textId="77777777" w:rsidR="00A673B9" w:rsidRPr="00F42E7F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>realizacji prac legislacyjnych</w:t>
            </w:r>
          </w:p>
        </w:tc>
        <w:tc>
          <w:tcPr>
            <w:tcW w:w="1697" w:type="dxa"/>
            <w:vAlign w:val="center"/>
          </w:tcPr>
          <w:p w14:paraId="1F052576" w14:textId="1C938E28" w:rsidR="00A673B9" w:rsidRPr="00F42E7F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 w:rsidRPr="00F42E7F">
              <w:rPr>
                <w:rFonts w:ascii="Arial" w:hAnsi="Arial" w:cs="Arial"/>
                <w:sz w:val="18"/>
                <w:szCs w:val="20"/>
              </w:rPr>
              <w:t>Ś</w:t>
            </w:r>
            <w:r w:rsidR="00A673B9" w:rsidRPr="00F42E7F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237AEB52" w14:textId="5D8717F4" w:rsidR="00A673B9" w:rsidRPr="00F42E7F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42E7F">
              <w:rPr>
                <w:rFonts w:ascii="Arial" w:hAnsi="Arial" w:cs="Arial"/>
                <w:sz w:val="18"/>
                <w:szCs w:val="20"/>
              </w:rPr>
              <w:t>Ś</w:t>
            </w:r>
            <w:r w:rsidR="00A673B9" w:rsidRPr="00F42E7F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3DA27F42" w14:textId="02012188" w:rsidR="00A673B9" w:rsidRPr="00F42E7F" w:rsidRDefault="00C32E4E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>Bieżące monitorowanie</w:t>
            </w:r>
          </w:p>
          <w:p w14:paraId="1DF8D1FB" w14:textId="77777777" w:rsidR="00A673B9" w:rsidRPr="00F42E7F" w:rsidRDefault="009156C6" w:rsidP="009156C6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 xml:space="preserve">postępu  prac nad 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>projekt</w:t>
            </w:r>
            <w:r w:rsidRPr="00F42E7F">
              <w:rPr>
                <w:rFonts w:ascii="Arial" w:hAnsi="Arial" w:cs="Arial"/>
                <w:sz w:val="18"/>
                <w:szCs w:val="18"/>
              </w:rPr>
              <w:t xml:space="preserve">ami 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>aktów prawnych</w:t>
            </w:r>
            <w:r w:rsidRPr="00F42E7F">
              <w:rPr>
                <w:rFonts w:ascii="Arial" w:hAnsi="Arial" w:cs="Arial"/>
                <w:sz w:val="18"/>
                <w:szCs w:val="18"/>
              </w:rPr>
              <w:t xml:space="preserve"> które mogłyby wpłynąć na realizację projektu.   </w:t>
            </w:r>
            <w:r w:rsidR="000D1B89" w:rsidRPr="00F42E7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D9C5D34" w14:textId="57520B3F" w:rsidR="000D1B89" w:rsidRPr="00F42E7F" w:rsidRDefault="00C32E4E" w:rsidP="009156C6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9156C6" w:rsidRPr="00F42E7F">
              <w:rPr>
                <w:rFonts w:ascii="Arial" w:hAnsi="Arial" w:cs="Arial"/>
                <w:sz w:val="18"/>
                <w:szCs w:val="18"/>
              </w:rPr>
              <w:t xml:space="preserve">brak konieczności zmiany harmonogramu realizacji projektu. </w:t>
            </w:r>
          </w:p>
          <w:p w14:paraId="22B0779F" w14:textId="1C33BB75" w:rsidR="00A673B9" w:rsidRPr="00F42E7F" w:rsidRDefault="00C32E4E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007226" w:rsidRPr="00F42E7F">
              <w:rPr>
                <w:rFonts w:ascii="Arial" w:hAnsi="Arial" w:cs="Arial"/>
                <w:sz w:val="18"/>
                <w:szCs w:val="18"/>
              </w:rPr>
              <w:t>R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>yzyko nie uległo zmianie w odniesieniu do</w:t>
            </w:r>
            <w:r w:rsidR="001C745E" w:rsidRPr="00F42E7F">
              <w:rPr>
                <w:rFonts w:ascii="Arial" w:hAnsi="Arial" w:cs="Arial"/>
                <w:sz w:val="18"/>
                <w:szCs w:val="18"/>
              </w:rPr>
              <w:t xml:space="preserve"> poprzed</w:t>
            </w:r>
            <w:r w:rsidR="00195E96" w:rsidRPr="00F42E7F">
              <w:rPr>
                <w:rFonts w:ascii="Arial" w:hAnsi="Arial" w:cs="Arial"/>
                <w:sz w:val="18"/>
                <w:szCs w:val="18"/>
              </w:rPr>
              <w:t>niego okresu sprawozdawczego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A673B9" w:rsidRPr="00F42E7F" w14:paraId="0CF8FFA2" w14:textId="77777777" w:rsidTr="009E6050">
        <w:trPr>
          <w:jc w:val="center"/>
        </w:trPr>
        <w:tc>
          <w:tcPr>
            <w:tcW w:w="3265" w:type="dxa"/>
            <w:vAlign w:val="center"/>
          </w:tcPr>
          <w:p w14:paraId="35343D23" w14:textId="77777777" w:rsidR="00A673B9" w:rsidRPr="00F42E7F" w:rsidRDefault="00007226" w:rsidP="00007226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>Z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>miany prawa warunkujące</w:t>
            </w:r>
          </w:p>
          <w:p w14:paraId="301A3CE9" w14:textId="77777777" w:rsidR="00A673B9" w:rsidRPr="00F42E7F" w:rsidRDefault="00A673B9" w:rsidP="00007226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>zmiany wymagań na projekt SMJI</w:t>
            </w:r>
          </w:p>
        </w:tc>
        <w:tc>
          <w:tcPr>
            <w:tcW w:w="1697" w:type="dxa"/>
            <w:vAlign w:val="center"/>
          </w:tcPr>
          <w:p w14:paraId="799F7E46" w14:textId="3FE4FB23" w:rsidR="00A673B9" w:rsidRPr="00F42E7F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 w:rsidRPr="00F42E7F">
              <w:rPr>
                <w:rFonts w:ascii="Arial" w:hAnsi="Arial" w:cs="Arial"/>
                <w:sz w:val="18"/>
                <w:szCs w:val="20"/>
              </w:rPr>
              <w:t>Ś</w:t>
            </w:r>
            <w:r w:rsidR="00A673B9" w:rsidRPr="00F42E7F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76BC3624" w14:textId="25794112" w:rsidR="00A673B9" w:rsidRPr="00F42E7F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42E7F">
              <w:rPr>
                <w:rFonts w:ascii="Arial" w:hAnsi="Arial" w:cs="Arial"/>
                <w:sz w:val="18"/>
                <w:szCs w:val="20"/>
              </w:rPr>
              <w:t>N</w:t>
            </w:r>
            <w:r w:rsidR="00A673B9" w:rsidRPr="00F42E7F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410" w:type="dxa"/>
          </w:tcPr>
          <w:p w14:paraId="2D7606E1" w14:textId="7BA23355" w:rsidR="009156C6" w:rsidRPr="00F42E7F" w:rsidRDefault="00C32E4E" w:rsidP="00007226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007226" w:rsidRPr="00F42E7F">
              <w:rPr>
                <w:rFonts w:ascii="Arial" w:hAnsi="Arial" w:cs="Arial"/>
                <w:sz w:val="18"/>
                <w:szCs w:val="18"/>
              </w:rPr>
              <w:t xml:space="preserve">Zapewnienie środków na  analizy niezbędne  do  aktualizacji opisu założeń projektu.  </w:t>
            </w:r>
          </w:p>
          <w:p w14:paraId="23F2ACB3" w14:textId="42CA3C2E" w:rsidR="00A673B9" w:rsidRPr="00F42E7F" w:rsidRDefault="00C32E4E" w:rsidP="00007226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>Spodziewany efekt: otrzymanie</w:t>
            </w:r>
            <w:r w:rsidR="00007226" w:rsidRPr="00F42E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 xml:space="preserve">produktów </w:t>
            </w:r>
            <w:r w:rsidR="00007226" w:rsidRPr="00F42E7F">
              <w:rPr>
                <w:rFonts w:ascii="Arial" w:hAnsi="Arial" w:cs="Arial"/>
                <w:sz w:val="18"/>
                <w:szCs w:val="18"/>
              </w:rPr>
              <w:t xml:space="preserve"> wciąż 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 xml:space="preserve">spełniających oczekiwania użytkowników końcowych. </w:t>
            </w:r>
          </w:p>
          <w:p w14:paraId="2FD80307" w14:textId="4C5617EB" w:rsidR="00A673B9" w:rsidRPr="00F42E7F" w:rsidRDefault="00C32E4E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 xml:space="preserve">Ryzyko nie uległo zmianie w odniesieniu do </w:t>
            </w:r>
            <w:r w:rsidR="00195E96" w:rsidRPr="00F42E7F">
              <w:rPr>
                <w:rFonts w:ascii="Arial" w:hAnsi="Arial" w:cs="Arial"/>
                <w:sz w:val="18"/>
                <w:szCs w:val="18"/>
              </w:rPr>
              <w:t>poprzedniego okresu sprawozdawczego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A673B9" w:rsidRPr="002B50C0" w14:paraId="288052B2" w14:textId="77777777" w:rsidTr="009E6050">
        <w:trPr>
          <w:jc w:val="center"/>
        </w:trPr>
        <w:tc>
          <w:tcPr>
            <w:tcW w:w="3265" w:type="dxa"/>
            <w:vAlign w:val="center"/>
          </w:tcPr>
          <w:p w14:paraId="4773A665" w14:textId="77777777" w:rsidR="00A673B9" w:rsidRPr="00A673B9" w:rsidRDefault="00007226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trata lub brak środków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wykonania</w:t>
            </w:r>
          </w:p>
          <w:p w14:paraId="3AC3418A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projektu SMJI w tym na </w:t>
            </w:r>
            <w:r w:rsidRPr="00A673B9">
              <w:rPr>
                <w:rFonts w:ascii="Arial" w:hAnsi="Arial" w:cs="Arial"/>
                <w:sz w:val="18"/>
                <w:szCs w:val="18"/>
              </w:rPr>
              <w:t>zapewnienie</w:t>
            </w:r>
          </w:p>
          <w:p w14:paraId="6FB62498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zasobów </w:t>
            </w:r>
            <w:r w:rsidRPr="00A673B9">
              <w:rPr>
                <w:rFonts w:ascii="Arial" w:hAnsi="Arial" w:cs="Arial"/>
                <w:sz w:val="18"/>
                <w:szCs w:val="18"/>
              </w:rPr>
              <w:t>osobowych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73B9">
              <w:rPr>
                <w:rFonts w:ascii="Arial" w:hAnsi="Arial" w:cs="Arial"/>
                <w:sz w:val="18"/>
                <w:szCs w:val="18"/>
              </w:rPr>
              <w:t>(etatów</w:t>
            </w:r>
          </w:p>
          <w:p w14:paraId="39A6D6C7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pracowniczych </w:t>
            </w:r>
            <w:r w:rsidRPr="00A673B9">
              <w:rPr>
                <w:rFonts w:ascii="Arial" w:hAnsi="Arial" w:cs="Arial"/>
                <w:sz w:val="18"/>
                <w:szCs w:val="18"/>
              </w:rPr>
              <w:t>Zamawiającego,</w:t>
            </w:r>
          </w:p>
          <w:p w14:paraId="508A5800" w14:textId="77777777" w:rsid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A673B9">
              <w:rPr>
                <w:rFonts w:ascii="Arial" w:hAnsi="Arial" w:cs="Arial"/>
                <w:sz w:val="18"/>
                <w:szCs w:val="18"/>
              </w:rPr>
              <w:t>Wykonawcy)</w:t>
            </w:r>
          </w:p>
        </w:tc>
        <w:tc>
          <w:tcPr>
            <w:tcW w:w="1697" w:type="dxa"/>
            <w:vAlign w:val="center"/>
          </w:tcPr>
          <w:p w14:paraId="665ECB51" w14:textId="0EE00F14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5DAAE207" w14:textId="72724BDF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410" w:type="dxa"/>
          </w:tcPr>
          <w:p w14:paraId="7FAE0D31" w14:textId="6006F9A8" w:rsidR="009029B1" w:rsidRP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Zap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ewnienie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właściwej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realizacj</w:t>
            </w:r>
            <w:r w:rsidR="00C90F6A">
              <w:rPr>
                <w:rFonts w:ascii="Arial" w:hAnsi="Arial" w:cs="Arial"/>
                <w:sz w:val="18"/>
                <w:szCs w:val="18"/>
              </w:rPr>
              <w:t>i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 planów finansowych i bieżące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monitorowanie korekt i planów</w:t>
            </w:r>
          </w:p>
          <w:p w14:paraId="533D0B28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przyszłych okresów finansowych.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E1EF32" w14:textId="77EB4129" w:rsidR="00A673B9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C90F6A">
              <w:rPr>
                <w:rFonts w:ascii="Arial" w:hAnsi="Arial" w:cs="Arial"/>
                <w:sz w:val="18"/>
                <w:szCs w:val="18"/>
              </w:rPr>
              <w:t>realizacja projektu w ramach przyjętego budżetu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1A2400E" w14:textId="441F7517" w:rsidR="00A673B9" w:rsidRPr="00A673B9" w:rsidRDefault="00687C55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673B9" w:rsidRPr="004B3F16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195E96" w:rsidRPr="004B3F16">
              <w:rPr>
                <w:rFonts w:ascii="Arial" w:hAnsi="Arial" w:cs="Arial"/>
                <w:sz w:val="18"/>
                <w:szCs w:val="18"/>
              </w:rPr>
              <w:t xml:space="preserve"> poprzedniego okresu sprawozdawczego</w:t>
            </w:r>
            <w:r w:rsidR="00A673B9" w:rsidRPr="004B3F16">
              <w:rPr>
                <w:rFonts w:ascii="Arial" w:hAnsi="Arial" w:cs="Arial"/>
                <w:sz w:val="18"/>
                <w:szCs w:val="18"/>
              </w:rPr>
              <w:t>.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029B1" w:rsidRPr="002B50C0" w14:paraId="5BBAA5A1" w14:textId="77777777" w:rsidTr="009E6050">
        <w:trPr>
          <w:jc w:val="center"/>
        </w:trPr>
        <w:tc>
          <w:tcPr>
            <w:tcW w:w="3265" w:type="dxa"/>
            <w:vAlign w:val="center"/>
          </w:tcPr>
          <w:p w14:paraId="26E0F428" w14:textId="77777777" w:rsidR="009029B1" w:rsidRPr="009029B1" w:rsidRDefault="00C90F6A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trata lub brak realizacji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zamówień</w:t>
            </w:r>
          </w:p>
          <w:p w14:paraId="1F0364FF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zewnętrznych na produkty/elementy sprzętu i </w:t>
            </w:r>
            <w:r w:rsidRPr="009029B1">
              <w:rPr>
                <w:rFonts w:ascii="Arial" w:hAnsi="Arial" w:cs="Arial"/>
                <w:sz w:val="18"/>
                <w:szCs w:val="18"/>
              </w:rPr>
              <w:t>oprogramowania</w:t>
            </w:r>
          </w:p>
        </w:tc>
        <w:tc>
          <w:tcPr>
            <w:tcW w:w="1697" w:type="dxa"/>
            <w:vAlign w:val="center"/>
          </w:tcPr>
          <w:p w14:paraId="60464288" w14:textId="5AE6954A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02734895" w14:textId="0651EB4D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410" w:type="dxa"/>
          </w:tcPr>
          <w:p w14:paraId="1BB42232" w14:textId="65D6399D" w:rsid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C90F6A">
              <w:rPr>
                <w:rFonts w:ascii="Arial" w:hAnsi="Arial" w:cs="Arial"/>
                <w:sz w:val="18"/>
                <w:szCs w:val="18"/>
              </w:rPr>
              <w:t>W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łączenie do aktywnego udziału jak największej grupy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interesariuszy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oraz zwiększenie działań w obszarze  promocji. 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909621" w14:textId="79651D9F" w:rsid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 wzrost zainteresowania produktami projektu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DDC6927" w14:textId="0C2FF8DE" w:rsidR="009029B1" w:rsidRPr="009029B1" w:rsidRDefault="00195E96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</w:t>
            </w:r>
            <w:r w:rsidRPr="00190714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029B1" w:rsidRPr="002B50C0" w14:paraId="22434A3F" w14:textId="77777777" w:rsidTr="009E6050">
        <w:trPr>
          <w:jc w:val="center"/>
        </w:trPr>
        <w:tc>
          <w:tcPr>
            <w:tcW w:w="3265" w:type="dxa"/>
            <w:vAlign w:val="center"/>
          </w:tcPr>
          <w:p w14:paraId="2270EEA0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Adaptacja rejestru reklamacji do współpracy z ISP, UOKiK, MC</w:t>
            </w:r>
          </w:p>
        </w:tc>
        <w:tc>
          <w:tcPr>
            <w:tcW w:w="1697" w:type="dxa"/>
            <w:vAlign w:val="center"/>
          </w:tcPr>
          <w:p w14:paraId="617F417F" w14:textId="5F55C271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6A008904" w14:textId="6A343A8F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9029B1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31953D2A" w14:textId="4C329F00" w:rsidR="009029B1" w:rsidRPr="00190714" w:rsidRDefault="00687C55" w:rsidP="00234CA0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 xml:space="preserve">Zapewnienie właściwego podziału ról w procesie wśród 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>zaangażowan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 xml:space="preserve">ych 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>instytucji.</w:t>
            </w:r>
          </w:p>
          <w:p w14:paraId="45583E83" w14:textId="26DCD8C9" w:rsidR="009029B1" w:rsidRPr="00190714" w:rsidRDefault="00687C55" w:rsidP="00234CA0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>S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 xml:space="preserve">podziewany efekt: otrzymanie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>rejestru zgodnie z założeniami w projekcie.</w:t>
            </w:r>
          </w:p>
          <w:p w14:paraId="656301A7" w14:textId="11D343F7" w:rsidR="009029B1" w:rsidRPr="00190714" w:rsidRDefault="00195E96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sprawozdawczego.</w:t>
            </w:r>
          </w:p>
        </w:tc>
      </w:tr>
      <w:tr w:rsidR="009029B1" w:rsidRPr="002B50C0" w14:paraId="041CBCF8" w14:textId="77777777" w:rsidTr="009E6050">
        <w:trPr>
          <w:jc w:val="center"/>
        </w:trPr>
        <w:tc>
          <w:tcPr>
            <w:tcW w:w="3265" w:type="dxa"/>
            <w:vAlign w:val="center"/>
          </w:tcPr>
          <w:p w14:paraId="0A841FEB" w14:textId="77777777" w:rsidR="009029B1" w:rsidRDefault="00234CA0" w:rsidP="00234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miany wymagań i konieczne modernizacje systemu – hardware i </w:t>
            </w:r>
          </w:p>
          <w:p w14:paraId="09C9235C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software</w:t>
            </w:r>
          </w:p>
        </w:tc>
        <w:tc>
          <w:tcPr>
            <w:tcW w:w="1697" w:type="dxa"/>
            <w:vAlign w:val="center"/>
          </w:tcPr>
          <w:p w14:paraId="045E419D" w14:textId="2A5EF88C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2F07D890" w14:textId="358DE0BF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9029B1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5B0BCC73" w14:textId="4E941E31" w:rsidR="0082489F" w:rsidRPr="00190714" w:rsidRDefault="00687C55" w:rsidP="0082489F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82489F" w:rsidRPr="00190714">
              <w:rPr>
                <w:rFonts w:ascii="Arial" w:hAnsi="Arial" w:cs="Arial"/>
                <w:sz w:val="18"/>
                <w:szCs w:val="18"/>
              </w:rPr>
              <w:t xml:space="preserve">Prowadzenie  bieżących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 xml:space="preserve"> analiz</w:t>
            </w:r>
            <w:r w:rsidR="0082489F" w:rsidRPr="00190714">
              <w:rPr>
                <w:rFonts w:ascii="Arial" w:hAnsi="Arial" w:cs="Arial"/>
                <w:sz w:val="18"/>
                <w:szCs w:val="18"/>
              </w:rPr>
              <w:t xml:space="preserve"> pozwalających na zminimalizowanie zmian.  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6EAF4432" w14:textId="313EC562" w:rsidR="009029B1" w:rsidRPr="00190714" w:rsidRDefault="00687C55" w:rsidP="00D00670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82489F" w:rsidRPr="00190714">
              <w:rPr>
                <w:rFonts w:ascii="Arial" w:hAnsi="Arial" w:cs="Arial"/>
                <w:sz w:val="18"/>
                <w:szCs w:val="18"/>
              </w:rPr>
              <w:t xml:space="preserve"> realizacja projektu zgodnie z przyjętymi założeniami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4D82BFF" w14:textId="4DD9FAE1" w:rsidR="009029B1" w:rsidRPr="00190714" w:rsidRDefault="00195E96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sprawozdawczego.</w:t>
            </w:r>
          </w:p>
        </w:tc>
      </w:tr>
      <w:tr w:rsidR="00621BFC" w:rsidRPr="002B50C0" w14:paraId="05E8E9E4" w14:textId="77777777" w:rsidTr="009E6050">
        <w:trPr>
          <w:jc w:val="center"/>
        </w:trPr>
        <w:tc>
          <w:tcPr>
            <w:tcW w:w="3265" w:type="dxa"/>
            <w:vAlign w:val="center"/>
          </w:tcPr>
          <w:p w14:paraId="5D8A15B6" w14:textId="77777777" w:rsidR="00621BFC" w:rsidRPr="00621BFC" w:rsidRDefault="0082489F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trata praw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licencyjnych do</w:t>
            </w:r>
          </w:p>
          <w:p w14:paraId="156FD9FC" w14:textId="77777777" w:rsidR="00621BFC" w:rsidRP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modułów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komercyjnych</w:t>
            </w:r>
          </w:p>
          <w:p w14:paraId="7F0A5D7A" w14:textId="77777777" w:rsidR="00621BFC" w:rsidRP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sprzętowych oraz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aplikacji</w:t>
            </w:r>
          </w:p>
          <w:p w14:paraId="4BB115B8" w14:textId="77777777" w:rsid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wchodzących 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skład Systemu,</w:t>
            </w:r>
          </w:p>
        </w:tc>
        <w:tc>
          <w:tcPr>
            <w:tcW w:w="1697" w:type="dxa"/>
            <w:vAlign w:val="center"/>
          </w:tcPr>
          <w:p w14:paraId="639B0C2F" w14:textId="12DE3E85" w:rsidR="00621BFC" w:rsidRDefault="001E28F4" w:rsidP="00621B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21BFC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4E2F46D5" w14:textId="0FA85424" w:rsidR="00621BFC" w:rsidRPr="00190714" w:rsidRDefault="001E28F4" w:rsidP="00621BF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190714">
              <w:rPr>
                <w:rFonts w:ascii="Arial" w:hAnsi="Arial" w:cs="Arial"/>
                <w:sz w:val="18"/>
                <w:szCs w:val="20"/>
              </w:rPr>
              <w:t>N</w:t>
            </w:r>
            <w:r w:rsidR="00621BFC" w:rsidRPr="00190714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06BD3877" w14:textId="3AEA389E" w:rsidR="00621BFC" w:rsidRPr="00190714" w:rsidRDefault="00687C55" w:rsidP="00D00670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00670" w:rsidRPr="00190714">
              <w:rPr>
                <w:rFonts w:ascii="Arial" w:hAnsi="Arial" w:cs="Arial"/>
                <w:sz w:val="18"/>
                <w:szCs w:val="18"/>
              </w:rPr>
              <w:t xml:space="preserve">Odpowiednie zabezpieczenie postanowień umów w zakresie wskazanych praw.  </w:t>
            </w:r>
          </w:p>
          <w:p w14:paraId="242BF3F7" w14:textId="42A561FE" w:rsidR="00D00670" w:rsidRPr="00190714" w:rsidRDefault="00687C55" w:rsidP="00621BFC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621BFC" w:rsidRPr="00190714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D00670" w:rsidRPr="00190714">
              <w:rPr>
                <w:rFonts w:ascii="Arial" w:hAnsi="Arial" w:cs="Arial"/>
                <w:sz w:val="18"/>
                <w:szCs w:val="18"/>
              </w:rPr>
              <w:t xml:space="preserve"> realizacja projektu zgodnie z przyjętymi założeniami.</w:t>
            </w:r>
          </w:p>
          <w:p w14:paraId="453B1030" w14:textId="74A357D5" w:rsidR="00621BFC" w:rsidRPr="00190714" w:rsidRDefault="00195E96" w:rsidP="00195E9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sprawozdawczego.</w:t>
            </w:r>
            <w:r w:rsidRPr="0019071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21BFC" w:rsidRPr="002B50C0" w14:paraId="09018ACB" w14:textId="77777777" w:rsidTr="00195E96">
        <w:trPr>
          <w:trHeight w:val="3419"/>
          <w:jc w:val="center"/>
        </w:trPr>
        <w:tc>
          <w:tcPr>
            <w:tcW w:w="3265" w:type="dxa"/>
            <w:vAlign w:val="center"/>
          </w:tcPr>
          <w:p w14:paraId="53618B3F" w14:textId="77777777" w:rsidR="00621BFC" w:rsidRPr="00621BFC" w:rsidRDefault="0082489F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otacja członków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 zespołu projektowego /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Wystąpienie</w:t>
            </w:r>
          </w:p>
          <w:p w14:paraId="6027CB4C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 w:rsidRPr="00621BFC">
              <w:rPr>
                <w:rFonts w:ascii="Arial" w:hAnsi="Arial" w:cs="Arial"/>
                <w:sz w:val="18"/>
                <w:szCs w:val="18"/>
              </w:rPr>
              <w:t>rota</w:t>
            </w:r>
            <w:r>
              <w:rPr>
                <w:rFonts w:ascii="Arial" w:hAnsi="Arial" w:cs="Arial"/>
                <w:sz w:val="18"/>
                <w:szCs w:val="18"/>
              </w:rPr>
              <w:t xml:space="preserve">cji członków </w:t>
            </w:r>
            <w:r w:rsidRPr="00621BFC">
              <w:rPr>
                <w:rFonts w:ascii="Arial" w:hAnsi="Arial" w:cs="Arial"/>
                <w:sz w:val="18"/>
                <w:szCs w:val="18"/>
              </w:rPr>
              <w:t>zespołu</w:t>
            </w:r>
          </w:p>
          <w:p w14:paraId="71AF1386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projektowego </w:t>
            </w:r>
            <w:r w:rsidRPr="00621BFC">
              <w:rPr>
                <w:rFonts w:ascii="Arial" w:hAnsi="Arial" w:cs="Arial"/>
                <w:sz w:val="18"/>
                <w:szCs w:val="18"/>
              </w:rPr>
              <w:t>może</w:t>
            </w:r>
          </w:p>
          <w:p w14:paraId="648CF19D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doprowadzić do </w:t>
            </w:r>
            <w:r w:rsidRPr="00621BFC">
              <w:rPr>
                <w:rFonts w:ascii="Arial" w:hAnsi="Arial" w:cs="Arial"/>
                <w:sz w:val="18"/>
                <w:szCs w:val="18"/>
              </w:rPr>
              <w:t>zachwiania</w:t>
            </w:r>
          </w:p>
          <w:p w14:paraId="0E1E10A5" w14:textId="77777777" w:rsid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efektywnego gromadzenia i zarządzania wiedzą w ramach </w:t>
            </w:r>
            <w:r w:rsidRPr="00621BFC">
              <w:rPr>
                <w:rFonts w:ascii="Arial" w:hAnsi="Arial" w:cs="Arial"/>
                <w:sz w:val="18"/>
                <w:szCs w:val="18"/>
              </w:rPr>
              <w:t>prac projektowych</w:t>
            </w:r>
          </w:p>
        </w:tc>
        <w:tc>
          <w:tcPr>
            <w:tcW w:w="1697" w:type="dxa"/>
            <w:vAlign w:val="center"/>
          </w:tcPr>
          <w:p w14:paraId="3271400A" w14:textId="40F68D70" w:rsidR="00621BFC" w:rsidRDefault="001E28F4" w:rsidP="00621B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21BFC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3DB29F04" w14:textId="765A8A96" w:rsidR="00621BFC" w:rsidRPr="00190714" w:rsidRDefault="00907A9B" w:rsidP="00907A9B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190714">
              <w:rPr>
                <w:rFonts w:ascii="Arial" w:hAnsi="Arial" w:cs="Arial"/>
                <w:sz w:val="18"/>
                <w:szCs w:val="20"/>
              </w:rPr>
              <w:t xml:space="preserve">Niskie </w:t>
            </w:r>
          </w:p>
        </w:tc>
        <w:tc>
          <w:tcPr>
            <w:tcW w:w="2410" w:type="dxa"/>
          </w:tcPr>
          <w:p w14:paraId="088B3F10" w14:textId="0923FC96" w:rsidR="0082489F" w:rsidRPr="00190714" w:rsidRDefault="00687C55" w:rsidP="008248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82489F"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60FEFDC9" w14:textId="0227EC9F" w:rsidR="0082489F" w:rsidRPr="00190714" w:rsidRDefault="00687C55" w:rsidP="008248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82489F"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 efekt: stabilny kadrowo zespół projektowy w całym okresie realizacji projektu. </w:t>
            </w:r>
          </w:p>
          <w:p w14:paraId="315AF1F8" w14:textId="686CA679" w:rsidR="00621BFC" w:rsidRPr="00190714" w:rsidRDefault="00195E96" w:rsidP="008231F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3. Ryzyko nie uległo zmianie w odniesieniu do poprzedniego okresu sprawozdawczego.</w:t>
            </w:r>
            <w:r w:rsidR="008231FD"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</w:t>
            </w:r>
          </w:p>
        </w:tc>
      </w:tr>
    </w:tbl>
    <w:p w14:paraId="1B363D1A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AD2E07F" w14:textId="71B08559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91332C" w:rsidRPr="006334BF" w14:paraId="46456E51" w14:textId="77777777" w:rsidTr="009A45DC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6FB17A4" w14:textId="77777777" w:rsidR="0091332C" w:rsidRPr="0091332C" w:rsidRDefault="0091332C" w:rsidP="002F06F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9C6CE8F" w14:textId="77777777" w:rsidR="0091332C" w:rsidRPr="0091332C" w:rsidRDefault="0091332C" w:rsidP="002F06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AEF37F0" w14:textId="77777777" w:rsidR="0091332C" w:rsidRPr="0091332C" w:rsidRDefault="0091332C" w:rsidP="002F06F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41D2EC" w14:textId="77777777" w:rsidR="0091332C" w:rsidRPr="006334BF" w:rsidRDefault="0091332C" w:rsidP="002F06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66F7A" w:rsidRPr="001B6667" w14:paraId="2D1DB324" w14:textId="77777777" w:rsidTr="001C29BB">
        <w:trPr>
          <w:trHeight w:val="724"/>
        </w:trPr>
        <w:tc>
          <w:tcPr>
            <w:tcW w:w="3261" w:type="dxa"/>
            <w:shd w:val="clear" w:color="auto" w:fill="auto"/>
          </w:tcPr>
          <w:p w14:paraId="70A5F74F" w14:textId="77777777" w:rsidR="00F66F7A" w:rsidRPr="009A29E8" w:rsidRDefault="00F66F7A" w:rsidP="00F66F7A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A29E8">
              <w:rPr>
                <w:rFonts w:ascii="Arial" w:eastAsia="Times New Roman" w:hAnsi="Arial" w:cs="Arial"/>
                <w:sz w:val="18"/>
                <w:szCs w:val="20"/>
              </w:rPr>
              <w:t>Nieuzyskanie finansowania z POPC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A0D8265" w14:textId="77777777" w:rsidR="00F66F7A" w:rsidRDefault="00F66F7A" w:rsidP="00F66F7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6350175C" w14:textId="77777777" w:rsidR="00F66F7A" w:rsidRDefault="00F66F7A" w:rsidP="00F66F7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shd w:val="clear" w:color="auto" w:fill="FFFFFF"/>
          </w:tcPr>
          <w:p w14:paraId="129D06E1" w14:textId="77777777" w:rsidR="00F66F7A" w:rsidRPr="00B21115" w:rsidRDefault="00850E91" w:rsidP="00F66F7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Ryzyko zamknięte </w:t>
            </w:r>
          </w:p>
        </w:tc>
      </w:tr>
      <w:tr w:rsidR="00342144" w:rsidRPr="001B6667" w14:paraId="10BFFF97" w14:textId="77777777" w:rsidTr="00A94596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EB5597E" w14:textId="19EC2ED8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9029B1">
              <w:rPr>
                <w:rFonts w:ascii="Arial" w:hAnsi="Arial" w:cs="Arial"/>
                <w:sz w:val="18"/>
                <w:szCs w:val="18"/>
              </w:rPr>
              <w:t>aruszenie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bezpieczeństwa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ochrony danych,</w:t>
            </w:r>
            <w:r>
              <w:rPr>
                <w:rFonts w:ascii="Arial" w:hAnsi="Arial" w:cs="Arial"/>
                <w:sz w:val="18"/>
                <w:szCs w:val="18"/>
              </w:rPr>
              <w:t xml:space="preserve"> wycieki danych, uszkodzenia rejestrów danych, </w:t>
            </w:r>
            <w:r w:rsidRPr="009029B1">
              <w:rPr>
                <w:rFonts w:ascii="Arial" w:hAnsi="Arial" w:cs="Arial"/>
                <w:sz w:val="18"/>
                <w:szCs w:val="18"/>
              </w:rPr>
              <w:t>ataki hakerów, itp.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3713E9" w14:textId="0FD55AC3" w:rsidR="00342144" w:rsidRPr="005A6392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</w:t>
            </w:r>
            <w:r w:rsidR="00342144" w:rsidRPr="005A6392">
              <w:rPr>
                <w:rFonts w:ascii="Arial" w:hAnsi="Arial" w:cs="Arial"/>
                <w:b w:val="0"/>
                <w:sz w:val="18"/>
                <w:szCs w:val="20"/>
              </w:rPr>
              <w:t>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203A304" w14:textId="1868AD3B" w:rsidR="00342144" w:rsidRPr="005A6392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</w:t>
            </w:r>
            <w:r w:rsidR="00342144" w:rsidRPr="005A6392">
              <w:rPr>
                <w:rFonts w:ascii="Arial" w:hAnsi="Arial" w:cs="Arial"/>
                <w:b w:val="0"/>
                <w:sz w:val="18"/>
                <w:szCs w:val="20"/>
              </w:rPr>
              <w:t>rednie</w:t>
            </w:r>
          </w:p>
        </w:tc>
        <w:tc>
          <w:tcPr>
            <w:tcW w:w="2552" w:type="dxa"/>
            <w:shd w:val="clear" w:color="auto" w:fill="FFFFFF"/>
          </w:tcPr>
          <w:p w14:paraId="41F38E41" w14:textId="77777777" w:rsidR="008231FD" w:rsidRDefault="00342144" w:rsidP="008231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Zapewnienie nadzoru </w:t>
            </w:r>
            <w:r w:rsidRPr="009029B1">
              <w:rPr>
                <w:rFonts w:ascii="Arial" w:hAnsi="Arial" w:cs="Arial"/>
                <w:sz w:val="18"/>
                <w:szCs w:val="18"/>
              </w:rPr>
              <w:t xml:space="preserve"> nad środowiskiem testowym</w:t>
            </w:r>
            <w:r w:rsidR="008231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oraz procesem integracji z istniejącymi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usługami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029B1">
              <w:rPr>
                <w:rFonts w:ascii="Arial" w:hAnsi="Arial" w:cs="Arial"/>
                <w:sz w:val="18"/>
                <w:szCs w:val="18"/>
              </w:rPr>
              <w:t xml:space="preserve">regularne audyty,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9029B1">
              <w:rPr>
                <w:rFonts w:ascii="Arial" w:hAnsi="Arial" w:cs="Arial"/>
                <w:sz w:val="18"/>
                <w:szCs w:val="18"/>
              </w:rPr>
              <w:t>estowanie</w:t>
            </w:r>
            <w:r w:rsidR="008231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bezpieczeństwa komponentów przed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integracją.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48463F7" w14:textId="7733FFD1" w:rsidR="00342144" w:rsidRDefault="00342144" w:rsidP="008231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otrzymanie produktów spełniających oczekiwania użytkowników końcowych w zakresie bezpieczeństwa. </w:t>
            </w:r>
          </w:p>
          <w:p w14:paraId="2091B456" w14:textId="20E9E6E5" w:rsidR="00342144" w:rsidRPr="00B21115" w:rsidRDefault="00342144" w:rsidP="00AC6D2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dofinansowanie.</w:t>
            </w:r>
          </w:p>
        </w:tc>
      </w:tr>
      <w:tr w:rsidR="00342144" w:rsidRPr="001B6667" w14:paraId="53420526" w14:textId="77777777" w:rsidTr="001C29BB">
        <w:trPr>
          <w:trHeight w:val="724"/>
        </w:trPr>
        <w:tc>
          <w:tcPr>
            <w:tcW w:w="3261" w:type="dxa"/>
            <w:shd w:val="clear" w:color="auto" w:fill="auto"/>
          </w:tcPr>
          <w:p w14:paraId="676E37E7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A63923B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ED97D5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E69B46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DF9E8D" w14:textId="77777777" w:rsidR="00342144" w:rsidRPr="009A29E8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  <w:r w:rsidRPr="009A29E8">
              <w:rPr>
                <w:rFonts w:ascii="Arial" w:hAnsi="Arial" w:cs="Arial"/>
                <w:sz w:val="18"/>
                <w:szCs w:val="20"/>
              </w:rPr>
              <w:t>Konieczność zwrotu całości lub części środków uzyskanych z POPC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D2640F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0D556F51" w14:textId="1BFDA645" w:rsidR="00342144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19C1E11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7D3A2905" w14:textId="01749F27" w:rsidR="00342144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0820DC6C" w14:textId="77777777" w:rsidR="00AC6D26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realizacji projektu  w zakresie  prowadzonych działań   oraz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w</w:t>
            </w:r>
            <w:r w:rsidRPr="00B21115">
              <w:rPr>
                <w:rFonts w:ascii="Arial" w:hAnsi="Arial" w:cs="Arial"/>
                <w:sz w:val="18"/>
                <w:szCs w:val="18"/>
              </w:rPr>
              <w:t>drożenie odpowiednich procedur</w:t>
            </w:r>
            <w:r>
              <w:rPr>
                <w:rFonts w:ascii="Arial" w:hAnsi="Arial" w:cs="Arial"/>
                <w:sz w:val="18"/>
                <w:szCs w:val="18"/>
              </w:rPr>
              <w:t>.                        Spodziewany efekt: brak konieczności zwrotu  dofinansowania.</w:t>
            </w:r>
          </w:p>
          <w:p w14:paraId="3B44A385" w14:textId="484B9D4F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1DFB758E" w14:textId="77777777" w:rsidTr="009E605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6CC68DC" w14:textId="77777777" w:rsidR="00342144" w:rsidRPr="009E605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Niewystarczająca wydajność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ADF8289" w14:textId="2AC56448" w:rsidR="00342144" w:rsidRPr="009E6050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B9F879A" w14:textId="125890FF" w:rsidR="00342144" w:rsidRPr="009E6050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47BFD50B" w14:textId="77777777" w:rsidR="00AC6D26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systemu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oraz z</w:t>
            </w: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apewnienie odpowiednich zasobów sprzętowych.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>Spodziewany efekt: stworzenie systemu spełniającego oczekiwania użytkowników końcowych.</w:t>
            </w:r>
          </w:p>
          <w:p w14:paraId="722203DF" w14:textId="17DEA96E" w:rsidR="00342144" w:rsidRPr="004576B6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 </w:t>
            </w:r>
          </w:p>
        </w:tc>
      </w:tr>
      <w:tr w:rsidR="00342144" w:rsidRPr="001B6667" w14:paraId="2C22939B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52D97FA8" w14:textId="77777777" w:rsidR="00342144" w:rsidRPr="00B21115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>Awarie systemu powodujące niedostępność systemu lub niewystarczające zapewnienie bezpieczeństwa danych</w:t>
            </w:r>
          </w:p>
          <w:p w14:paraId="7D033D46" w14:textId="77777777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052A031" w14:textId="1D537467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</w:tcPr>
          <w:p w14:paraId="7CD831B8" w14:textId="40412DD1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14:paraId="0CF84959" w14:textId="77777777" w:rsidR="00342144" w:rsidRPr="00B21115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u oraz w</w:t>
            </w:r>
            <w:r w:rsidRPr="00B21115">
              <w:rPr>
                <w:rFonts w:ascii="Arial" w:hAnsi="Arial" w:cs="Arial"/>
                <w:sz w:val="18"/>
                <w:szCs w:val="18"/>
              </w:rPr>
              <w:t>drożenie odpowiednich procedur</w:t>
            </w:r>
            <w:r>
              <w:rPr>
                <w:rFonts w:ascii="Arial" w:hAnsi="Arial" w:cs="Arial"/>
                <w:sz w:val="18"/>
                <w:szCs w:val="18"/>
              </w:rPr>
              <w:t xml:space="preserve"> i w</w:t>
            </w:r>
            <w:r w:rsidRPr="00B21115">
              <w:rPr>
                <w:rFonts w:ascii="Arial" w:hAnsi="Arial" w:cs="Arial"/>
                <w:sz w:val="18"/>
                <w:szCs w:val="18"/>
              </w:rPr>
              <w:t>ykonanie testów bezpieczeństwa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.  Spodziewany efekt:  zwiększenie dostępności systemu dla obywateli.   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537CE8BA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5856498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Brak dostępności systemu dla wszystkich obywateli i przedsiębiorców</w:t>
            </w:r>
          </w:p>
        </w:tc>
        <w:tc>
          <w:tcPr>
            <w:tcW w:w="1701" w:type="dxa"/>
            <w:shd w:val="clear" w:color="auto" w:fill="FFFFFF"/>
          </w:tcPr>
          <w:p w14:paraId="2970F968" w14:textId="5839C657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125" w:type="dxa"/>
            <w:shd w:val="clear" w:color="auto" w:fill="FFFFFF"/>
          </w:tcPr>
          <w:p w14:paraId="6E1CCA9E" w14:textId="0C6A5D00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6196064F" w14:textId="77777777" w:rsidR="00342144" w:rsidRPr="001547D0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 xml:space="preserve">Podejmowane działania UKE / KPRM w ramach </w:t>
            </w:r>
            <w:r w:rsidRPr="001547D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Narodowego Planu Szerokopasmowego </w:t>
            </w:r>
            <w:r w:rsidRPr="001547D0">
              <w:rPr>
                <w:rFonts w:ascii="Arial" w:hAnsi="Arial" w:cs="Arial"/>
                <w:sz w:val="18"/>
                <w:szCs w:val="18"/>
              </w:rPr>
              <w:t>w celu rozbudowy infrastruktury szerokopasmowego Internetu w kraju.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Spodziewany efekt:  zwiększenie dostępności systemu dla obywateli.   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0BC947EF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9F91437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Utrata zaufania do systemu w wyniku awarii i niedostępności systemu, cyberataków</w:t>
            </w:r>
          </w:p>
        </w:tc>
        <w:tc>
          <w:tcPr>
            <w:tcW w:w="1701" w:type="dxa"/>
            <w:shd w:val="clear" w:color="auto" w:fill="FFFFFF"/>
          </w:tcPr>
          <w:p w14:paraId="63896A5B" w14:textId="7FCD359D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125" w:type="dxa"/>
            <w:shd w:val="clear" w:color="auto" w:fill="FFFFFF"/>
          </w:tcPr>
          <w:p w14:paraId="29C1FFF3" w14:textId="07ABA026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14:paraId="1284CD6B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eastAsia="Times New Roman" w:hAnsi="Arial" w:cs="Arial"/>
                <w:sz w:val="18"/>
                <w:szCs w:val="18"/>
              </w:rPr>
              <w:t>Bieżący monitoring systemów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oraz wdrożenie                                                                   </w:t>
            </w:r>
            <w:r w:rsidRPr="001547D0">
              <w:rPr>
                <w:rFonts w:ascii="Arial" w:hAnsi="Arial" w:cs="Arial"/>
                <w:sz w:val="18"/>
                <w:szCs w:val="18"/>
              </w:rPr>
              <w:t xml:space="preserve"> odpowiednich procedur </w:t>
            </w:r>
            <w:r>
              <w:rPr>
                <w:rFonts w:ascii="Arial" w:hAnsi="Arial" w:cs="Arial"/>
                <w:sz w:val="18"/>
                <w:szCs w:val="18"/>
              </w:rPr>
              <w:t>i w</w:t>
            </w:r>
            <w:r w:rsidRPr="001547D0">
              <w:rPr>
                <w:rFonts w:ascii="Arial" w:hAnsi="Arial" w:cs="Arial"/>
                <w:sz w:val="18"/>
                <w:szCs w:val="18"/>
              </w:rPr>
              <w:t>ykonanie testów bezpieczeństwa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.                                        Spodziewany efekt:  ograniczenie liczby awarii skutkujących niedostępnością systemu a w efekcie wzrost zaufania wśród użytkowników.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</w:p>
        </w:tc>
      </w:tr>
      <w:tr w:rsidR="00342144" w:rsidRPr="001B6667" w14:paraId="4C088612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3D948EE" w14:textId="77777777" w:rsidR="00342144" w:rsidRPr="0070337E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Konieczność wypłacania użytkownikom odszkodowań z tytułu poniesionych negatywnych skutków prawnych i/lub finansowych</w:t>
            </w:r>
          </w:p>
        </w:tc>
        <w:tc>
          <w:tcPr>
            <w:tcW w:w="1701" w:type="dxa"/>
            <w:shd w:val="clear" w:color="auto" w:fill="FFFFFF"/>
          </w:tcPr>
          <w:p w14:paraId="01CFB9A4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91180A1" w14:textId="2C578447" w:rsidR="00342144" w:rsidRPr="009E6050" w:rsidRDefault="00E449AF" w:rsidP="00B3761D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B3761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</w:tcPr>
          <w:p w14:paraId="4F804EDF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85E9C34" w14:textId="7DF60502" w:rsidR="00342144" w:rsidRPr="009E6050" w:rsidRDefault="00E449AF" w:rsidP="00B3761D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342144" w:rsidRPr="00B3761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iskie </w:t>
            </w:r>
          </w:p>
        </w:tc>
        <w:tc>
          <w:tcPr>
            <w:tcW w:w="2552" w:type="dxa"/>
            <w:shd w:val="clear" w:color="auto" w:fill="FFFFFF"/>
          </w:tcPr>
          <w:p w14:paraId="309B2C8A" w14:textId="77777777" w:rsidR="00342144" w:rsidRPr="0070337E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Projektowanie prototypów rozwiązania z użytkownikiem końcowym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w</w:t>
            </w:r>
            <w:r w:rsidRPr="0070337E">
              <w:rPr>
                <w:rFonts w:ascii="Arial" w:hAnsi="Arial" w:cs="Arial"/>
                <w:sz w:val="18"/>
                <w:szCs w:val="18"/>
              </w:rPr>
              <w:t>ykonanie kontroli, audytów jakości systemu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Pr="0070337E">
              <w:rPr>
                <w:rFonts w:ascii="Arial" w:hAnsi="Arial" w:cs="Arial"/>
                <w:sz w:val="18"/>
                <w:szCs w:val="18"/>
              </w:rPr>
              <w:t>testów bezpieczeństwa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.  Spodziewany efekt: otrzymanie produktów spełniających oczekiwania użytkowników końcowych i w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konsekwencji brak konieczności wypłaty odszkodowań.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47DCB9CC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E0C3581" w14:textId="77777777" w:rsidR="00342144" w:rsidRPr="00CC1125" w:rsidRDefault="00342144" w:rsidP="0034214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C1125">
              <w:rPr>
                <w:rFonts w:ascii="Arial" w:hAnsi="Arial" w:cs="Arial"/>
                <w:sz w:val="18"/>
                <w:szCs w:val="18"/>
              </w:rPr>
              <w:lastRenderedPageBreak/>
              <w:t>Brak akceptacji społecznej i zainteresowania użytkowników końcowych wdrożonym rozwiązaniem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356D9551" w14:textId="4EFE3CF5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48061D37" w14:textId="0300E674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iskie  </w:t>
            </w:r>
          </w:p>
        </w:tc>
        <w:tc>
          <w:tcPr>
            <w:tcW w:w="2552" w:type="dxa"/>
            <w:shd w:val="clear" w:color="auto" w:fill="FFFFFF"/>
          </w:tcPr>
          <w:p w14:paraId="2D9BAA30" w14:textId="77777777" w:rsidR="00342144" w:rsidRPr="004576B6" w:rsidRDefault="00342144" w:rsidP="00342144">
            <w:pPr>
              <w:rPr>
                <w:rFonts w:ascii="Arial" w:eastAsia="Times New Roman" w:hAnsi="Arial" w:cs="Arial"/>
                <w:bCs/>
                <w:color w:val="0070C0"/>
                <w:sz w:val="18"/>
                <w:szCs w:val="18"/>
                <w:lang w:eastAsia="pl-PL"/>
              </w:rPr>
            </w:pPr>
            <w:r w:rsidRPr="004576B6">
              <w:rPr>
                <w:rFonts w:ascii="Arial" w:hAnsi="Arial" w:cs="Arial"/>
                <w:sz w:val="18"/>
                <w:szCs w:val="18"/>
              </w:rPr>
              <w:t>Projektowanie prototypów rozwiązania z użytkownikiem końcowym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i przygotowanie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odpowiedniego planu kampanii społecznej.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Spodziewany efekt: otrzymanie produktów spełniających oczekiwania użytkowników końcowych.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52C43187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9D09016" w14:textId="77777777" w:rsidR="00342144" w:rsidRPr="00530A15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Niezależne zmiany prawa warunkujące zmiany wymagań funkcjonalnych e-usługi np. zmiana kryterium uznawania usługi za podlegającą reklamacji, co wpłynie na konieczność zmiany procedury pomiarów, czy metody oceny wyników</w:t>
            </w:r>
          </w:p>
        </w:tc>
        <w:tc>
          <w:tcPr>
            <w:tcW w:w="1701" w:type="dxa"/>
            <w:shd w:val="clear" w:color="auto" w:fill="FFFFFF"/>
          </w:tcPr>
          <w:p w14:paraId="5134990C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69E04157" w14:textId="541EB778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5B379A98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7F3299F3" w14:textId="7A4C3511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5348EC39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F9B24BE" w14:textId="77777777" w:rsidR="00342144" w:rsidRPr="00A673B9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673B9">
              <w:rPr>
                <w:rFonts w:ascii="Arial" w:hAnsi="Arial" w:cs="Arial"/>
                <w:sz w:val="18"/>
                <w:szCs w:val="18"/>
              </w:rPr>
              <w:t>Bieżące monitorowanie</w:t>
            </w:r>
          </w:p>
          <w:p w14:paraId="6DDD6549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postępu  prac nad </w:t>
            </w:r>
            <w:r w:rsidRPr="00A673B9">
              <w:rPr>
                <w:rFonts w:ascii="Arial" w:hAnsi="Arial" w:cs="Arial"/>
                <w:sz w:val="18"/>
                <w:szCs w:val="18"/>
              </w:rPr>
              <w:t>projekt</w:t>
            </w:r>
            <w:r>
              <w:rPr>
                <w:rFonts w:ascii="Arial" w:hAnsi="Arial" w:cs="Arial"/>
                <w:sz w:val="18"/>
                <w:szCs w:val="18"/>
              </w:rPr>
              <w:t xml:space="preserve">ami </w:t>
            </w:r>
            <w:r w:rsidRPr="00A673B9">
              <w:rPr>
                <w:rFonts w:ascii="Arial" w:hAnsi="Arial" w:cs="Arial"/>
                <w:sz w:val="18"/>
                <w:szCs w:val="18"/>
              </w:rPr>
              <w:t>aktów prawnych</w:t>
            </w:r>
            <w:r>
              <w:rPr>
                <w:rFonts w:ascii="Arial" w:hAnsi="Arial" w:cs="Arial"/>
                <w:sz w:val="18"/>
                <w:szCs w:val="18"/>
              </w:rPr>
              <w:t xml:space="preserve"> które mogłyby wpłynąć na realizację projektu.    </w:t>
            </w:r>
          </w:p>
          <w:p w14:paraId="6183A0AC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brak konieczności zmiany harmonogramu realizacji projektu. </w:t>
            </w:r>
          </w:p>
          <w:p w14:paraId="11B7C9C4" w14:textId="77777777" w:rsidR="00342144" w:rsidRPr="004576B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5E1DC4A7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BACF344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0251C">
              <w:rPr>
                <w:rFonts w:ascii="Arial" w:hAnsi="Arial" w:cs="Arial"/>
                <w:sz w:val="18"/>
                <w:szCs w:val="18"/>
              </w:rPr>
              <w:t>erwanie, brak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251C">
              <w:rPr>
                <w:rFonts w:ascii="Arial" w:hAnsi="Arial" w:cs="Arial"/>
                <w:sz w:val="18"/>
                <w:szCs w:val="18"/>
              </w:rPr>
              <w:t>kontynuacji umów</w:t>
            </w:r>
          </w:p>
          <w:p w14:paraId="44FD4EC5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właścicielami </w:t>
            </w:r>
            <w:r w:rsidRPr="0000251C">
              <w:rPr>
                <w:rFonts w:ascii="Arial" w:hAnsi="Arial" w:cs="Arial"/>
                <w:sz w:val="18"/>
                <w:szCs w:val="18"/>
              </w:rPr>
              <w:t>sieci Internet,</w:t>
            </w:r>
          </w:p>
          <w:p w14:paraId="44C3B7F4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punktów wymiany </w:t>
            </w:r>
            <w:r w:rsidRPr="0000251C">
              <w:rPr>
                <w:rFonts w:ascii="Arial" w:hAnsi="Arial" w:cs="Arial"/>
                <w:sz w:val="18"/>
                <w:szCs w:val="18"/>
              </w:rPr>
              <w:t>Ruchu IXP na</w:t>
            </w:r>
          </w:p>
          <w:p w14:paraId="2374E40F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korzystanie i instalację serwerów i innych </w:t>
            </w:r>
            <w:r w:rsidRPr="0000251C">
              <w:rPr>
                <w:rFonts w:ascii="Arial" w:hAnsi="Arial" w:cs="Arial"/>
                <w:sz w:val="18"/>
                <w:szCs w:val="18"/>
              </w:rPr>
              <w:t>urządzeń systemu</w:t>
            </w:r>
          </w:p>
        </w:tc>
        <w:tc>
          <w:tcPr>
            <w:tcW w:w="1701" w:type="dxa"/>
            <w:shd w:val="clear" w:color="auto" w:fill="FFFFFF"/>
          </w:tcPr>
          <w:p w14:paraId="565DD3D0" w14:textId="14074257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6893AD86" w14:textId="4914A409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0474DB27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0251C">
              <w:rPr>
                <w:rFonts w:ascii="Arial" w:hAnsi="Arial" w:cs="Arial"/>
                <w:sz w:val="18"/>
                <w:szCs w:val="18"/>
              </w:rPr>
              <w:t>Zaangażowanie właścicieli punktów IXP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251C">
              <w:rPr>
                <w:rFonts w:ascii="Arial" w:hAnsi="Arial" w:cs="Arial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 xml:space="preserve"> aktywnego udziału w projekcie i  analiza potrzeb i uwag przez nich zgłaszanych.</w:t>
            </w:r>
          </w:p>
          <w:p w14:paraId="1208291C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 realizacja projektu zgodnie z </w:t>
            </w:r>
            <w:r w:rsidRPr="00AC6D26">
              <w:rPr>
                <w:rFonts w:ascii="Arial" w:hAnsi="Arial" w:cs="Arial"/>
                <w:sz w:val="18"/>
                <w:szCs w:val="18"/>
              </w:rPr>
              <w:t xml:space="preserve">założeniami.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327176FF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370E1E53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środków bieżących na Projekt IAS w okresie trwałości, </w:t>
            </w:r>
            <w:r w:rsidRPr="0000251C">
              <w:rPr>
                <w:rFonts w:ascii="Arial" w:hAnsi="Arial" w:cs="Arial"/>
                <w:sz w:val="18"/>
                <w:szCs w:val="18"/>
              </w:rPr>
              <w:t>w tym m.in.:</w:t>
            </w:r>
          </w:p>
          <w:p w14:paraId="33AE1FF5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Nieprzyznanie kolejnych wnioskowanych środków dla UKE, lub z uwagi na dyspozycje rządu </w:t>
            </w:r>
            <w:r w:rsidRPr="0000251C">
              <w:rPr>
                <w:rFonts w:ascii="Arial" w:hAnsi="Arial" w:cs="Arial"/>
                <w:sz w:val="18"/>
                <w:szCs w:val="18"/>
              </w:rPr>
              <w:t>cięcia wydatków</w:t>
            </w:r>
          </w:p>
          <w:p w14:paraId="3A0CD09F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pogorszeniem stanu budżetu </w:t>
            </w:r>
            <w:r w:rsidRPr="0000251C">
              <w:rPr>
                <w:rFonts w:ascii="Arial" w:hAnsi="Arial" w:cs="Arial"/>
                <w:sz w:val="18"/>
                <w:szCs w:val="18"/>
              </w:rPr>
              <w:t>państwa;</w:t>
            </w:r>
          </w:p>
        </w:tc>
        <w:tc>
          <w:tcPr>
            <w:tcW w:w="1701" w:type="dxa"/>
            <w:shd w:val="clear" w:color="auto" w:fill="FFFFFF"/>
          </w:tcPr>
          <w:p w14:paraId="18AC3CB4" w14:textId="5730AA2C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22A1902C" w14:textId="0D264FC8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2B24A61A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C6D26">
              <w:rPr>
                <w:rFonts w:ascii="Arial" w:hAnsi="Arial" w:cs="Arial"/>
                <w:sz w:val="18"/>
                <w:szCs w:val="18"/>
              </w:rPr>
              <w:t>Zapewnienie właściwego planowania budżetu na kolejne lata oraz bieżące monitorowanie zachodzących zmian.</w:t>
            </w:r>
          </w:p>
          <w:p w14:paraId="3804FD2D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C6D26">
              <w:rPr>
                <w:rFonts w:ascii="Arial" w:hAnsi="Arial" w:cs="Arial"/>
                <w:sz w:val="18"/>
                <w:szCs w:val="18"/>
              </w:rPr>
              <w:t xml:space="preserve">Spodziewany efekt: zachowanie trwałości efektów projektu.               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 projektu.</w:t>
            </w:r>
            <w:r w:rsidRPr="00AC6D26">
              <w:rPr>
                <w:rFonts w:ascii="Arial" w:hAnsi="Arial" w:cs="Arial"/>
                <w:sz w:val="18"/>
                <w:szCs w:val="18"/>
              </w:rPr>
              <w:t xml:space="preserve">          </w:t>
            </w:r>
          </w:p>
        </w:tc>
      </w:tr>
      <w:tr w:rsidR="00342144" w:rsidRPr="001B6667" w14:paraId="2BB7F39C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5EEF1B3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środków </w:t>
            </w:r>
            <w:r w:rsidRPr="0000251C">
              <w:rPr>
                <w:rFonts w:ascii="Arial" w:hAnsi="Arial" w:cs="Arial"/>
                <w:sz w:val="18"/>
                <w:szCs w:val="18"/>
              </w:rPr>
              <w:t>przeznaczonych</w:t>
            </w:r>
          </w:p>
          <w:p w14:paraId="7ABB2A6E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obsługę </w:t>
            </w:r>
            <w:r w:rsidRPr="0000251C">
              <w:rPr>
                <w:rFonts w:ascii="Arial" w:hAnsi="Arial" w:cs="Arial"/>
                <w:sz w:val="18"/>
                <w:szCs w:val="18"/>
              </w:rPr>
              <w:t>systemu przez</w:t>
            </w:r>
          </w:p>
          <w:p w14:paraId="7957A5F5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pracowników/ operatorów </w:t>
            </w:r>
            <w:r w:rsidRPr="0000251C">
              <w:rPr>
                <w:rFonts w:ascii="Arial" w:hAnsi="Arial" w:cs="Arial"/>
                <w:sz w:val="18"/>
                <w:szCs w:val="18"/>
              </w:rPr>
              <w:t>systemu.</w:t>
            </w:r>
          </w:p>
        </w:tc>
        <w:tc>
          <w:tcPr>
            <w:tcW w:w="1701" w:type="dxa"/>
            <w:shd w:val="clear" w:color="auto" w:fill="FFFFFF"/>
          </w:tcPr>
          <w:p w14:paraId="3286ACB4" w14:textId="7BA47467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739C433D" w14:textId="6003FFB9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4CCC70CC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C6D26">
              <w:rPr>
                <w:rFonts w:ascii="Arial" w:hAnsi="Arial" w:cs="Arial"/>
                <w:sz w:val="18"/>
                <w:szCs w:val="18"/>
              </w:rPr>
              <w:t>Zapewnienie właściwej  realizacji założonego planu finan</w:t>
            </w:r>
            <w:r w:rsidRPr="00AC6D26">
              <w:rPr>
                <w:rFonts w:ascii="Arial" w:hAnsi="Arial" w:cs="Arial"/>
                <w:sz w:val="18"/>
                <w:szCs w:val="18"/>
              </w:rPr>
              <w:lastRenderedPageBreak/>
              <w:t>sowego oraz bieżące monitorowanie wykonania budżetu.</w:t>
            </w:r>
          </w:p>
          <w:p w14:paraId="5A1022D7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C6D26">
              <w:rPr>
                <w:rFonts w:ascii="Arial" w:hAnsi="Arial" w:cs="Arial"/>
                <w:sz w:val="18"/>
                <w:szCs w:val="18"/>
              </w:rPr>
              <w:t xml:space="preserve">Spodziewany efekt: zachowanie trwałości efektów projektu. </w:t>
            </w:r>
          </w:p>
          <w:p w14:paraId="38157F0D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dofinansowanie.</w:t>
            </w:r>
          </w:p>
        </w:tc>
      </w:tr>
    </w:tbl>
    <w:p w14:paraId="4B097200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4674B08" w14:textId="77777777" w:rsidR="00CC1125" w:rsidRPr="00CC1125" w:rsidRDefault="00CC1125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 xml:space="preserve">Nie dotyczy.  </w:t>
      </w:r>
    </w:p>
    <w:p w14:paraId="49B6545D" w14:textId="77777777" w:rsidR="00CC1125" w:rsidRPr="00CC112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2CF412F" w14:textId="77777777" w:rsidR="00CC1125" w:rsidRPr="00CC1125" w:rsidRDefault="00CC1125" w:rsidP="00CC1125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 xml:space="preserve">Jolanta Wudarczyk-Czapczuk </w:t>
      </w:r>
      <w:bookmarkStart w:id="2" w:name="_Hlk18274129"/>
      <w:r w:rsidRPr="00CC1125">
        <w:rPr>
          <w:rFonts w:ascii="Arial" w:hAnsi="Arial" w:cs="Arial"/>
          <w:sz w:val="18"/>
          <w:szCs w:val="18"/>
        </w:rPr>
        <w:t>– ekspert</w:t>
      </w:r>
      <w:r>
        <w:rPr>
          <w:rFonts w:ascii="Arial" w:hAnsi="Arial" w:cs="Arial"/>
          <w:sz w:val="18"/>
          <w:szCs w:val="18"/>
        </w:rPr>
        <w:t>, Biuro Prezesa;</w:t>
      </w:r>
      <w:bookmarkEnd w:id="2"/>
      <w:r>
        <w:rPr>
          <w:rFonts w:ascii="Arial" w:hAnsi="Arial" w:cs="Arial"/>
          <w:sz w:val="18"/>
          <w:szCs w:val="18"/>
        </w:rPr>
        <w:t xml:space="preserve"> </w:t>
      </w:r>
      <w:hyperlink r:id="rId8" w:history="1">
        <w:r w:rsidRPr="00CC1125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jolanta.wudarczyk-czapczuk@uke.gov.pl</w:t>
        </w:r>
      </w:hyperlink>
      <w:r w:rsidRPr="00CC1125">
        <w:rPr>
          <w:rFonts w:ascii="Arial" w:hAnsi="Arial" w:cs="Arial"/>
          <w:sz w:val="18"/>
          <w:szCs w:val="18"/>
        </w:rPr>
        <w:t>, t</w:t>
      </w:r>
      <w:r>
        <w:rPr>
          <w:rFonts w:ascii="Arial" w:hAnsi="Arial" w:cs="Arial"/>
          <w:sz w:val="18"/>
          <w:szCs w:val="18"/>
        </w:rPr>
        <w:t xml:space="preserve">el.: 22 534 9460 </w:t>
      </w:r>
    </w:p>
    <w:p w14:paraId="14049A45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0F9EF5A7" w14:textId="77777777" w:rsidR="00A92887" w:rsidRPr="00CC112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Załącznik:</w:t>
      </w:r>
      <w:r w:rsidR="00A92887" w:rsidRPr="00CC1125">
        <w:rPr>
          <w:rFonts w:ascii="Arial" w:hAnsi="Arial" w:cs="Arial"/>
          <w:sz w:val="18"/>
          <w:szCs w:val="18"/>
        </w:rPr>
        <w:t xml:space="preserve"> </w:t>
      </w:r>
    </w:p>
    <w:p w14:paraId="6042BE10" w14:textId="77777777" w:rsidR="00A92887" w:rsidRPr="00CC112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Wzór raportu z wymiarowania systemu informatycznego</w:t>
      </w:r>
      <w:r w:rsidR="00CC1125" w:rsidRPr="00CC1125">
        <w:rPr>
          <w:rFonts w:ascii="Arial" w:hAnsi="Arial" w:cs="Arial"/>
          <w:sz w:val="18"/>
          <w:szCs w:val="18"/>
        </w:rPr>
        <w:t xml:space="preserve"> – Nie dotyczy </w:t>
      </w:r>
    </w:p>
    <w:sectPr w:rsidR="00A92887" w:rsidRPr="00CC112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6542A" w14:textId="77777777" w:rsidR="007F74E8" w:rsidRDefault="007F74E8" w:rsidP="00BB2420">
      <w:pPr>
        <w:spacing w:after="0" w:line="240" w:lineRule="auto"/>
      </w:pPr>
      <w:r>
        <w:separator/>
      </w:r>
    </w:p>
  </w:endnote>
  <w:endnote w:type="continuationSeparator" w:id="0">
    <w:p w14:paraId="04671F24" w14:textId="77777777" w:rsidR="007F74E8" w:rsidRDefault="007F74E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in Modern Roman 9 Regular">
    <w:altName w:val="Times New Roman"/>
    <w:charset w:val="00"/>
    <w:family w:val="roman"/>
    <w:pitch w:val="default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680114051"/>
      <w:docPartObj>
        <w:docPartGallery w:val="Page Numbers (Bottom of Page)"/>
        <w:docPartUnique/>
      </w:docPartObj>
    </w:sdtPr>
    <w:sdtEndPr/>
    <w:sdtContent>
      <w:p w14:paraId="32ACDDE1" w14:textId="15ED1326" w:rsidR="00F43A7D" w:rsidRDefault="00F43A7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5C24D1" w:rsidRPr="005C24D1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B544137" w14:textId="77777777" w:rsidR="00F43A7D" w:rsidRDefault="00F43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E52DF" w14:textId="77777777" w:rsidR="007F74E8" w:rsidRDefault="007F74E8" w:rsidP="00BB2420">
      <w:pPr>
        <w:spacing w:after="0" w:line="240" w:lineRule="auto"/>
      </w:pPr>
      <w:r>
        <w:separator/>
      </w:r>
    </w:p>
  </w:footnote>
  <w:footnote w:type="continuationSeparator" w:id="0">
    <w:p w14:paraId="3B193CC5" w14:textId="77777777" w:rsidR="007F74E8" w:rsidRDefault="007F74E8" w:rsidP="00BB2420">
      <w:pPr>
        <w:spacing w:after="0" w:line="240" w:lineRule="auto"/>
      </w:pPr>
      <w:r>
        <w:continuationSeparator/>
      </w:r>
    </w:p>
  </w:footnote>
  <w:footnote w:id="1">
    <w:p w14:paraId="6E87A371" w14:textId="77777777" w:rsidR="00F43A7D" w:rsidRDefault="00F43A7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6496122C" w14:textId="77777777" w:rsidR="00F43A7D" w:rsidRDefault="00F43A7D" w:rsidP="000E3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C6A">
        <w:rPr>
          <w:rFonts w:cs="Arial"/>
        </w:rPr>
        <w:t>Określenie szczegółowych świadczeń gwarancyjnych i sposobu ich wypełniania nastąpi na etapie rozstrzygnięcie postępowania przetargowego  tj. podpisania Umowy z wybranym Wykonawcą stąd tożsamość terminów  osiągniecia pierwszego i ostatniego kamienia milowego</w:t>
      </w:r>
      <w:r w:rsidRPr="008F3C6A">
        <w:t>.</w:t>
      </w:r>
      <w:r>
        <w:t xml:space="preserve"> </w:t>
      </w:r>
    </w:p>
    <w:p w14:paraId="6C440004" w14:textId="77777777" w:rsidR="00F43A7D" w:rsidRDefault="00F43A7D" w:rsidP="000E3210">
      <w:pPr>
        <w:pStyle w:val="Tekstprzypisudolnego"/>
      </w:pPr>
    </w:p>
    <w:p w14:paraId="07C19816" w14:textId="77777777" w:rsidR="00F43A7D" w:rsidRDefault="00F43A7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2C17"/>
    <w:multiLevelType w:val="hybridMultilevel"/>
    <w:tmpl w:val="64B297B0"/>
    <w:lvl w:ilvl="0" w:tplc="E9840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A89E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EA6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AD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4A1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08C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DC9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688C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CAC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41C46E3"/>
    <w:multiLevelType w:val="hybridMultilevel"/>
    <w:tmpl w:val="96364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A2C06"/>
    <w:multiLevelType w:val="hybridMultilevel"/>
    <w:tmpl w:val="4A808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37B39"/>
    <w:multiLevelType w:val="hybridMultilevel"/>
    <w:tmpl w:val="F58CA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246D0D"/>
    <w:multiLevelType w:val="multilevel"/>
    <w:tmpl w:val="AD6482B4"/>
    <w:lvl w:ilvl="0">
      <w:start w:val="1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43438"/>
    <w:multiLevelType w:val="hybridMultilevel"/>
    <w:tmpl w:val="BDB69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17DC7"/>
    <w:multiLevelType w:val="hybridMultilevel"/>
    <w:tmpl w:val="06C27BF6"/>
    <w:lvl w:ilvl="0" w:tplc="8CF280AE">
      <w:start w:val="11"/>
      <w:numFmt w:val="bullet"/>
      <w:lvlText w:val=""/>
      <w:lvlJc w:val="left"/>
      <w:pPr>
        <w:ind w:left="1506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F119C"/>
    <w:multiLevelType w:val="hybridMultilevel"/>
    <w:tmpl w:val="58507D6C"/>
    <w:lvl w:ilvl="0" w:tplc="06D4655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416DF"/>
    <w:multiLevelType w:val="multilevel"/>
    <w:tmpl w:val="501A7CA0"/>
    <w:lvl w:ilvl="0">
      <w:start w:val="1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1115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2632F"/>
    <w:multiLevelType w:val="hybridMultilevel"/>
    <w:tmpl w:val="A2563B46"/>
    <w:lvl w:ilvl="0" w:tplc="57048C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B6A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B82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D80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343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E016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52A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54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1EC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CC22BDC"/>
    <w:multiLevelType w:val="hybridMultilevel"/>
    <w:tmpl w:val="E3B680FC"/>
    <w:lvl w:ilvl="0" w:tplc="C4B27236">
      <w:start w:val="16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aj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40CC0EC1"/>
    <w:multiLevelType w:val="hybridMultilevel"/>
    <w:tmpl w:val="87A8AC8A"/>
    <w:lvl w:ilvl="0" w:tplc="CE1C9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58D5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368D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12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E05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762E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4E02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CEDA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64C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D77934"/>
    <w:multiLevelType w:val="hybridMultilevel"/>
    <w:tmpl w:val="D5F6E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B2C33"/>
    <w:multiLevelType w:val="hybridMultilevel"/>
    <w:tmpl w:val="9F96CA50"/>
    <w:lvl w:ilvl="0" w:tplc="D9262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CE0A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BC4E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D4A7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5E5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EEB6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87A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4AED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AD3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64DAF"/>
    <w:multiLevelType w:val="hybridMultilevel"/>
    <w:tmpl w:val="ED183F52"/>
    <w:lvl w:ilvl="0" w:tplc="83C00638">
      <w:start w:val="11"/>
      <w:numFmt w:val="bullet"/>
      <w:lvlText w:val=""/>
      <w:lvlJc w:val="left"/>
      <w:pPr>
        <w:ind w:left="786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5E675654"/>
    <w:multiLevelType w:val="hybridMultilevel"/>
    <w:tmpl w:val="AB9CF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5242FD"/>
    <w:multiLevelType w:val="hybridMultilevel"/>
    <w:tmpl w:val="402EB6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578D9"/>
    <w:multiLevelType w:val="hybridMultilevel"/>
    <w:tmpl w:val="90C68B54"/>
    <w:lvl w:ilvl="0" w:tplc="2D58D9B4">
      <w:start w:val="15"/>
      <w:numFmt w:val="decimal"/>
      <w:lvlText w:val="%1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6B462647"/>
    <w:multiLevelType w:val="hybridMultilevel"/>
    <w:tmpl w:val="E9C0F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E21B9"/>
    <w:multiLevelType w:val="hybridMultilevel"/>
    <w:tmpl w:val="F3824462"/>
    <w:lvl w:ilvl="0" w:tplc="FCCCD19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40D56"/>
    <w:multiLevelType w:val="hybridMultilevel"/>
    <w:tmpl w:val="5FB879C6"/>
    <w:lvl w:ilvl="0" w:tplc="E5DE37F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5404F9"/>
    <w:multiLevelType w:val="hybridMultilevel"/>
    <w:tmpl w:val="D0304536"/>
    <w:lvl w:ilvl="0" w:tplc="B53C63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8679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E26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12E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F24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4AE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3862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3AA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C4F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1FA4BAA"/>
    <w:multiLevelType w:val="hybridMultilevel"/>
    <w:tmpl w:val="75F4A112"/>
    <w:lvl w:ilvl="0" w:tplc="5BCE6D32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1" w15:restartNumberingAfterBreak="0">
    <w:nsid w:val="75022EF3"/>
    <w:multiLevelType w:val="hybridMultilevel"/>
    <w:tmpl w:val="651C54C4"/>
    <w:lvl w:ilvl="0" w:tplc="3E0A6058">
      <w:start w:val="11"/>
      <w:numFmt w:val="bullet"/>
      <w:lvlText w:val=""/>
      <w:lvlJc w:val="left"/>
      <w:pPr>
        <w:ind w:left="1146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3" w15:restartNumberingAfterBreak="0">
    <w:nsid w:val="77DB4F8C"/>
    <w:multiLevelType w:val="hybridMultilevel"/>
    <w:tmpl w:val="5E14A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561A5"/>
    <w:multiLevelType w:val="hybridMultilevel"/>
    <w:tmpl w:val="14EA93BA"/>
    <w:lvl w:ilvl="0" w:tplc="A232FB0E">
      <w:start w:val="1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aj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C0A5ADF"/>
    <w:multiLevelType w:val="hybridMultilevel"/>
    <w:tmpl w:val="B9880916"/>
    <w:lvl w:ilvl="0" w:tplc="1EFAA6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45"/>
  </w:num>
  <w:num w:numId="4">
    <w:abstractNumId w:val="21"/>
  </w:num>
  <w:num w:numId="5">
    <w:abstractNumId w:val="37"/>
  </w:num>
  <w:num w:numId="6">
    <w:abstractNumId w:val="8"/>
  </w:num>
  <w:num w:numId="7">
    <w:abstractNumId w:val="28"/>
  </w:num>
  <w:num w:numId="8">
    <w:abstractNumId w:val="2"/>
  </w:num>
  <w:num w:numId="9">
    <w:abstractNumId w:val="15"/>
  </w:num>
  <w:num w:numId="10">
    <w:abstractNumId w:val="11"/>
  </w:num>
  <w:num w:numId="11">
    <w:abstractNumId w:val="13"/>
  </w:num>
  <w:num w:numId="12">
    <w:abstractNumId w:val="32"/>
  </w:num>
  <w:num w:numId="13">
    <w:abstractNumId w:val="27"/>
  </w:num>
  <w:num w:numId="14">
    <w:abstractNumId w:val="4"/>
  </w:num>
  <w:num w:numId="15">
    <w:abstractNumId w:val="40"/>
  </w:num>
  <w:num w:numId="16">
    <w:abstractNumId w:val="18"/>
  </w:num>
  <w:num w:numId="17">
    <w:abstractNumId w:val="25"/>
  </w:num>
  <w:num w:numId="18">
    <w:abstractNumId w:val="23"/>
  </w:num>
  <w:num w:numId="19">
    <w:abstractNumId w:val="20"/>
  </w:num>
  <w:num w:numId="20">
    <w:abstractNumId w:val="42"/>
  </w:num>
  <w:num w:numId="21">
    <w:abstractNumId w:val="31"/>
  </w:num>
  <w:num w:numId="22">
    <w:abstractNumId w:val="9"/>
  </w:num>
  <w:num w:numId="23">
    <w:abstractNumId w:val="34"/>
  </w:num>
  <w:num w:numId="24">
    <w:abstractNumId w:val="3"/>
  </w:num>
  <w:num w:numId="25">
    <w:abstractNumId w:val="5"/>
  </w:num>
  <w:num w:numId="26">
    <w:abstractNumId w:val="33"/>
  </w:num>
  <w:num w:numId="27">
    <w:abstractNumId w:val="46"/>
  </w:num>
  <w:num w:numId="28">
    <w:abstractNumId w:val="0"/>
  </w:num>
  <w:num w:numId="29">
    <w:abstractNumId w:val="24"/>
  </w:num>
  <w:num w:numId="30">
    <w:abstractNumId w:val="16"/>
  </w:num>
  <w:num w:numId="31">
    <w:abstractNumId w:val="38"/>
  </w:num>
  <w:num w:numId="32">
    <w:abstractNumId w:val="19"/>
  </w:num>
  <w:num w:numId="33">
    <w:abstractNumId w:val="30"/>
  </w:num>
  <w:num w:numId="34">
    <w:abstractNumId w:val="43"/>
  </w:num>
  <w:num w:numId="35">
    <w:abstractNumId w:val="35"/>
  </w:num>
  <w:num w:numId="36">
    <w:abstractNumId w:val="29"/>
  </w:num>
  <w:num w:numId="37">
    <w:abstractNumId w:val="41"/>
  </w:num>
  <w:num w:numId="38">
    <w:abstractNumId w:val="10"/>
  </w:num>
  <w:num w:numId="39">
    <w:abstractNumId w:val="39"/>
  </w:num>
  <w:num w:numId="40">
    <w:abstractNumId w:val="14"/>
  </w:num>
  <w:num w:numId="41">
    <w:abstractNumId w:val="44"/>
  </w:num>
  <w:num w:numId="42">
    <w:abstractNumId w:val="36"/>
  </w:num>
  <w:num w:numId="43">
    <w:abstractNumId w:val="17"/>
  </w:num>
  <w:num w:numId="44">
    <w:abstractNumId w:val="7"/>
  </w:num>
  <w:num w:numId="45">
    <w:abstractNumId w:val="22"/>
  </w:num>
  <w:num w:numId="46">
    <w:abstractNumId w:val="1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51C"/>
    <w:rsid w:val="00003143"/>
    <w:rsid w:val="00003CB0"/>
    <w:rsid w:val="00006E59"/>
    <w:rsid w:val="00007226"/>
    <w:rsid w:val="00014AA0"/>
    <w:rsid w:val="00016E9B"/>
    <w:rsid w:val="00017BB2"/>
    <w:rsid w:val="00036FFD"/>
    <w:rsid w:val="00043DD9"/>
    <w:rsid w:val="00044D68"/>
    <w:rsid w:val="00047D9D"/>
    <w:rsid w:val="000625BA"/>
    <w:rsid w:val="0006403E"/>
    <w:rsid w:val="00070663"/>
    <w:rsid w:val="00071880"/>
    <w:rsid w:val="00072616"/>
    <w:rsid w:val="0008123F"/>
    <w:rsid w:val="00084E5B"/>
    <w:rsid w:val="00086BB9"/>
    <w:rsid w:val="00087231"/>
    <w:rsid w:val="000952CD"/>
    <w:rsid w:val="00095944"/>
    <w:rsid w:val="000964F7"/>
    <w:rsid w:val="000A1DFB"/>
    <w:rsid w:val="000A2F32"/>
    <w:rsid w:val="000A3938"/>
    <w:rsid w:val="000B059E"/>
    <w:rsid w:val="000B1287"/>
    <w:rsid w:val="000B3E49"/>
    <w:rsid w:val="000C1654"/>
    <w:rsid w:val="000C2B9B"/>
    <w:rsid w:val="000D0EDE"/>
    <w:rsid w:val="000D1B89"/>
    <w:rsid w:val="000D589C"/>
    <w:rsid w:val="000E0060"/>
    <w:rsid w:val="000E05DE"/>
    <w:rsid w:val="000E1828"/>
    <w:rsid w:val="000E3210"/>
    <w:rsid w:val="000E4870"/>
    <w:rsid w:val="000E4BF8"/>
    <w:rsid w:val="000E637B"/>
    <w:rsid w:val="000F20A9"/>
    <w:rsid w:val="000F295B"/>
    <w:rsid w:val="000F307B"/>
    <w:rsid w:val="000F30B9"/>
    <w:rsid w:val="00105E4A"/>
    <w:rsid w:val="00107BC0"/>
    <w:rsid w:val="00113E04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47D0"/>
    <w:rsid w:val="0015592B"/>
    <w:rsid w:val="00160084"/>
    <w:rsid w:val="00160641"/>
    <w:rsid w:val="001608D9"/>
    <w:rsid w:val="0016164D"/>
    <w:rsid w:val="00173F8B"/>
    <w:rsid w:val="00176FBB"/>
    <w:rsid w:val="00181E97"/>
    <w:rsid w:val="00182A08"/>
    <w:rsid w:val="00182EC8"/>
    <w:rsid w:val="00190714"/>
    <w:rsid w:val="00195E96"/>
    <w:rsid w:val="001A2EF2"/>
    <w:rsid w:val="001A312C"/>
    <w:rsid w:val="001B02B2"/>
    <w:rsid w:val="001B3395"/>
    <w:rsid w:val="001C0059"/>
    <w:rsid w:val="001C29BB"/>
    <w:rsid w:val="001C2D74"/>
    <w:rsid w:val="001C6AC3"/>
    <w:rsid w:val="001C745E"/>
    <w:rsid w:val="001C7FAC"/>
    <w:rsid w:val="001D1061"/>
    <w:rsid w:val="001D167C"/>
    <w:rsid w:val="001D7C30"/>
    <w:rsid w:val="001E0CAC"/>
    <w:rsid w:val="001E16A3"/>
    <w:rsid w:val="001E1DEA"/>
    <w:rsid w:val="001E28F4"/>
    <w:rsid w:val="001E7199"/>
    <w:rsid w:val="001F14B2"/>
    <w:rsid w:val="001F24A0"/>
    <w:rsid w:val="001F67EC"/>
    <w:rsid w:val="0020330A"/>
    <w:rsid w:val="002068A5"/>
    <w:rsid w:val="00215946"/>
    <w:rsid w:val="00222D87"/>
    <w:rsid w:val="002232F3"/>
    <w:rsid w:val="00234CA0"/>
    <w:rsid w:val="00237279"/>
    <w:rsid w:val="00240D69"/>
    <w:rsid w:val="00241B5E"/>
    <w:rsid w:val="00252087"/>
    <w:rsid w:val="002553C6"/>
    <w:rsid w:val="00256B22"/>
    <w:rsid w:val="0025741B"/>
    <w:rsid w:val="00263392"/>
    <w:rsid w:val="00265194"/>
    <w:rsid w:val="002759C6"/>
    <w:rsid w:val="00276C00"/>
    <w:rsid w:val="002825F1"/>
    <w:rsid w:val="00286065"/>
    <w:rsid w:val="00292107"/>
    <w:rsid w:val="00293351"/>
    <w:rsid w:val="00294349"/>
    <w:rsid w:val="0029507F"/>
    <w:rsid w:val="002A112B"/>
    <w:rsid w:val="002A2D56"/>
    <w:rsid w:val="002A2DEF"/>
    <w:rsid w:val="002A3C02"/>
    <w:rsid w:val="002A3F94"/>
    <w:rsid w:val="002A5452"/>
    <w:rsid w:val="002B4889"/>
    <w:rsid w:val="002B50C0"/>
    <w:rsid w:val="002B6F21"/>
    <w:rsid w:val="002C6487"/>
    <w:rsid w:val="002D3D4A"/>
    <w:rsid w:val="002D430D"/>
    <w:rsid w:val="002D7ADA"/>
    <w:rsid w:val="002E2FAF"/>
    <w:rsid w:val="002E5766"/>
    <w:rsid w:val="002F06F0"/>
    <w:rsid w:val="002F29A3"/>
    <w:rsid w:val="002F3A00"/>
    <w:rsid w:val="0030196F"/>
    <w:rsid w:val="00302775"/>
    <w:rsid w:val="00304D04"/>
    <w:rsid w:val="0031061E"/>
    <w:rsid w:val="00310D8E"/>
    <w:rsid w:val="00315FE4"/>
    <w:rsid w:val="003221F2"/>
    <w:rsid w:val="00322614"/>
    <w:rsid w:val="0032321A"/>
    <w:rsid w:val="00334A24"/>
    <w:rsid w:val="003410FE"/>
    <w:rsid w:val="00342144"/>
    <w:rsid w:val="003438EF"/>
    <w:rsid w:val="00345E70"/>
    <w:rsid w:val="00345FEC"/>
    <w:rsid w:val="003508E7"/>
    <w:rsid w:val="003542F1"/>
    <w:rsid w:val="00356A3E"/>
    <w:rsid w:val="003642B8"/>
    <w:rsid w:val="00382653"/>
    <w:rsid w:val="00383A04"/>
    <w:rsid w:val="0038673F"/>
    <w:rsid w:val="003919D8"/>
    <w:rsid w:val="00392919"/>
    <w:rsid w:val="003A219E"/>
    <w:rsid w:val="003A4115"/>
    <w:rsid w:val="003B3D7D"/>
    <w:rsid w:val="003B5565"/>
    <w:rsid w:val="003B5B7A"/>
    <w:rsid w:val="003C2CDD"/>
    <w:rsid w:val="003C7325"/>
    <w:rsid w:val="003D5E45"/>
    <w:rsid w:val="003D7DD0"/>
    <w:rsid w:val="003E3144"/>
    <w:rsid w:val="003E7102"/>
    <w:rsid w:val="003F0131"/>
    <w:rsid w:val="003F0792"/>
    <w:rsid w:val="003F3EE8"/>
    <w:rsid w:val="003F65B3"/>
    <w:rsid w:val="004002EF"/>
    <w:rsid w:val="00405EA4"/>
    <w:rsid w:val="0041034F"/>
    <w:rsid w:val="004118A3"/>
    <w:rsid w:val="00423A26"/>
    <w:rsid w:val="00425046"/>
    <w:rsid w:val="00425D82"/>
    <w:rsid w:val="0043119B"/>
    <w:rsid w:val="00431FEA"/>
    <w:rsid w:val="004350B8"/>
    <w:rsid w:val="00444AAB"/>
    <w:rsid w:val="0045001C"/>
    <w:rsid w:val="00450089"/>
    <w:rsid w:val="0045187D"/>
    <w:rsid w:val="00453F4F"/>
    <w:rsid w:val="004576B6"/>
    <w:rsid w:val="00466978"/>
    <w:rsid w:val="00467D56"/>
    <w:rsid w:val="004729D1"/>
    <w:rsid w:val="00474DCB"/>
    <w:rsid w:val="00482A3B"/>
    <w:rsid w:val="00494F76"/>
    <w:rsid w:val="004A1636"/>
    <w:rsid w:val="004A54C8"/>
    <w:rsid w:val="004B3F16"/>
    <w:rsid w:val="004B5F9D"/>
    <w:rsid w:val="004B7397"/>
    <w:rsid w:val="004C1D48"/>
    <w:rsid w:val="004D5BC4"/>
    <w:rsid w:val="004D65CA"/>
    <w:rsid w:val="004E3F40"/>
    <w:rsid w:val="004F5836"/>
    <w:rsid w:val="004F6E89"/>
    <w:rsid w:val="00500F56"/>
    <w:rsid w:val="00503169"/>
    <w:rsid w:val="00504B06"/>
    <w:rsid w:val="005076A1"/>
    <w:rsid w:val="00510320"/>
    <w:rsid w:val="00513213"/>
    <w:rsid w:val="00517F12"/>
    <w:rsid w:val="0052102C"/>
    <w:rsid w:val="005212C8"/>
    <w:rsid w:val="0052435A"/>
    <w:rsid w:val="00524E6C"/>
    <w:rsid w:val="00530A15"/>
    <w:rsid w:val="00532573"/>
    <w:rsid w:val="005332D6"/>
    <w:rsid w:val="00544DFE"/>
    <w:rsid w:val="005506A6"/>
    <w:rsid w:val="005548F2"/>
    <w:rsid w:val="00557FE7"/>
    <w:rsid w:val="005734CE"/>
    <w:rsid w:val="005840AB"/>
    <w:rsid w:val="00586664"/>
    <w:rsid w:val="00593290"/>
    <w:rsid w:val="005A0E33"/>
    <w:rsid w:val="005A12F7"/>
    <w:rsid w:val="005A1B30"/>
    <w:rsid w:val="005A344C"/>
    <w:rsid w:val="005A365F"/>
    <w:rsid w:val="005A6392"/>
    <w:rsid w:val="005B186B"/>
    <w:rsid w:val="005B1A06"/>
    <w:rsid w:val="005B1A32"/>
    <w:rsid w:val="005C0469"/>
    <w:rsid w:val="005C24D1"/>
    <w:rsid w:val="005C6116"/>
    <w:rsid w:val="005C7781"/>
    <w:rsid w:val="005C77BB"/>
    <w:rsid w:val="005D17CF"/>
    <w:rsid w:val="005D24AF"/>
    <w:rsid w:val="005D39AF"/>
    <w:rsid w:val="005D5AAB"/>
    <w:rsid w:val="005D6E12"/>
    <w:rsid w:val="005E0ED8"/>
    <w:rsid w:val="005E3730"/>
    <w:rsid w:val="005E6ABD"/>
    <w:rsid w:val="005F41FA"/>
    <w:rsid w:val="005F4ABE"/>
    <w:rsid w:val="005F61C6"/>
    <w:rsid w:val="00600AE4"/>
    <w:rsid w:val="00604CCB"/>
    <w:rsid w:val="00605025"/>
    <w:rsid w:val="006054AA"/>
    <w:rsid w:val="00607DA4"/>
    <w:rsid w:val="0062054D"/>
    <w:rsid w:val="00621BFC"/>
    <w:rsid w:val="00622093"/>
    <w:rsid w:val="006334BF"/>
    <w:rsid w:val="00635A54"/>
    <w:rsid w:val="006458C2"/>
    <w:rsid w:val="0065025A"/>
    <w:rsid w:val="006544AE"/>
    <w:rsid w:val="00655B62"/>
    <w:rsid w:val="00661A62"/>
    <w:rsid w:val="00663A0C"/>
    <w:rsid w:val="00665405"/>
    <w:rsid w:val="00665A43"/>
    <w:rsid w:val="006731D9"/>
    <w:rsid w:val="00676099"/>
    <w:rsid w:val="006803F1"/>
    <w:rsid w:val="006822BC"/>
    <w:rsid w:val="00683BA2"/>
    <w:rsid w:val="00683DE2"/>
    <w:rsid w:val="00687C55"/>
    <w:rsid w:val="006907FD"/>
    <w:rsid w:val="006948D3"/>
    <w:rsid w:val="00694E88"/>
    <w:rsid w:val="006A60AA"/>
    <w:rsid w:val="006B034F"/>
    <w:rsid w:val="006B200B"/>
    <w:rsid w:val="006B5117"/>
    <w:rsid w:val="006C78AE"/>
    <w:rsid w:val="006E0CFA"/>
    <w:rsid w:val="006E213F"/>
    <w:rsid w:val="006E51C1"/>
    <w:rsid w:val="006E6205"/>
    <w:rsid w:val="006F405E"/>
    <w:rsid w:val="00700A26"/>
    <w:rsid w:val="00701800"/>
    <w:rsid w:val="0070337E"/>
    <w:rsid w:val="00710165"/>
    <w:rsid w:val="007124F7"/>
    <w:rsid w:val="00723367"/>
    <w:rsid w:val="00725708"/>
    <w:rsid w:val="0072742B"/>
    <w:rsid w:val="00732338"/>
    <w:rsid w:val="00740A47"/>
    <w:rsid w:val="007426A1"/>
    <w:rsid w:val="00746ABD"/>
    <w:rsid w:val="00756FF3"/>
    <w:rsid w:val="0076364A"/>
    <w:rsid w:val="00763EF1"/>
    <w:rsid w:val="007705B7"/>
    <w:rsid w:val="0077126A"/>
    <w:rsid w:val="00774128"/>
    <w:rsid w:val="0077418F"/>
    <w:rsid w:val="0077478C"/>
    <w:rsid w:val="00775C44"/>
    <w:rsid w:val="00775E27"/>
    <w:rsid w:val="00776802"/>
    <w:rsid w:val="00781CCB"/>
    <w:rsid w:val="0078594B"/>
    <w:rsid w:val="00786CD3"/>
    <w:rsid w:val="00786F75"/>
    <w:rsid w:val="0079062D"/>
    <w:rsid w:val="00791CC4"/>
    <w:rsid w:val="007924CE"/>
    <w:rsid w:val="00793A29"/>
    <w:rsid w:val="007944E4"/>
    <w:rsid w:val="00795AFA"/>
    <w:rsid w:val="00795C3B"/>
    <w:rsid w:val="00796F62"/>
    <w:rsid w:val="007A2703"/>
    <w:rsid w:val="007A3B60"/>
    <w:rsid w:val="007A4742"/>
    <w:rsid w:val="007A6819"/>
    <w:rsid w:val="007A6CB8"/>
    <w:rsid w:val="007B0251"/>
    <w:rsid w:val="007C260A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1C0E"/>
    <w:rsid w:val="007F3A94"/>
    <w:rsid w:val="007F74E8"/>
    <w:rsid w:val="00803FBE"/>
    <w:rsid w:val="00805178"/>
    <w:rsid w:val="00805670"/>
    <w:rsid w:val="00806134"/>
    <w:rsid w:val="008146F5"/>
    <w:rsid w:val="00821A27"/>
    <w:rsid w:val="00821DD8"/>
    <w:rsid w:val="008231FD"/>
    <w:rsid w:val="0082489F"/>
    <w:rsid w:val="008249B5"/>
    <w:rsid w:val="00830680"/>
    <w:rsid w:val="00830B70"/>
    <w:rsid w:val="00840749"/>
    <w:rsid w:val="008407B4"/>
    <w:rsid w:val="00843433"/>
    <w:rsid w:val="00845656"/>
    <w:rsid w:val="00850E91"/>
    <w:rsid w:val="00851EC8"/>
    <w:rsid w:val="0086257D"/>
    <w:rsid w:val="0087452F"/>
    <w:rsid w:val="00875528"/>
    <w:rsid w:val="00876213"/>
    <w:rsid w:val="008813E8"/>
    <w:rsid w:val="00884686"/>
    <w:rsid w:val="00887DE2"/>
    <w:rsid w:val="00894000"/>
    <w:rsid w:val="008A016F"/>
    <w:rsid w:val="008A332F"/>
    <w:rsid w:val="008A52F6"/>
    <w:rsid w:val="008A6453"/>
    <w:rsid w:val="008A7D80"/>
    <w:rsid w:val="008C068D"/>
    <w:rsid w:val="008C2E23"/>
    <w:rsid w:val="008C4BCD"/>
    <w:rsid w:val="008C6721"/>
    <w:rsid w:val="008D3826"/>
    <w:rsid w:val="008E3981"/>
    <w:rsid w:val="008E77E8"/>
    <w:rsid w:val="008F026F"/>
    <w:rsid w:val="008F2D9B"/>
    <w:rsid w:val="008F2FC9"/>
    <w:rsid w:val="008F3C6A"/>
    <w:rsid w:val="008F67EE"/>
    <w:rsid w:val="009029B1"/>
    <w:rsid w:val="00907A9B"/>
    <w:rsid w:val="00907F6D"/>
    <w:rsid w:val="00911190"/>
    <w:rsid w:val="00911235"/>
    <w:rsid w:val="009126D7"/>
    <w:rsid w:val="0091332C"/>
    <w:rsid w:val="009156C6"/>
    <w:rsid w:val="00916610"/>
    <w:rsid w:val="00924150"/>
    <w:rsid w:val="009256F2"/>
    <w:rsid w:val="009265E3"/>
    <w:rsid w:val="009331D9"/>
    <w:rsid w:val="00933BEC"/>
    <w:rsid w:val="009347B8"/>
    <w:rsid w:val="00936729"/>
    <w:rsid w:val="00936CAA"/>
    <w:rsid w:val="00936DB2"/>
    <w:rsid w:val="00942BE3"/>
    <w:rsid w:val="0094620F"/>
    <w:rsid w:val="00946FF6"/>
    <w:rsid w:val="00950659"/>
    <w:rsid w:val="0095183B"/>
    <w:rsid w:val="00952126"/>
    <w:rsid w:val="00952617"/>
    <w:rsid w:val="00955278"/>
    <w:rsid w:val="009604BA"/>
    <w:rsid w:val="009663A6"/>
    <w:rsid w:val="00971A40"/>
    <w:rsid w:val="00974595"/>
    <w:rsid w:val="009751B3"/>
    <w:rsid w:val="00976434"/>
    <w:rsid w:val="00980E6B"/>
    <w:rsid w:val="00981626"/>
    <w:rsid w:val="00982ECA"/>
    <w:rsid w:val="009878A0"/>
    <w:rsid w:val="00987E82"/>
    <w:rsid w:val="00991FFA"/>
    <w:rsid w:val="00992230"/>
    <w:rsid w:val="00992EA3"/>
    <w:rsid w:val="00995140"/>
    <w:rsid w:val="0099551D"/>
    <w:rsid w:val="009967CA"/>
    <w:rsid w:val="009A17FF"/>
    <w:rsid w:val="009A29E8"/>
    <w:rsid w:val="009A45DC"/>
    <w:rsid w:val="009B2269"/>
    <w:rsid w:val="009B43E9"/>
    <w:rsid w:val="009B4423"/>
    <w:rsid w:val="009C08C6"/>
    <w:rsid w:val="009C1ABE"/>
    <w:rsid w:val="009C47BF"/>
    <w:rsid w:val="009C6140"/>
    <w:rsid w:val="009D2A79"/>
    <w:rsid w:val="009D2FA4"/>
    <w:rsid w:val="009D7D8A"/>
    <w:rsid w:val="009E4C67"/>
    <w:rsid w:val="009E6050"/>
    <w:rsid w:val="009F09BF"/>
    <w:rsid w:val="009F1DC8"/>
    <w:rsid w:val="009F437E"/>
    <w:rsid w:val="009F7CF5"/>
    <w:rsid w:val="00A014C9"/>
    <w:rsid w:val="00A069BE"/>
    <w:rsid w:val="00A0744C"/>
    <w:rsid w:val="00A11788"/>
    <w:rsid w:val="00A22ED5"/>
    <w:rsid w:val="00A235CB"/>
    <w:rsid w:val="00A263AA"/>
    <w:rsid w:val="00A30847"/>
    <w:rsid w:val="00A36AE2"/>
    <w:rsid w:val="00A42299"/>
    <w:rsid w:val="00A43E49"/>
    <w:rsid w:val="00A44EA2"/>
    <w:rsid w:val="00A56D63"/>
    <w:rsid w:val="00A673B9"/>
    <w:rsid w:val="00A67685"/>
    <w:rsid w:val="00A70F2A"/>
    <w:rsid w:val="00A715EA"/>
    <w:rsid w:val="00A715F7"/>
    <w:rsid w:val="00A7162A"/>
    <w:rsid w:val="00A71F2E"/>
    <w:rsid w:val="00A728AE"/>
    <w:rsid w:val="00A75DC6"/>
    <w:rsid w:val="00A804AE"/>
    <w:rsid w:val="00A86449"/>
    <w:rsid w:val="00A87C1C"/>
    <w:rsid w:val="00A92887"/>
    <w:rsid w:val="00A94596"/>
    <w:rsid w:val="00A94E77"/>
    <w:rsid w:val="00AA1913"/>
    <w:rsid w:val="00AA4CAB"/>
    <w:rsid w:val="00AA51AD"/>
    <w:rsid w:val="00AA730D"/>
    <w:rsid w:val="00AA779E"/>
    <w:rsid w:val="00AB2E01"/>
    <w:rsid w:val="00AC378E"/>
    <w:rsid w:val="00AC48BC"/>
    <w:rsid w:val="00AC6D26"/>
    <w:rsid w:val="00AC7E26"/>
    <w:rsid w:val="00AD0F93"/>
    <w:rsid w:val="00AD45BB"/>
    <w:rsid w:val="00AD6573"/>
    <w:rsid w:val="00AE1643"/>
    <w:rsid w:val="00AE3A6C"/>
    <w:rsid w:val="00AE5791"/>
    <w:rsid w:val="00AE7913"/>
    <w:rsid w:val="00AF09B8"/>
    <w:rsid w:val="00AF2804"/>
    <w:rsid w:val="00AF567D"/>
    <w:rsid w:val="00B03F81"/>
    <w:rsid w:val="00B17709"/>
    <w:rsid w:val="00B207D1"/>
    <w:rsid w:val="00B21115"/>
    <w:rsid w:val="00B21490"/>
    <w:rsid w:val="00B23810"/>
    <w:rsid w:val="00B23828"/>
    <w:rsid w:val="00B27EE9"/>
    <w:rsid w:val="00B30F31"/>
    <w:rsid w:val="00B3214B"/>
    <w:rsid w:val="00B32A35"/>
    <w:rsid w:val="00B36A2F"/>
    <w:rsid w:val="00B3761D"/>
    <w:rsid w:val="00B37698"/>
    <w:rsid w:val="00B41415"/>
    <w:rsid w:val="00B440C3"/>
    <w:rsid w:val="00B458A7"/>
    <w:rsid w:val="00B46B7D"/>
    <w:rsid w:val="00B476B7"/>
    <w:rsid w:val="00B50560"/>
    <w:rsid w:val="00B5532F"/>
    <w:rsid w:val="00B57F9D"/>
    <w:rsid w:val="00B63093"/>
    <w:rsid w:val="00B64B3C"/>
    <w:rsid w:val="00B673C6"/>
    <w:rsid w:val="00B74859"/>
    <w:rsid w:val="00B75893"/>
    <w:rsid w:val="00B819B5"/>
    <w:rsid w:val="00B84065"/>
    <w:rsid w:val="00B87D3D"/>
    <w:rsid w:val="00B91243"/>
    <w:rsid w:val="00B92B5A"/>
    <w:rsid w:val="00B92FFB"/>
    <w:rsid w:val="00BA481C"/>
    <w:rsid w:val="00BB059E"/>
    <w:rsid w:val="00BB18FD"/>
    <w:rsid w:val="00BB1F17"/>
    <w:rsid w:val="00BB2420"/>
    <w:rsid w:val="00BB49AC"/>
    <w:rsid w:val="00BB5ACE"/>
    <w:rsid w:val="00BC0E39"/>
    <w:rsid w:val="00BC1BD2"/>
    <w:rsid w:val="00BC2F2F"/>
    <w:rsid w:val="00BC39EC"/>
    <w:rsid w:val="00BC6BE4"/>
    <w:rsid w:val="00BD0B2E"/>
    <w:rsid w:val="00BD62AF"/>
    <w:rsid w:val="00BD7931"/>
    <w:rsid w:val="00BE1F36"/>
    <w:rsid w:val="00BE39DD"/>
    <w:rsid w:val="00BE47CD"/>
    <w:rsid w:val="00BE5BF9"/>
    <w:rsid w:val="00BF13D1"/>
    <w:rsid w:val="00BF1D8C"/>
    <w:rsid w:val="00BF39D0"/>
    <w:rsid w:val="00C00F8C"/>
    <w:rsid w:val="00C032F9"/>
    <w:rsid w:val="00C1106C"/>
    <w:rsid w:val="00C26361"/>
    <w:rsid w:val="00C302F1"/>
    <w:rsid w:val="00C30FF9"/>
    <w:rsid w:val="00C32D7E"/>
    <w:rsid w:val="00C32E4E"/>
    <w:rsid w:val="00C3575F"/>
    <w:rsid w:val="00C36152"/>
    <w:rsid w:val="00C42AEA"/>
    <w:rsid w:val="00C43191"/>
    <w:rsid w:val="00C46622"/>
    <w:rsid w:val="00C57985"/>
    <w:rsid w:val="00C6751B"/>
    <w:rsid w:val="00C739A3"/>
    <w:rsid w:val="00C76862"/>
    <w:rsid w:val="00C90F6A"/>
    <w:rsid w:val="00C94160"/>
    <w:rsid w:val="00CA0764"/>
    <w:rsid w:val="00CA516B"/>
    <w:rsid w:val="00CB5D3C"/>
    <w:rsid w:val="00CB7BEA"/>
    <w:rsid w:val="00CC1125"/>
    <w:rsid w:val="00CC506A"/>
    <w:rsid w:val="00CC7E21"/>
    <w:rsid w:val="00CD1CC6"/>
    <w:rsid w:val="00CE1B29"/>
    <w:rsid w:val="00CE74F9"/>
    <w:rsid w:val="00CE7777"/>
    <w:rsid w:val="00CF2E64"/>
    <w:rsid w:val="00D00670"/>
    <w:rsid w:val="00D01993"/>
    <w:rsid w:val="00D02F6D"/>
    <w:rsid w:val="00D13218"/>
    <w:rsid w:val="00D15E47"/>
    <w:rsid w:val="00D22C21"/>
    <w:rsid w:val="00D25CFE"/>
    <w:rsid w:val="00D26CEF"/>
    <w:rsid w:val="00D307EC"/>
    <w:rsid w:val="00D4607F"/>
    <w:rsid w:val="00D57025"/>
    <w:rsid w:val="00D57765"/>
    <w:rsid w:val="00D72AE8"/>
    <w:rsid w:val="00D77F50"/>
    <w:rsid w:val="00D84D62"/>
    <w:rsid w:val="00D859F4"/>
    <w:rsid w:val="00D85A52"/>
    <w:rsid w:val="00D86FEC"/>
    <w:rsid w:val="00D87C4E"/>
    <w:rsid w:val="00D93171"/>
    <w:rsid w:val="00D977D6"/>
    <w:rsid w:val="00DA34DF"/>
    <w:rsid w:val="00DA4914"/>
    <w:rsid w:val="00DB69FD"/>
    <w:rsid w:val="00DC07DF"/>
    <w:rsid w:val="00DC0A8A"/>
    <w:rsid w:val="00DC122E"/>
    <w:rsid w:val="00DC1705"/>
    <w:rsid w:val="00DC296B"/>
    <w:rsid w:val="00DC39A9"/>
    <w:rsid w:val="00DC4C79"/>
    <w:rsid w:val="00DD45FA"/>
    <w:rsid w:val="00DE2C93"/>
    <w:rsid w:val="00DE6249"/>
    <w:rsid w:val="00DE731D"/>
    <w:rsid w:val="00DE73FC"/>
    <w:rsid w:val="00DF795D"/>
    <w:rsid w:val="00E0076D"/>
    <w:rsid w:val="00E11B44"/>
    <w:rsid w:val="00E15DEB"/>
    <w:rsid w:val="00E1688D"/>
    <w:rsid w:val="00E203EB"/>
    <w:rsid w:val="00E243BA"/>
    <w:rsid w:val="00E32ABE"/>
    <w:rsid w:val="00E35401"/>
    <w:rsid w:val="00E375DB"/>
    <w:rsid w:val="00E42938"/>
    <w:rsid w:val="00E4477E"/>
    <w:rsid w:val="00E44940"/>
    <w:rsid w:val="00E449AF"/>
    <w:rsid w:val="00E47508"/>
    <w:rsid w:val="00E532BF"/>
    <w:rsid w:val="00E54A26"/>
    <w:rsid w:val="00E55EB0"/>
    <w:rsid w:val="00E57BB7"/>
    <w:rsid w:val="00E61247"/>
    <w:rsid w:val="00E61CB0"/>
    <w:rsid w:val="00E62B72"/>
    <w:rsid w:val="00E70E1D"/>
    <w:rsid w:val="00E71256"/>
    <w:rsid w:val="00E712A1"/>
    <w:rsid w:val="00E71BCF"/>
    <w:rsid w:val="00E721DD"/>
    <w:rsid w:val="00E81CCC"/>
    <w:rsid w:val="00E81D7C"/>
    <w:rsid w:val="00E83FA4"/>
    <w:rsid w:val="00E86020"/>
    <w:rsid w:val="00E862C7"/>
    <w:rsid w:val="00E903C1"/>
    <w:rsid w:val="00EA0B4F"/>
    <w:rsid w:val="00EA27C4"/>
    <w:rsid w:val="00EA30AC"/>
    <w:rsid w:val="00EA39B8"/>
    <w:rsid w:val="00EB00AB"/>
    <w:rsid w:val="00EB5234"/>
    <w:rsid w:val="00EB52CD"/>
    <w:rsid w:val="00EB68A2"/>
    <w:rsid w:val="00EB7275"/>
    <w:rsid w:val="00EC189D"/>
    <w:rsid w:val="00EC2AFC"/>
    <w:rsid w:val="00ED3743"/>
    <w:rsid w:val="00EE01E7"/>
    <w:rsid w:val="00EE0369"/>
    <w:rsid w:val="00EE1B45"/>
    <w:rsid w:val="00EE6DBD"/>
    <w:rsid w:val="00EF1DF7"/>
    <w:rsid w:val="00EF2391"/>
    <w:rsid w:val="00EF64D3"/>
    <w:rsid w:val="00F065E1"/>
    <w:rsid w:val="00F138F7"/>
    <w:rsid w:val="00F2008A"/>
    <w:rsid w:val="00F21D9E"/>
    <w:rsid w:val="00F22B6E"/>
    <w:rsid w:val="00F25348"/>
    <w:rsid w:val="00F357AB"/>
    <w:rsid w:val="00F42E7F"/>
    <w:rsid w:val="00F43A7D"/>
    <w:rsid w:val="00F45506"/>
    <w:rsid w:val="00F47549"/>
    <w:rsid w:val="00F5244D"/>
    <w:rsid w:val="00F55F9D"/>
    <w:rsid w:val="00F60062"/>
    <w:rsid w:val="00F60538"/>
    <w:rsid w:val="00F61250"/>
    <w:rsid w:val="00F613CC"/>
    <w:rsid w:val="00F66F7A"/>
    <w:rsid w:val="00F67746"/>
    <w:rsid w:val="00F761FF"/>
    <w:rsid w:val="00F76584"/>
    <w:rsid w:val="00F76777"/>
    <w:rsid w:val="00F83F2F"/>
    <w:rsid w:val="00F86555"/>
    <w:rsid w:val="00F86C58"/>
    <w:rsid w:val="00FA3D9D"/>
    <w:rsid w:val="00FB6B6B"/>
    <w:rsid w:val="00FC0719"/>
    <w:rsid w:val="00FC30C7"/>
    <w:rsid w:val="00FC3B03"/>
    <w:rsid w:val="00FE0E8C"/>
    <w:rsid w:val="00FE12DA"/>
    <w:rsid w:val="00FF03A2"/>
    <w:rsid w:val="00FF227F"/>
    <w:rsid w:val="00FF22C4"/>
    <w:rsid w:val="00FF3913"/>
    <w:rsid w:val="00FF6101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BFB4F9"/>
  <w15:chartTrackingRefBased/>
  <w15:docId w15:val="{A673554F-8193-435D-8AF5-D3E28FCE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CW_Lista,Akapit z listą BS,Kolorowa lista — akcent 11,Dot pt,F5 List Paragraph,Recommendation,List Paragraph11,Use Case List Paragraph,Heading2,Body Bullet,Akapit z listą5,List Paragra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BB24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Normalny PDST Znak,lp1 Znak,Preambuła Znak,HŁ_Bullet1 Znak,CW_Lista Znak,Akapit z listą BS Znak,Kolorowa lista — akcent 11 Znak,Dot pt Znak,F5 List Paragraph Znak,Recommendation Znak,List Paragraph11 Znak"/>
    <w:link w:val="Akapitzlist"/>
    <w:uiPriority w:val="34"/>
    <w:qFormat/>
    <w:locked/>
    <w:rsid w:val="00683DE2"/>
  </w:style>
  <w:style w:type="character" w:styleId="Hipercze">
    <w:name w:val="Hyperlink"/>
    <w:basedOn w:val="Domylnaczcionkaakapitu"/>
    <w:uiPriority w:val="99"/>
    <w:unhideWhenUsed/>
    <w:rsid w:val="00CC1125"/>
    <w:rPr>
      <w:color w:val="0000FF"/>
      <w:u w:val="single"/>
    </w:rPr>
  </w:style>
  <w:style w:type="paragraph" w:customStyle="1" w:styleId="Nagwekistopka">
    <w:name w:val="Nagłówek i stopka"/>
    <w:rsid w:val="00014AA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Latin Modern Roman 9 Regular" w:eastAsia="Arial Unicode MS" w:hAnsi="Latin Modern Roman 9 Regular" w:cs="Arial Unicode MS"/>
      <w:color w:val="000000"/>
      <w:sz w:val="18"/>
      <w:szCs w:val="18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FE12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E12DA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160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5C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5C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5C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96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4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4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38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10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884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73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19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lanta.wudarczyk-czapczuk@uk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838A1-97F8-4F9A-B6D6-CA75C3BF2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4420</Words>
  <Characters>26523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Wudarczyk-Czapczuk Jolanta</dc:creator>
  <cp:keywords/>
  <dc:description/>
  <cp:lastModifiedBy>Wudarczyk-Czapczuk Jolanta</cp:lastModifiedBy>
  <cp:revision>4</cp:revision>
  <dcterms:created xsi:type="dcterms:W3CDTF">2023-12-07T10:13:00Z</dcterms:created>
  <dcterms:modified xsi:type="dcterms:W3CDTF">2023-12-07T10:19:00Z</dcterms:modified>
</cp:coreProperties>
</file>