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bookmarkStart w:id="0" w:name="_Hlk66134962"/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2BBAA8A2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</w:t>
      </w:r>
      <w:r w:rsidR="001C4448" w:rsidRPr="001C4448">
        <w:rPr>
          <w:rFonts w:cstheme="minorHAnsi"/>
          <w:b/>
          <w:bCs/>
        </w:rPr>
        <w:t>Obsługę techniczną nagłośnienia wydarzeń we wskazanych przez Zamawiającego lokalizacjach usytuowanych na terenie Warszawy oraz na całym obszarze Rzeczypospolitej.”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1FDD6043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1.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bookmarkStart w:id="1" w:name="_Hlk66134641"/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</w:t>
      </w:r>
      <w:bookmarkEnd w:id="1"/>
      <w:r w:rsidRPr="00443112">
        <w:rPr>
          <w:rFonts w:cstheme="minorHAnsi"/>
          <w:sz w:val="20"/>
          <w:szCs w:val="20"/>
        </w:rPr>
        <w:t xml:space="preserve">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 108 ust. 1 ustawy z dnia 11 września 2019 r. - Prawo zamówień publicznych (Dz. U. z 2022 r. poz. 1710 ze zm.), zwanej dalej „Ustawą”*</w:t>
      </w:r>
    </w:p>
    <w:p w14:paraId="6A4C48A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/>
          <w:sz w:val="20"/>
          <w:szCs w:val="20"/>
          <w:lang w:eastAsia="pl-PL"/>
        </w:rPr>
        <w:t>2.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109 ust. 1 Ustawy.*</w:t>
      </w:r>
    </w:p>
    <w:p w14:paraId="0B67B10E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3.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0B7C1AAF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* - niepotrzebne skreślić</w:t>
      </w: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42E6"/>
    <w:rsid w:val="00125776"/>
    <w:rsid w:val="00151429"/>
    <w:rsid w:val="00166146"/>
    <w:rsid w:val="00195662"/>
    <w:rsid w:val="001C4448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3F4E05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44FF3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2024-10-16T12:28:00Z</dcterms:created>
  <dcterms:modified xsi:type="dcterms:W3CDTF">2024-10-16T12:28:00Z</dcterms:modified>
</cp:coreProperties>
</file>