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9AB8" w14:textId="77777777" w:rsidR="002913C0" w:rsidRPr="00D52827" w:rsidRDefault="002D25DB" w:rsidP="00282109">
      <w:pPr>
        <w:spacing w:before="120" w:after="0" w:line="240" w:lineRule="auto"/>
        <w:jc w:val="center"/>
        <w:rPr>
          <w:rFonts w:ascii="Lato" w:hAnsi="Lato"/>
          <w:b/>
          <w:bCs/>
          <w:sz w:val="28"/>
          <w:szCs w:val="28"/>
        </w:rPr>
      </w:pPr>
      <w:r w:rsidRPr="00D52827">
        <w:rPr>
          <w:rFonts w:ascii="Lato" w:hAnsi="Lato"/>
          <w:b/>
          <w:bCs/>
          <w:sz w:val="28"/>
          <w:szCs w:val="28"/>
        </w:rPr>
        <w:t xml:space="preserve">Podmiotowe środki dowodowe składane na potwierdzenie braku podstawy wykluczenia, o której mowa w art. 108 ust. 1 pkt 5 ustawy </w:t>
      </w:r>
      <w:proofErr w:type="spellStart"/>
      <w:r w:rsidRPr="00D52827">
        <w:rPr>
          <w:rFonts w:ascii="Lato" w:hAnsi="Lato"/>
          <w:b/>
          <w:bCs/>
          <w:sz w:val="28"/>
          <w:szCs w:val="28"/>
        </w:rPr>
        <w:t>Pzp</w:t>
      </w:r>
      <w:proofErr w:type="spellEnd"/>
      <w:r w:rsidRPr="00D52827">
        <w:rPr>
          <w:rFonts w:ascii="Lato" w:hAnsi="Lato"/>
          <w:b/>
          <w:bCs/>
          <w:sz w:val="28"/>
          <w:szCs w:val="28"/>
        </w:rPr>
        <w:t xml:space="preserve"> </w:t>
      </w:r>
    </w:p>
    <w:p w14:paraId="1985CB3D" w14:textId="52DD6DBC" w:rsidR="002D25DB" w:rsidRPr="00D52827" w:rsidRDefault="002D25DB" w:rsidP="00282109">
      <w:pPr>
        <w:spacing w:before="120" w:after="0" w:line="240" w:lineRule="auto"/>
        <w:jc w:val="center"/>
        <w:rPr>
          <w:rFonts w:ascii="Lato" w:hAnsi="Lato"/>
          <w:b/>
          <w:bCs/>
          <w:sz w:val="28"/>
          <w:szCs w:val="28"/>
        </w:rPr>
      </w:pPr>
      <w:r w:rsidRPr="00D52827">
        <w:rPr>
          <w:rFonts w:ascii="Lato" w:hAnsi="Lato"/>
          <w:b/>
          <w:bCs/>
          <w:sz w:val="28"/>
          <w:szCs w:val="28"/>
        </w:rPr>
        <w:t>– wybrane zagadnienia</w:t>
      </w:r>
    </w:p>
    <w:p w14:paraId="54CA92F4" w14:textId="77777777" w:rsidR="004C2A1F" w:rsidRPr="003D5EC8" w:rsidRDefault="004C2A1F" w:rsidP="00282109">
      <w:pPr>
        <w:shd w:val="clear" w:color="auto" w:fill="FFFFFF"/>
        <w:spacing w:before="120" w:after="0" w:line="240" w:lineRule="auto"/>
        <w:jc w:val="both"/>
        <w:textAlignment w:val="baseline"/>
        <w:rPr>
          <w:rFonts w:ascii="Lato" w:eastAsia="Times New Roman" w:hAnsi="Lato" w:cs="Arial"/>
          <w:color w:val="000000"/>
          <w:kern w:val="0"/>
          <w:sz w:val="20"/>
          <w:szCs w:val="20"/>
          <w:lang w:eastAsia="pl-PL"/>
          <w14:ligatures w14:val="none"/>
        </w:rPr>
      </w:pPr>
    </w:p>
    <w:p w14:paraId="6DC40088" w14:textId="071E188B" w:rsidR="003B603D" w:rsidRPr="00AC435A" w:rsidRDefault="00C157F9" w:rsidP="00E6312C">
      <w:pPr>
        <w:pStyle w:val="Nagwek1"/>
        <w:numPr>
          <w:ilvl w:val="0"/>
          <w:numId w:val="6"/>
        </w:numPr>
        <w:ind w:left="709"/>
        <w:rPr>
          <w:rFonts w:eastAsia="Times New Roman"/>
          <w:lang w:eastAsia="pl-PL"/>
        </w:rPr>
      </w:pPr>
      <w:r w:rsidRPr="00AC435A">
        <w:rPr>
          <w:rFonts w:eastAsia="Times New Roman"/>
          <w:lang w:eastAsia="pl-PL"/>
        </w:rPr>
        <w:t xml:space="preserve">Podstawa wykluczenia wykonawcy </w:t>
      </w:r>
      <w:r w:rsidR="0041691E">
        <w:rPr>
          <w:rFonts w:eastAsia="Times New Roman"/>
          <w:lang w:eastAsia="pl-PL"/>
        </w:rPr>
        <w:t xml:space="preserve">z </w:t>
      </w:r>
      <w:r w:rsidRPr="00AC435A">
        <w:rPr>
          <w:rFonts w:eastAsia="Times New Roman"/>
          <w:lang w:eastAsia="pl-PL"/>
        </w:rPr>
        <w:t xml:space="preserve">art. 108 ust. 1 pkt 5 ustawy </w:t>
      </w:r>
      <w:proofErr w:type="spellStart"/>
      <w:r w:rsidRPr="00AC435A">
        <w:rPr>
          <w:rFonts w:eastAsia="Times New Roman"/>
          <w:lang w:eastAsia="pl-PL"/>
        </w:rPr>
        <w:t>Pzp</w:t>
      </w:r>
      <w:proofErr w:type="spellEnd"/>
      <w:r w:rsidR="00911DB3">
        <w:rPr>
          <w:rFonts w:eastAsia="Times New Roman"/>
          <w:lang w:eastAsia="pl-PL"/>
        </w:rPr>
        <w:t xml:space="preserve"> oraz podmiotowe środki dowodowe składane na potwierdzenie braku ww. podstawy wykluczenia z postępowania</w:t>
      </w:r>
    </w:p>
    <w:p w14:paraId="75809F8A" w14:textId="77777777" w:rsidR="001058CC" w:rsidRPr="001058CC" w:rsidRDefault="001058CC"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1058CC">
        <w:rPr>
          <w:rFonts w:ascii="Lato" w:eastAsia="Times New Roman" w:hAnsi="Lato" w:cs="Arial"/>
          <w:color w:val="000000"/>
          <w:kern w:val="0"/>
          <w:sz w:val="20"/>
          <w:szCs w:val="20"/>
          <w:lang w:eastAsia="pl-PL"/>
          <w14:ligatures w14:val="none"/>
        </w:rPr>
        <w:t xml:space="preserve">Jedną z naczelnych zasad postępowania o udzielenie zamówienia publicznego jest zasada zachowania uczciwej konkurencji, przewidziana w art. 16 pkt 1 ustawy z dnia 11 września 2019 r. – Prawo zamówień publicznych (Dz.U. z 2023 r., poz. 1605 z </w:t>
      </w:r>
      <w:proofErr w:type="spellStart"/>
      <w:r w:rsidRPr="001058CC">
        <w:rPr>
          <w:rFonts w:ascii="Lato" w:eastAsia="Times New Roman" w:hAnsi="Lato" w:cs="Arial"/>
          <w:color w:val="000000"/>
          <w:kern w:val="0"/>
          <w:sz w:val="20"/>
          <w:szCs w:val="20"/>
          <w:lang w:eastAsia="pl-PL"/>
          <w14:ligatures w14:val="none"/>
        </w:rPr>
        <w:t>późn</w:t>
      </w:r>
      <w:proofErr w:type="spellEnd"/>
      <w:r w:rsidRPr="001058CC">
        <w:rPr>
          <w:rFonts w:ascii="Lato" w:eastAsia="Times New Roman" w:hAnsi="Lato" w:cs="Arial"/>
          <w:color w:val="000000"/>
          <w:kern w:val="0"/>
          <w:sz w:val="20"/>
          <w:szCs w:val="20"/>
          <w:lang w:eastAsia="pl-PL"/>
          <w14:ligatures w14:val="none"/>
        </w:rPr>
        <w:t xml:space="preserve">. zm. zm., dalej jako: „ustawa </w:t>
      </w:r>
      <w:proofErr w:type="spellStart"/>
      <w:r w:rsidRPr="001058CC">
        <w:rPr>
          <w:rFonts w:ascii="Lato" w:eastAsia="Times New Roman" w:hAnsi="Lato" w:cs="Arial"/>
          <w:color w:val="000000"/>
          <w:kern w:val="0"/>
          <w:sz w:val="20"/>
          <w:szCs w:val="20"/>
          <w:lang w:eastAsia="pl-PL"/>
          <w14:ligatures w14:val="none"/>
        </w:rPr>
        <w:t>Pzp</w:t>
      </w:r>
      <w:proofErr w:type="spellEnd"/>
      <w:r w:rsidRPr="001058CC">
        <w:rPr>
          <w:rFonts w:ascii="Lato" w:eastAsia="Times New Roman" w:hAnsi="Lato" w:cs="Arial"/>
          <w:color w:val="000000"/>
          <w:kern w:val="0"/>
          <w:sz w:val="20"/>
          <w:szCs w:val="20"/>
          <w:lang w:eastAsia="pl-PL"/>
          <w14:ligatures w14:val="none"/>
        </w:rPr>
        <w:t xml:space="preserve">”). Ustawa </w:t>
      </w:r>
      <w:proofErr w:type="spellStart"/>
      <w:r w:rsidRPr="001058CC">
        <w:rPr>
          <w:rFonts w:ascii="Lato" w:eastAsia="Times New Roman" w:hAnsi="Lato" w:cs="Arial"/>
          <w:color w:val="000000"/>
          <w:kern w:val="0"/>
          <w:sz w:val="20"/>
          <w:szCs w:val="20"/>
          <w:lang w:eastAsia="pl-PL"/>
          <w14:ligatures w14:val="none"/>
        </w:rPr>
        <w:t>Pzp</w:t>
      </w:r>
      <w:proofErr w:type="spellEnd"/>
      <w:r w:rsidRPr="001058CC">
        <w:rPr>
          <w:rFonts w:ascii="Lato" w:eastAsia="Times New Roman" w:hAnsi="Lato" w:cs="Arial"/>
          <w:color w:val="000000"/>
          <w:kern w:val="0"/>
          <w:sz w:val="20"/>
          <w:szCs w:val="20"/>
          <w:lang w:eastAsia="pl-PL"/>
          <w14:ligatures w14:val="none"/>
        </w:rPr>
        <w:t xml:space="preserve"> zawiera w związku z tym mechanizmy, których celem jest wyeliminowanie sytuacji mogących powodować zakłócenie konkurencji w postępowaniu o udzielenie zamówienia publicznego. </w:t>
      </w:r>
    </w:p>
    <w:p w14:paraId="7427B931" w14:textId="51F7A3EF" w:rsidR="001058CC" w:rsidRDefault="001058CC"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1058CC">
        <w:rPr>
          <w:rFonts w:ascii="Lato" w:eastAsia="Times New Roman" w:hAnsi="Lato" w:cs="Arial"/>
          <w:color w:val="000000"/>
          <w:kern w:val="0"/>
          <w:sz w:val="20"/>
          <w:szCs w:val="20"/>
          <w:lang w:eastAsia="pl-PL"/>
          <w14:ligatures w14:val="none"/>
        </w:rPr>
        <w:t xml:space="preserve">Jedną z sytuacji, w których może dojść do naruszenia zasady uczciwej konkurencji jest </w:t>
      </w:r>
      <w:r w:rsidRPr="007E1A32">
        <w:rPr>
          <w:rFonts w:ascii="Lato" w:eastAsia="Times New Roman" w:hAnsi="Lato" w:cs="Arial"/>
          <w:b/>
          <w:bCs/>
          <w:color w:val="000000"/>
          <w:kern w:val="0"/>
          <w:sz w:val="20"/>
          <w:szCs w:val="20"/>
          <w:lang w:eastAsia="pl-PL"/>
          <w14:ligatures w14:val="none"/>
        </w:rPr>
        <w:t>zawarcie porozumienia mającego na celu zakłócenie konkurencji</w:t>
      </w:r>
      <w:r w:rsidRPr="001058CC">
        <w:rPr>
          <w:rFonts w:ascii="Lato" w:eastAsia="Times New Roman" w:hAnsi="Lato" w:cs="Arial"/>
          <w:color w:val="000000"/>
          <w:kern w:val="0"/>
          <w:sz w:val="20"/>
          <w:szCs w:val="20"/>
          <w:lang w:eastAsia="pl-PL"/>
          <w14:ligatures w14:val="none"/>
        </w:rPr>
        <w:t xml:space="preserve">. Do kwestii tej odnosi się art. 108 ust. 1 pkt 5 ustawy </w:t>
      </w:r>
      <w:proofErr w:type="spellStart"/>
      <w:r w:rsidRPr="001058CC">
        <w:rPr>
          <w:rFonts w:ascii="Lato" w:eastAsia="Times New Roman" w:hAnsi="Lato" w:cs="Arial"/>
          <w:color w:val="000000"/>
          <w:kern w:val="0"/>
          <w:sz w:val="20"/>
          <w:szCs w:val="20"/>
          <w:lang w:eastAsia="pl-PL"/>
          <w14:ligatures w14:val="none"/>
        </w:rPr>
        <w:t>Pzp</w:t>
      </w:r>
      <w:proofErr w:type="spellEnd"/>
      <w:r w:rsidRPr="001058CC">
        <w:rPr>
          <w:rFonts w:ascii="Lato" w:eastAsia="Times New Roman" w:hAnsi="Lato" w:cs="Arial"/>
          <w:color w:val="000000"/>
          <w:kern w:val="0"/>
          <w:sz w:val="20"/>
          <w:szCs w:val="20"/>
          <w:lang w:eastAsia="pl-PL"/>
          <w14:ligatures w14:val="none"/>
        </w:rPr>
        <w:t>, który sankcjonuje takie zachowanie wykluczeniem wykonawcy z postępowania</w:t>
      </w:r>
      <w:r w:rsidR="00F85E16">
        <w:rPr>
          <w:rFonts w:ascii="Lato" w:eastAsia="Times New Roman" w:hAnsi="Lato" w:cs="Arial"/>
          <w:color w:val="000000"/>
          <w:kern w:val="0"/>
          <w:sz w:val="20"/>
          <w:szCs w:val="20"/>
          <w:lang w:eastAsia="pl-PL"/>
          <w14:ligatures w14:val="none"/>
        </w:rPr>
        <w:t>.</w:t>
      </w:r>
    </w:p>
    <w:p w14:paraId="07B0426A" w14:textId="4A61A074" w:rsidR="00021D1E" w:rsidRDefault="004E55B8"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Z</w:t>
      </w:r>
      <w:r w:rsidR="00021D1E" w:rsidRPr="003D5EC8">
        <w:rPr>
          <w:rFonts w:ascii="Lato" w:eastAsia="Times New Roman" w:hAnsi="Lato" w:cs="Arial"/>
          <w:color w:val="000000"/>
          <w:kern w:val="0"/>
          <w:sz w:val="20"/>
          <w:szCs w:val="20"/>
          <w:lang w:eastAsia="pl-PL"/>
          <w14:ligatures w14:val="none"/>
        </w:rPr>
        <w:t xml:space="preserve">godnie z art. 108 ust. 1 pkt 5 </w:t>
      </w:r>
      <w:r w:rsidRPr="003D5EC8">
        <w:rPr>
          <w:rFonts w:ascii="Lato" w:eastAsia="Times New Roman" w:hAnsi="Lato" w:cs="Arial"/>
          <w:color w:val="000000"/>
          <w:kern w:val="0"/>
          <w:sz w:val="20"/>
          <w:szCs w:val="20"/>
          <w:lang w:eastAsia="pl-PL"/>
          <w14:ligatures w14:val="none"/>
        </w:rPr>
        <w:t xml:space="preserve">ustawy </w:t>
      </w:r>
      <w:proofErr w:type="spellStart"/>
      <w:r w:rsidR="00905368">
        <w:rPr>
          <w:rFonts w:ascii="Lato" w:eastAsia="Times New Roman" w:hAnsi="Lato" w:cs="Arial"/>
          <w:color w:val="000000"/>
          <w:kern w:val="0"/>
          <w:sz w:val="20"/>
          <w:szCs w:val="20"/>
          <w:lang w:eastAsia="pl-PL"/>
          <w14:ligatures w14:val="none"/>
        </w:rPr>
        <w:t>Pzp</w:t>
      </w:r>
      <w:proofErr w:type="spellEnd"/>
      <w:r w:rsidRPr="003D5EC8">
        <w:rPr>
          <w:rFonts w:ascii="Lato" w:eastAsia="Times New Roman" w:hAnsi="Lato" w:cs="Arial"/>
          <w:color w:val="000000"/>
          <w:kern w:val="0"/>
          <w:sz w:val="20"/>
          <w:szCs w:val="20"/>
          <w:lang w:eastAsia="pl-PL"/>
          <w14:ligatures w14:val="none"/>
        </w:rPr>
        <w:t xml:space="preserve">, </w:t>
      </w:r>
      <w:r w:rsidR="00021D1E" w:rsidRPr="003D5EC8">
        <w:rPr>
          <w:rFonts w:ascii="Lato" w:eastAsia="Times New Roman" w:hAnsi="Lato" w:cs="Arial"/>
          <w:color w:val="000000"/>
          <w:kern w:val="0"/>
          <w:sz w:val="20"/>
          <w:szCs w:val="20"/>
          <w:lang w:eastAsia="pl-PL"/>
          <w14:ligatures w14:val="none"/>
        </w:rPr>
        <w:t xml:space="preserve">z postępowania o udzielenie zamówienia wyklucza się wykonawcę, jeżeli zamawiający może stwierdzić, na podstawie wiarygodnych przesłanek, że wykonawca zawarł z innymi wykonawcami porozumienie </w:t>
      </w:r>
      <w:bookmarkStart w:id="0" w:name="_Hlk152322768"/>
      <w:r w:rsidR="00021D1E" w:rsidRPr="003D5EC8">
        <w:rPr>
          <w:rFonts w:ascii="Lato" w:eastAsia="Times New Roman" w:hAnsi="Lato" w:cs="Arial"/>
          <w:color w:val="000000"/>
          <w:kern w:val="0"/>
          <w:sz w:val="20"/>
          <w:szCs w:val="20"/>
          <w:lang w:eastAsia="pl-PL"/>
          <w14:ligatures w14:val="none"/>
        </w:rPr>
        <w:t>mające na celu zakłócenie konkurencji</w:t>
      </w:r>
      <w:bookmarkEnd w:id="0"/>
      <w:r w:rsidR="00021D1E" w:rsidRPr="003D5EC8">
        <w:rPr>
          <w:rFonts w:ascii="Lato" w:eastAsia="Times New Roman" w:hAnsi="Lato" w:cs="Arial"/>
          <w:color w:val="000000"/>
          <w:kern w:val="0"/>
          <w:sz w:val="20"/>
          <w:szCs w:val="20"/>
          <w:lang w:eastAsia="pl-PL"/>
          <w14:ligatures w14:val="none"/>
        </w:rPr>
        <w:t xml:space="preserve">, w szczególności jeżeli </w:t>
      </w:r>
      <w:bookmarkStart w:id="1" w:name="_Hlk152323542"/>
      <w:r w:rsidR="00021D1E" w:rsidRPr="003D5EC8">
        <w:rPr>
          <w:rFonts w:ascii="Lato" w:eastAsia="Times New Roman" w:hAnsi="Lato" w:cs="Arial"/>
          <w:color w:val="000000"/>
          <w:kern w:val="0"/>
          <w:sz w:val="20"/>
          <w:szCs w:val="20"/>
          <w:lang w:eastAsia="pl-PL"/>
          <w14:ligatures w14:val="none"/>
        </w:rPr>
        <w:t xml:space="preserve">należąc do tej samej grupy kapitałowej w rozumieniu ustawy z dnia 16 lutego 2007 r. </w:t>
      </w:r>
      <w:bookmarkStart w:id="2" w:name="_Hlk158119148"/>
      <w:r w:rsidR="00021D1E" w:rsidRPr="003D5EC8">
        <w:rPr>
          <w:rFonts w:ascii="Lato" w:eastAsia="Times New Roman" w:hAnsi="Lato" w:cs="Arial"/>
          <w:color w:val="000000"/>
          <w:kern w:val="0"/>
          <w:sz w:val="20"/>
          <w:szCs w:val="20"/>
          <w:lang w:eastAsia="pl-PL"/>
          <w14:ligatures w14:val="none"/>
        </w:rPr>
        <w:t>o ochronie konkurencji i konsumentów,</w:t>
      </w:r>
      <w:bookmarkEnd w:id="2"/>
      <w:r w:rsidR="00021D1E" w:rsidRPr="003D5EC8">
        <w:rPr>
          <w:rFonts w:ascii="Lato" w:eastAsia="Times New Roman" w:hAnsi="Lato" w:cs="Arial"/>
          <w:color w:val="000000"/>
          <w:kern w:val="0"/>
          <w:sz w:val="20"/>
          <w:szCs w:val="20"/>
          <w:lang w:eastAsia="pl-PL"/>
          <w14:ligatures w14:val="none"/>
        </w:rPr>
        <w:t xml:space="preserve"> złożyli odrębne oferty, oferty częściowe lub wnioski o dopuszczenie do udziału w postępowaniu, chyba że wykażą, że przygotowali te oferty lub wnioski niezależnie od siebie. </w:t>
      </w:r>
    </w:p>
    <w:p w14:paraId="50D526D7" w14:textId="6455DFFE" w:rsidR="0071444D" w:rsidRDefault="003567C9"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Pr>
          <w:rFonts w:ascii="Lato" w:eastAsia="Times New Roman" w:hAnsi="Lato" w:cs="Arial"/>
          <w:color w:val="000000"/>
          <w:kern w:val="0"/>
          <w:sz w:val="20"/>
          <w:szCs w:val="20"/>
          <w:lang w:eastAsia="pl-PL"/>
          <w14:ligatures w14:val="none"/>
        </w:rPr>
        <w:t xml:space="preserve">Przywołany wyżej przepis </w:t>
      </w:r>
      <w:r w:rsidR="00B26B95" w:rsidRPr="003D5EC8">
        <w:rPr>
          <w:rFonts w:ascii="Lato" w:eastAsia="Times New Roman" w:hAnsi="Lato" w:cs="Arial"/>
          <w:color w:val="000000"/>
          <w:kern w:val="0"/>
          <w:sz w:val="20"/>
          <w:szCs w:val="20"/>
          <w:lang w:eastAsia="pl-PL"/>
          <w14:ligatures w14:val="none"/>
        </w:rPr>
        <w:t xml:space="preserve">zawiera w sobie dwie </w:t>
      </w:r>
      <w:r w:rsidR="007E2375">
        <w:rPr>
          <w:rFonts w:ascii="Lato" w:eastAsia="Times New Roman" w:hAnsi="Lato" w:cs="Arial"/>
          <w:color w:val="000000"/>
          <w:kern w:val="0"/>
          <w:sz w:val="20"/>
          <w:szCs w:val="20"/>
          <w:lang w:eastAsia="pl-PL"/>
          <w14:ligatures w14:val="none"/>
        </w:rPr>
        <w:t>sytuacje</w:t>
      </w:r>
      <w:r w:rsidR="00B26B95" w:rsidRPr="003D5EC8">
        <w:rPr>
          <w:rFonts w:ascii="Lato" w:eastAsia="Times New Roman" w:hAnsi="Lato" w:cs="Arial"/>
          <w:color w:val="000000"/>
          <w:kern w:val="0"/>
          <w:sz w:val="20"/>
          <w:szCs w:val="20"/>
          <w:lang w:eastAsia="pl-PL"/>
          <w14:ligatures w14:val="none"/>
        </w:rPr>
        <w:t>, których wystąpienie skutkuje wykluczeniem wykonawcy z postępowania</w:t>
      </w:r>
      <w:r w:rsidR="00DF0A41">
        <w:rPr>
          <w:rFonts w:ascii="Lato" w:eastAsia="Times New Roman" w:hAnsi="Lato" w:cs="Arial"/>
          <w:color w:val="000000"/>
          <w:kern w:val="0"/>
          <w:sz w:val="20"/>
          <w:szCs w:val="20"/>
          <w:lang w:eastAsia="pl-PL"/>
          <w14:ligatures w14:val="none"/>
        </w:rPr>
        <w:t>.</w:t>
      </w:r>
      <w:r w:rsidR="00B26B95" w:rsidRPr="003D5EC8">
        <w:rPr>
          <w:rFonts w:ascii="Lato" w:eastAsia="Times New Roman" w:hAnsi="Lato" w:cs="Arial"/>
          <w:color w:val="000000"/>
          <w:kern w:val="0"/>
          <w:sz w:val="20"/>
          <w:szCs w:val="20"/>
          <w:lang w:eastAsia="pl-PL"/>
          <w14:ligatures w14:val="none"/>
        </w:rPr>
        <w:t xml:space="preserve"> </w:t>
      </w:r>
    </w:p>
    <w:p w14:paraId="7ABB284B" w14:textId="2D86F3A8" w:rsidR="0071444D" w:rsidRDefault="00B26B95"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 xml:space="preserve">Pierwsza z nich odnosi się do </w:t>
      </w:r>
      <w:r w:rsidRPr="007E1A32">
        <w:rPr>
          <w:rFonts w:ascii="Lato" w:eastAsia="Times New Roman" w:hAnsi="Lato" w:cs="Arial"/>
          <w:b/>
          <w:bCs/>
          <w:color w:val="000000"/>
          <w:kern w:val="0"/>
          <w:sz w:val="20"/>
          <w:szCs w:val="20"/>
          <w:lang w:eastAsia="pl-PL"/>
          <w14:ligatures w14:val="none"/>
        </w:rPr>
        <w:t>porozumień mających na celu zakłócenie konkurencji między wykonawcami w postępowaniu o udzielenie zamówienia publicznego</w:t>
      </w:r>
      <w:r w:rsidRPr="003D5EC8">
        <w:rPr>
          <w:rFonts w:ascii="Lato" w:eastAsia="Times New Roman" w:hAnsi="Lato" w:cs="Arial"/>
          <w:color w:val="000000"/>
          <w:kern w:val="0"/>
          <w:sz w:val="20"/>
          <w:szCs w:val="20"/>
          <w:lang w:eastAsia="pl-PL"/>
          <w14:ligatures w14:val="none"/>
        </w:rPr>
        <w:t xml:space="preserve">, tj. zarówno takich, które zostały zawarte </w:t>
      </w:r>
      <w:r w:rsidRPr="007E1A32">
        <w:rPr>
          <w:rFonts w:ascii="Lato" w:eastAsia="Times New Roman" w:hAnsi="Lato" w:cs="Arial"/>
          <w:b/>
          <w:bCs/>
          <w:color w:val="000000"/>
          <w:kern w:val="0"/>
          <w:sz w:val="20"/>
          <w:szCs w:val="20"/>
          <w:lang w:eastAsia="pl-PL"/>
          <w14:ligatures w14:val="none"/>
        </w:rPr>
        <w:t>w postępowaniu, w którym jest składana oferta</w:t>
      </w:r>
      <w:r w:rsidRPr="003D5EC8">
        <w:rPr>
          <w:rFonts w:ascii="Lato" w:eastAsia="Times New Roman" w:hAnsi="Lato" w:cs="Arial"/>
          <w:color w:val="000000"/>
          <w:kern w:val="0"/>
          <w:sz w:val="20"/>
          <w:szCs w:val="20"/>
          <w:lang w:eastAsia="pl-PL"/>
          <w14:ligatures w14:val="none"/>
        </w:rPr>
        <w:t xml:space="preserve"> (wniosek o dopuszczenie do udziału w postępowaniu), </w:t>
      </w:r>
      <w:r w:rsidRPr="007E1A32">
        <w:rPr>
          <w:rFonts w:ascii="Lato" w:eastAsia="Times New Roman" w:hAnsi="Lato" w:cs="Arial"/>
          <w:b/>
          <w:bCs/>
          <w:color w:val="000000"/>
          <w:kern w:val="0"/>
          <w:sz w:val="20"/>
          <w:szCs w:val="20"/>
          <w:lang w:eastAsia="pl-PL"/>
          <w14:ligatures w14:val="none"/>
        </w:rPr>
        <w:t>jak również tych, które zostały z</w:t>
      </w:r>
      <w:r w:rsidR="001A7BAE" w:rsidRPr="007E1A32">
        <w:rPr>
          <w:rFonts w:ascii="Lato" w:eastAsia="Times New Roman" w:hAnsi="Lato" w:cs="Arial"/>
          <w:b/>
          <w:bCs/>
          <w:color w:val="000000"/>
          <w:kern w:val="0"/>
          <w:sz w:val="20"/>
          <w:szCs w:val="20"/>
          <w:lang w:eastAsia="pl-PL"/>
          <w14:ligatures w14:val="none"/>
        </w:rPr>
        <w:t>a</w:t>
      </w:r>
      <w:r w:rsidRPr="007E1A32">
        <w:rPr>
          <w:rFonts w:ascii="Lato" w:eastAsia="Times New Roman" w:hAnsi="Lato" w:cs="Arial"/>
          <w:b/>
          <w:bCs/>
          <w:color w:val="000000"/>
          <w:kern w:val="0"/>
          <w:sz w:val="20"/>
          <w:szCs w:val="20"/>
          <w:lang w:eastAsia="pl-PL"/>
          <w14:ligatures w14:val="none"/>
        </w:rPr>
        <w:t>warte w innym postępowaniu</w:t>
      </w:r>
      <w:r w:rsidRPr="003D5EC8">
        <w:rPr>
          <w:rFonts w:ascii="Lato" w:eastAsia="Times New Roman" w:hAnsi="Lato" w:cs="Arial"/>
          <w:color w:val="000000"/>
          <w:kern w:val="0"/>
          <w:sz w:val="20"/>
          <w:szCs w:val="20"/>
          <w:lang w:eastAsia="pl-PL"/>
          <w14:ligatures w14:val="none"/>
        </w:rPr>
        <w:t xml:space="preserve"> (prowadzonym przez tego samego lub innego zamawiającego). </w:t>
      </w:r>
    </w:p>
    <w:p w14:paraId="13EC6F93" w14:textId="4A359612" w:rsidR="00B26B95" w:rsidRPr="003D5EC8" w:rsidRDefault="00B26B95"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 xml:space="preserve">Druga sytuacja dotyczy </w:t>
      </w:r>
      <w:r w:rsidRPr="007E1A32">
        <w:rPr>
          <w:rFonts w:ascii="Lato" w:eastAsia="Times New Roman" w:hAnsi="Lato" w:cs="Arial"/>
          <w:b/>
          <w:bCs/>
          <w:color w:val="000000"/>
          <w:kern w:val="0"/>
          <w:sz w:val="20"/>
          <w:szCs w:val="20"/>
          <w:lang w:eastAsia="pl-PL"/>
          <w14:ligatures w14:val="none"/>
        </w:rPr>
        <w:t>złożenia przez wykonawców należących do tej samej grupy kapitałowej</w:t>
      </w:r>
      <w:r w:rsidRPr="003D5EC8">
        <w:rPr>
          <w:rFonts w:ascii="Lato" w:eastAsia="Times New Roman" w:hAnsi="Lato" w:cs="Arial"/>
          <w:color w:val="000000"/>
          <w:kern w:val="0"/>
          <w:sz w:val="20"/>
          <w:szCs w:val="20"/>
          <w:lang w:eastAsia="pl-PL"/>
          <w14:ligatures w14:val="none"/>
        </w:rPr>
        <w:t xml:space="preserve"> </w:t>
      </w:r>
      <w:r w:rsidRPr="007E1A32">
        <w:rPr>
          <w:rFonts w:ascii="Lato" w:eastAsia="Times New Roman" w:hAnsi="Lato" w:cs="Arial"/>
          <w:b/>
          <w:bCs/>
          <w:color w:val="000000"/>
          <w:kern w:val="0"/>
          <w:sz w:val="20"/>
          <w:szCs w:val="20"/>
          <w:lang w:eastAsia="pl-PL"/>
          <w14:ligatures w14:val="none"/>
        </w:rPr>
        <w:t>odrębnych ofert</w:t>
      </w:r>
      <w:r w:rsidR="00A3792E">
        <w:rPr>
          <w:rFonts w:ascii="Lato" w:eastAsia="Times New Roman" w:hAnsi="Lato" w:cs="Arial"/>
          <w:color w:val="000000"/>
          <w:kern w:val="0"/>
          <w:sz w:val="20"/>
          <w:szCs w:val="20"/>
          <w:lang w:eastAsia="pl-PL"/>
          <w14:ligatures w14:val="none"/>
        </w:rPr>
        <w:t xml:space="preserve"> (</w:t>
      </w:r>
      <w:r w:rsidRPr="003D5EC8">
        <w:rPr>
          <w:rFonts w:ascii="Lato" w:eastAsia="Times New Roman" w:hAnsi="Lato" w:cs="Arial"/>
          <w:color w:val="000000"/>
          <w:kern w:val="0"/>
          <w:sz w:val="20"/>
          <w:szCs w:val="20"/>
          <w:lang w:eastAsia="pl-PL"/>
          <w14:ligatures w14:val="none"/>
        </w:rPr>
        <w:t>ofert częściowych lub wniosków o dopuszczenie do udziału w postępowaniu</w:t>
      </w:r>
      <w:r w:rsidR="00A3792E">
        <w:rPr>
          <w:rFonts w:ascii="Lato" w:eastAsia="Times New Roman" w:hAnsi="Lato" w:cs="Arial"/>
          <w:color w:val="000000"/>
          <w:kern w:val="0"/>
          <w:sz w:val="20"/>
          <w:szCs w:val="20"/>
          <w:lang w:eastAsia="pl-PL"/>
          <w14:ligatures w14:val="none"/>
        </w:rPr>
        <w:t>)</w:t>
      </w:r>
      <w:r w:rsidR="001A7BAE">
        <w:rPr>
          <w:rFonts w:ascii="Lato" w:eastAsia="Times New Roman" w:hAnsi="Lato" w:cs="Arial"/>
          <w:color w:val="000000"/>
          <w:kern w:val="0"/>
          <w:sz w:val="20"/>
          <w:szCs w:val="20"/>
          <w:lang w:eastAsia="pl-PL"/>
          <w14:ligatures w14:val="none"/>
        </w:rPr>
        <w:t xml:space="preserve"> </w:t>
      </w:r>
      <w:r w:rsidR="001A7BAE" w:rsidRPr="007E1A32">
        <w:rPr>
          <w:rFonts w:ascii="Lato" w:eastAsia="Times New Roman" w:hAnsi="Lato" w:cs="Arial"/>
          <w:b/>
          <w:bCs/>
          <w:color w:val="000000"/>
          <w:kern w:val="0"/>
          <w:sz w:val="20"/>
          <w:szCs w:val="20"/>
          <w:lang w:eastAsia="pl-PL"/>
          <w14:ligatures w14:val="none"/>
        </w:rPr>
        <w:t>w tym samym postępowaniu</w:t>
      </w:r>
      <w:r w:rsidRPr="003D5EC8">
        <w:rPr>
          <w:rFonts w:ascii="Lato" w:eastAsia="Times New Roman" w:hAnsi="Lato" w:cs="Arial"/>
          <w:color w:val="000000"/>
          <w:kern w:val="0"/>
          <w:sz w:val="20"/>
          <w:szCs w:val="20"/>
          <w:lang w:eastAsia="pl-PL"/>
          <w14:ligatures w14:val="none"/>
        </w:rPr>
        <w:t>, tj. porozumienia zawartego pomiędzy członkami tej samej grupy kapitałowej</w:t>
      </w:r>
      <w:r w:rsidR="00A3792E">
        <w:rPr>
          <w:rFonts w:ascii="Lato" w:eastAsia="Times New Roman" w:hAnsi="Lato" w:cs="Arial"/>
          <w:color w:val="000000"/>
          <w:kern w:val="0"/>
          <w:sz w:val="20"/>
          <w:szCs w:val="20"/>
          <w:lang w:eastAsia="pl-PL"/>
          <w14:ligatures w14:val="none"/>
        </w:rPr>
        <w:t>,</w:t>
      </w:r>
    </w:p>
    <w:bookmarkEnd w:id="1"/>
    <w:p w14:paraId="6BDB23BF" w14:textId="04CB164C" w:rsidR="000C65FD" w:rsidRPr="003D5EC8" w:rsidRDefault="000C65FD"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 xml:space="preserve">W celu potwierdzenia braku wskazanej podstawy wykluczenia wykonawcy z udziału w postępowaniu o udzielenie zamówienia publicznego, stosownie do § 2 ust. 1 pkt 2 oraz pkt 7 rozporządzenia Ministra Rozwoju, Pracy i Technologii z dnia 23 grudnia 2020 r. </w:t>
      </w:r>
      <w:r w:rsidRPr="007E1A32">
        <w:rPr>
          <w:rFonts w:ascii="Lato" w:eastAsia="Times New Roman" w:hAnsi="Lato" w:cs="Arial"/>
          <w:i/>
          <w:iCs/>
          <w:color w:val="000000"/>
          <w:kern w:val="0"/>
          <w:sz w:val="20"/>
          <w:szCs w:val="20"/>
          <w:lang w:eastAsia="pl-PL"/>
          <w14:ligatures w14:val="none"/>
        </w:rPr>
        <w:t>w sprawie podmiotowych środków dowodowych oraz innych dokumentów lub oświadczeń, jakich może żądać zamawiający od wykonawcy</w:t>
      </w:r>
      <w:r w:rsidRPr="003D5EC8">
        <w:rPr>
          <w:rFonts w:ascii="Lato" w:eastAsia="Times New Roman" w:hAnsi="Lato" w:cs="Arial"/>
          <w:color w:val="000000"/>
          <w:kern w:val="0"/>
          <w:sz w:val="20"/>
          <w:szCs w:val="20"/>
          <w:lang w:eastAsia="pl-PL"/>
          <w14:ligatures w14:val="none"/>
        </w:rPr>
        <w:t xml:space="preserve"> (Dz. U. poz. 2415 z </w:t>
      </w:r>
      <w:proofErr w:type="spellStart"/>
      <w:r w:rsidRPr="003D5EC8">
        <w:rPr>
          <w:rFonts w:ascii="Lato" w:eastAsia="Times New Roman" w:hAnsi="Lato" w:cs="Arial"/>
          <w:color w:val="000000"/>
          <w:kern w:val="0"/>
          <w:sz w:val="20"/>
          <w:szCs w:val="20"/>
          <w:lang w:eastAsia="pl-PL"/>
          <w14:ligatures w14:val="none"/>
        </w:rPr>
        <w:t>późn</w:t>
      </w:r>
      <w:proofErr w:type="spellEnd"/>
      <w:r w:rsidRPr="003D5EC8">
        <w:rPr>
          <w:rFonts w:ascii="Lato" w:eastAsia="Times New Roman" w:hAnsi="Lato" w:cs="Arial"/>
          <w:color w:val="000000"/>
          <w:kern w:val="0"/>
          <w:sz w:val="20"/>
          <w:szCs w:val="20"/>
          <w:lang w:eastAsia="pl-PL"/>
          <w14:ligatures w14:val="none"/>
        </w:rPr>
        <w:t>. zm., zwanego dalej „rozporządzeniem”</w:t>
      </w:r>
      <w:r w:rsidR="00EB385C">
        <w:rPr>
          <w:rFonts w:ascii="Lato" w:eastAsia="Times New Roman" w:hAnsi="Lato" w:cs="Arial"/>
          <w:color w:val="000000"/>
          <w:kern w:val="0"/>
          <w:sz w:val="20"/>
          <w:szCs w:val="20"/>
          <w:lang w:eastAsia="pl-PL"/>
          <w14:ligatures w14:val="none"/>
        </w:rPr>
        <w:t>)</w:t>
      </w:r>
      <w:r w:rsidRPr="003D5EC8">
        <w:rPr>
          <w:rFonts w:ascii="Lato" w:eastAsia="Times New Roman" w:hAnsi="Lato" w:cs="Arial"/>
          <w:color w:val="000000"/>
          <w:kern w:val="0"/>
          <w:sz w:val="20"/>
          <w:szCs w:val="20"/>
          <w:lang w:eastAsia="pl-PL"/>
          <w14:ligatures w14:val="none"/>
        </w:rPr>
        <w:t>, zamawiający może żądać:</w:t>
      </w:r>
    </w:p>
    <w:p w14:paraId="50F73D30" w14:textId="77777777" w:rsidR="000C65FD" w:rsidRPr="003D5EC8" w:rsidRDefault="000C65FD" w:rsidP="00E6312C">
      <w:pPr>
        <w:numPr>
          <w:ilvl w:val="0"/>
          <w:numId w:val="3"/>
        </w:num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bookmarkStart w:id="3" w:name="_Hlk152319787"/>
      <w:r w:rsidRPr="003D5EC8">
        <w:rPr>
          <w:rFonts w:ascii="Lato" w:eastAsia="Times New Roman" w:hAnsi="Lato" w:cs="Arial"/>
          <w:color w:val="000000"/>
          <w:kern w:val="0"/>
          <w:sz w:val="20"/>
          <w:szCs w:val="20"/>
          <w:lang w:eastAsia="pl-PL"/>
          <w14:ligatures w14:val="none"/>
        </w:rPr>
        <w:t xml:space="preserve">oświadczenia wykonawcy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 celu weryfikacji  przynależności wykonawcy do grupy kapitałowej </w:t>
      </w:r>
      <w:bookmarkStart w:id="4" w:name="_Hlk152324303"/>
      <w:r w:rsidRPr="003D5EC8">
        <w:rPr>
          <w:rFonts w:ascii="Lato" w:eastAsia="Times New Roman" w:hAnsi="Lato" w:cs="Arial"/>
          <w:color w:val="000000"/>
          <w:kern w:val="0"/>
          <w:sz w:val="20"/>
          <w:szCs w:val="20"/>
          <w:lang w:eastAsia="pl-PL"/>
          <w14:ligatures w14:val="none"/>
        </w:rPr>
        <w:t>(§ 2 ust. 1 pkt 2 rozporządzenia</w:t>
      </w:r>
      <w:bookmarkEnd w:id="4"/>
      <w:r w:rsidRPr="003D5EC8">
        <w:rPr>
          <w:rFonts w:ascii="Lato" w:eastAsia="Times New Roman" w:hAnsi="Lato" w:cs="Arial"/>
          <w:color w:val="000000"/>
          <w:kern w:val="0"/>
          <w:sz w:val="20"/>
          <w:szCs w:val="20"/>
          <w:lang w:eastAsia="pl-PL"/>
          <w14:ligatures w14:val="none"/>
        </w:rPr>
        <w:t>);</w:t>
      </w:r>
    </w:p>
    <w:p w14:paraId="6107DC43" w14:textId="3C316C4B" w:rsidR="0060752D" w:rsidRPr="002209B3" w:rsidRDefault="000C65FD" w:rsidP="00E6312C">
      <w:pPr>
        <w:numPr>
          <w:ilvl w:val="0"/>
          <w:numId w:val="3"/>
        </w:num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bookmarkStart w:id="5" w:name="_Hlk152327432"/>
      <w:bookmarkEnd w:id="3"/>
      <w:r w:rsidRPr="003D5EC8">
        <w:rPr>
          <w:rFonts w:ascii="Lato" w:eastAsia="Times New Roman" w:hAnsi="Lato" w:cs="Arial"/>
          <w:color w:val="000000"/>
          <w:kern w:val="0"/>
          <w:sz w:val="20"/>
          <w:szCs w:val="20"/>
          <w:lang w:eastAsia="pl-PL"/>
          <w14:ligatures w14:val="none"/>
        </w:rPr>
        <w:t xml:space="preserve">oświadczenia o aktualności informacji zawartych w oświadczeniu, o którym mowa w art. 125 ust. 1 ustawy </w:t>
      </w:r>
      <w:proofErr w:type="spellStart"/>
      <w:r w:rsidRPr="003D5EC8">
        <w:rPr>
          <w:rFonts w:ascii="Lato" w:eastAsia="Times New Roman" w:hAnsi="Lato" w:cs="Arial"/>
          <w:color w:val="000000"/>
          <w:kern w:val="0"/>
          <w:sz w:val="20"/>
          <w:szCs w:val="20"/>
          <w:lang w:eastAsia="pl-PL"/>
          <w14:ligatures w14:val="none"/>
        </w:rPr>
        <w:t>Pzp</w:t>
      </w:r>
      <w:proofErr w:type="spellEnd"/>
      <w:r w:rsidRPr="003D5EC8">
        <w:rPr>
          <w:rFonts w:ascii="Lato" w:eastAsia="Times New Roman" w:hAnsi="Lato" w:cs="Arial"/>
          <w:color w:val="000000"/>
          <w:kern w:val="0"/>
          <w:sz w:val="20"/>
          <w:szCs w:val="20"/>
          <w:lang w:eastAsia="pl-PL"/>
          <w14:ligatures w14:val="none"/>
        </w:rPr>
        <w:t xml:space="preserve"> – w celu wykazania braku zawarcia z innymi wykonawcami porozumienia mającego na celu zakłócenie konkurencji (§ 2 ust. 1 pkt 7 rozporządzenia).</w:t>
      </w:r>
      <w:bookmarkEnd w:id="5"/>
    </w:p>
    <w:p w14:paraId="33C75D56" w14:textId="77777777" w:rsidR="007C3C49" w:rsidRDefault="007C3C49"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p>
    <w:p w14:paraId="6FC7652C" w14:textId="6DCA928F" w:rsidR="009453B7" w:rsidRPr="003D5EC8" w:rsidRDefault="007C3C49"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Pr>
          <w:rFonts w:ascii="Lato" w:eastAsia="Times New Roman" w:hAnsi="Lato" w:cs="Arial"/>
          <w:color w:val="000000"/>
          <w:kern w:val="0"/>
          <w:sz w:val="20"/>
          <w:szCs w:val="20"/>
          <w:lang w:eastAsia="pl-PL"/>
          <w14:ligatures w14:val="none"/>
        </w:rPr>
        <w:t xml:space="preserve">Niniejsza opinia dotyczy </w:t>
      </w:r>
      <w:r w:rsidR="007F184A">
        <w:rPr>
          <w:rFonts w:ascii="Lato" w:eastAsia="Times New Roman" w:hAnsi="Lato" w:cs="Arial"/>
          <w:color w:val="000000"/>
          <w:kern w:val="0"/>
          <w:sz w:val="20"/>
          <w:szCs w:val="20"/>
          <w:lang w:eastAsia="pl-PL"/>
          <w14:ligatures w14:val="none"/>
        </w:rPr>
        <w:t xml:space="preserve">wybranych </w:t>
      </w:r>
      <w:r>
        <w:rPr>
          <w:rFonts w:ascii="Lato" w:eastAsia="Times New Roman" w:hAnsi="Lato" w:cs="Arial"/>
          <w:color w:val="000000"/>
          <w:kern w:val="0"/>
          <w:sz w:val="20"/>
          <w:szCs w:val="20"/>
          <w:lang w:eastAsia="pl-PL"/>
          <w14:ligatures w14:val="none"/>
        </w:rPr>
        <w:t>zagadnie</w:t>
      </w:r>
      <w:r w:rsidR="007F184A">
        <w:rPr>
          <w:rFonts w:ascii="Lato" w:eastAsia="Times New Roman" w:hAnsi="Lato" w:cs="Arial"/>
          <w:color w:val="000000"/>
          <w:kern w:val="0"/>
          <w:sz w:val="20"/>
          <w:szCs w:val="20"/>
          <w:lang w:eastAsia="pl-PL"/>
          <w14:ligatures w14:val="none"/>
        </w:rPr>
        <w:t>ń dotyczących</w:t>
      </w:r>
      <w:r>
        <w:rPr>
          <w:rFonts w:ascii="Lato" w:eastAsia="Times New Roman" w:hAnsi="Lato" w:cs="Arial"/>
          <w:color w:val="000000"/>
          <w:kern w:val="0"/>
          <w:sz w:val="20"/>
          <w:szCs w:val="20"/>
          <w:lang w:eastAsia="pl-PL"/>
          <w14:ligatures w14:val="none"/>
        </w:rPr>
        <w:t xml:space="preserve"> weryfikacji istnienia porozumienia mającego na celu zakłócenie konkurencji, zawartego pomiędzy członkami tej samej grupy kapitałowej w sytuacji złożenia przez nich odrębnych ofert (ofert częściowych, wniosków o dopuszczenie do udziału) w postępowaniu</w:t>
      </w:r>
      <w:r w:rsidR="00F54AC3">
        <w:rPr>
          <w:rFonts w:ascii="Lato" w:eastAsia="Times New Roman" w:hAnsi="Lato" w:cs="Arial"/>
          <w:color w:val="000000"/>
          <w:kern w:val="0"/>
          <w:sz w:val="20"/>
          <w:szCs w:val="20"/>
          <w:lang w:eastAsia="pl-PL"/>
          <w14:ligatures w14:val="none"/>
        </w:rPr>
        <w:t xml:space="preserve">, w zakresie podmiotowych środków dowodowych składanych na potwierdzenie braku podstawy wykluczenia z art. 108 ust. 1 pkt 5 ustawy </w:t>
      </w:r>
      <w:proofErr w:type="spellStart"/>
      <w:r w:rsidR="00F54AC3">
        <w:rPr>
          <w:rFonts w:ascii="Lato" w:eastAsia="Times New Roman" w:hAnsi="Lato" w:cs="Arial"/>
          <w:color w:val="000000"/>
          <w:kern w:val="0"/>
          <w:sz w:val="20"/>
          <w:szCs w:val="20"/>
          <w:lang w:eastAsia="pl-PL"/>
          <w14:ligatures w14:val="none"/>
        </w:rPr>
        <w:t>Pzp</w:t>
      </w:r>
      <w:proofErr w:type="spellEnd"/>
      <w:r>
        <w:rPr>
          <w:rFonts w:ascii="Lato" w:eastAsia="Times New Roman" w:hAnsi="Lato" w:cs="Arial"/>
          <w:color w:val="000000"/>
          <w:kern w:val="0"/>
          <w:sz w:val="20"/>
          <w:szCs w:val="20"/>
          <w:lang w:eastAsia="pl-PL"/>
          <w14:ligatures w14:val="none"/>
        </w:rPr>
        <w:t xml:space="preserve">. </w:t>
      </w:r>
    </w:p>
    <w:p w14:paraId="543B6AD4" w14:textId="01B1A3E8" w:rsidR="00C157F9" w:rsidRPr="003D5EC8" w:rsidRDefault="00612758" w:rsidP="00E6312C">
      <w:pPr>
        <w:pStyle w:val="Nagwek1"/>
        <w:numPr>
          <w:ilvl w:val="0"/>
          <w:numId w:val="6"/>
        </w:numPr>
        <w:ind w:left="709"/>
        <w:rPr>
          <w:rFonts w:eastAsia="Times New Roman"/>
          <w:lang w:eastAsia="pl-PL"/>
        </w:rPr>
      </w:pPr>
      <w:r>
        <w:rPr>
          <w:rFonts w:eastAsia="Times New Roman"/>
          <w:lang w:eastAsia="pl-PL"/>
        </w:rPr>
        <w:t xml:space="preserve">Czy </w:t>
      </w:r>
      <w:r w:rsidR="00642B72">
        <w:rPr>
          <w:rFonts w:eastAsia="Times New Roman"/>
          <w:lang w:eastAsia="pl-PL"/>
        </w:rPr>
        <w:t>istnieje</w:t>
      </w:r>
      <w:r>
        <w:rPr>
          <w:rFonts w:eastAsia="Times New Roman"/>
          <w:lang w:eastAsia="pl-PL"/>
        </w:rPr>
        <w:t xml:space="preserve"> o</w:t>
      </w:r>
      <w:r w:rsidR="00C157F9" w:rsidRPr="003D5EC8">
        <w:rPr>
          <w:rFonts w:eastAsia="Times New Roman"/>
          <w:lang w:eastAsia="pl-PL"/>
        </w:rPr>
        <w:t xml:space="preserve">bowiązek żądania oświadczenia o przynależności lub braku przynależności do grupy kapitałowej w postępowaniu o udzielenie zamówienia publicznego, w którym została złożona tylko jedna </w:t>
      </w:r>
      <w:r w:rsidR="00C157F9" w:rsidRPr="00B217E8">
        <w:rPr>
          <w:rFonts w:eastAsia="Times New Roman"/>
          <w:lang w:eastAsia="pl-PL"/>
        </w:rPr>
        <w:t xml:space="preserve">oferta </w:t>
      </w:r>
      <w:r w:rsidR="00B217E8" w:rsidRPr="007E1A32">
        <w:rPr>
          <w:rFonts w:eastAsia="Times New Roman"/>
          <w:lang w:eastAsia="pl-PL"/>
        </w:rPr>
        <w:t>(odpowiednio jeden wniosek o dopuszczenie do udziału w postępowaniu)</w:t>
      </w:r>
      <w:r w:rsidR="00B217E8" w:rsidRPr="00DC049C">
        <w:rPr>
          <w:rFonts w:eastAsia="Times New Roman"/>
          <w:lang w:eastAsia="pl-PL"/>
        </w:rPr>
        <w:t xml:space="preserve"> </w:t>
      </w:r>
      <w:r w:rsidR="00C157F9" w:rsidRPr="003D5EC8">
        <w:rPr>
          <w:rFonts w:eastAsia="Times New Roman"/>
          <w:lang w:eastAsia="pl-PL"/>
        </w:rPr>
        <w:t>oraz w postępowaniu w trybie zamówienia z wolnej ręki</w:t>
      </w:r>
      <w:r w:rsidR="005E7531">
        <w:rPr>
          <w:rFonts w:eastAsia="Times New Roman"/>
          <w:lang w:eastAsia="pl-PL"/>
        </w:rPr>
        <w:t>?</w:t>
      </w:r>
    </w:p>
    <w:p w14:paraId="7D2AFB84" w14:textId="7F9B9F9E" w:rsidR="00317A38" w:rsidRPr="007E1A32" w:rsidRDefault="00317A38"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FB68F8">
        <w:rPr>
          <w:rFonts w:ascii="Lato" w:eastAsia="Times New Roman" w:hAnsi="Lato" w:cs="Arial"/>
          <w:color w:val="000000"/>
          <w:kern w:val="0"/>
          <w:sz w:val="20"/>
          <w:szCs w:val="20"/>
          <w:lang w:eastAsia="pl-PL"/>
          <w14:ligatures w14:val="none"/>
        </w:rPr>
        <w:t xml:space="preserve">Punktem wyjścia do odpowiedzi na postawione pytanie jest wskazanie, że w świetle art. 108 ust. 1 pkt 5 ustawy </w:t>
      </w:r>
      <w:proofErr w:type="spellStart"/>
      <w:r w:rsidRPr="00FB68F8">
        <w:rPr>
          <w:rFonts w:ascii="Lato" w:eastAsia="Times New Roman" w:hAnsi="Lato" w:cs="Arial"/>
          <w:color w:val="000000"/>
          <w:kern w:val="0"/>
          <w:sz w:val="20"/>
          <w:szCs w:val="20"/>
          <w:lang w:eastAsia="pl-PL"/>
          <w14:ligatures w14:val="none"/>
        </w:rPr>
        <w:t>Pzp</w:t>
      </w:r>
      <w:proofErr w:type="spellEnd"/>
      <w:r w:rsidRPr="00FB68F8">
        <w:rPr>
          <w:rFonts w:ascii="Lato" w:eastAsia="Times New Roman" w:hAnsi="Lato" w:cs="Arial"/>
          <w:color w:val="000000"/>
          <w:kern w:val="0"/>
          <w:sz w:val="20"/>
          <w:szCs w:val="20"/>
          <w:lang w:eastAsia="pl-PL"/>
          <w14:ligatures w14:val="none"/>
        </w:rPr>
        <w:t xml:space="preserve">, </w:t>
      </w:r>
      <w:r w:rsidR="00B2662B" w:rsidRPr="00FB68F8">
        <w:rPr>
          <w:rFonts w:ascii="Lato" w:eastAsia="Times New Roman" w:hAnsi="Lato" w:cs="Arial"/>
          <w:color w:val="000000"/>
          <w:kern w:val="0"/>
          <w:sz w:val="20"/>
          <w:szCs w:val="20"/>
          <w:lang w:eastAsia="pl-PL"/>
          <w14:ligatures w14:val="none"/>
        </w:rPr>
        <w:t>badaniu podlega m.in. zakłócenie konkurencji wynikające ze składania przez członków grupy kapitałowej odrębnych ofert w tym samym postępowaniu o udzielenie zamówienia publicznego.</w:t>
      </w:r>
      <w:r w:rsidR="00B2662B">
        <w:rPr>
          <w:rFonts w:ascii="Lato" w:eastAsia="Times New Roman" w:hAnsi="Lato" w:cs="Arial"/>
          <w:color w:val="000000"/>
          <w:kern w:val="0"/>
          <w:sz w:val="20"/>
          <w:szCs w:val="20"/>
          <w:lang w:eastAsia="pl-PL"/>
          <w14:ligatures w14:val="none"/>
        </w:rPr>
        <w:t xml:space="preserve"> </w:t>
      </w:r>
    </w:p>
    <w:p w14:paraId="0AC09148" w14:textId="5E1DD47D" w:rsidR="00B51A08" w:rsidRPr="003D5EC8" w:rsidRDefault="000C65FD"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 xml:space="preserve">Ustawa </w:t>
      </w:r>
      <w:proofErr w:type="spellStart"/>
      <w:r w:rsidRPr="003D5EC8">
        <w:rPr>
          <w:rFonts w:ascii="Lato" w:eastAsia="Times New Roman" w:hAnsi="Lato" w:cs="Arial"/>
          <w:color w:val="000000"/>
          <w:kern w:val="0"/>
          <w:sz w:val="20"/>
          <w:szCs w:val="20"/>
          <w:lang w:eastAsia="pl-PL"/>
          <w14:ligatures w14:val="none"/>
        </w:rPr>
        <w:t>Pzp</w:t>
      </w:r>
      <w:proofErr w:type="spellEnd"/>
      <w:r w:rsidRPr="003D5EC8">
        <w:rPr>
          <w:rFonts w:ascii="Lato" w:eastAsia="Times New Roman" w:hAnsi="Lato" w:cs="Arial"/>
          <w:color w:val="000000"/>
          <w:kern w:val="0"/>
          <w:sz w:val="20"/>
          <w:szCs w:val="20"/>
          <w:lang w:eastAsia="pl-PL"/>
          <w14:ligatures w14:val="none"/>
        </w:rPr>
        <w:t xml:space="preserve"> nie zawiera definicji pojęcia „grupa kapitałowa”, odsyłając w tym zakresie do przepisów </w:t>
      </w:r>
      <w:r w:rsidR="00A3769D" w:rsidRPr="003D5EC8">
        <w:rPr>
          <w:rFonts w:ascii="Lato" w:eastAsia="Times New Roman" w:hAnsi="Lato" w:cs="Arial"/>
          <w:color w:val="000000"/>
          <w:kern w:val="0"/>
          <w:sz w:val="20"/>
          <w:szCs w:val="20"/>
          <w:lang w:eastAsia="pl-PL"/>
          <w14:ligatures w14:val="none"/>
        </w:rPr>
        <w:t xml:space="preserve">ustawy  </w:t>
      </w:r>
      <w:r w:rsidR="008A62C2" w:rsidRPr="003D5EC8">
        <w:rPr>
          <w:rFonts w:ascii="Lato" w:eastAsia="Times New Roman" w:hAnsi="Lato" w:cs="Arial"/>
          <w:color w:val="000000"/>
          <w:kern w:val="0"/>
          <w:sz w:val="20"/>
          <w:szCs w:val="20"/>
          <w:lang w:eastAsia="pl-PL"/>
          <w14:ligatures w14:val="none"/>
        </w:rPr>
        <w:t>o ochronie konkurencji i konsumentów,</w:t>
      </w:r>
      <w:r w:rsidR="008A62C2">
        <w:rPr>
          <w:rFonts w:ascii="Lato" w:eastAsia="Times New Roman" w:hAnsi="Lato" w:cs="Arial"/>
          <w:color w:val="000000"/>
          <w:kern w:val="0"/>
          <w:sz w:val="20"/>
          <w:szCs w:val="20"/>
          <w:lang w:eastAsia="pl-PL"/>
          <w14:ligatures w14:val="none"/>
        </w:rPr>
        <w:t xml:space="preserve"> </w:t>
      </w:r>
      <w:r w:rsidRPr="003D5EC8">
        <w:rPr>
          <w:rFonts w:ascii="Lato" w:eastAsia="Times New Roman" w:hAnsi="Lato" w:cs="Arial"/>
          <w:color w:val="000000"/>
          <w:kern w:val="0"/>
          <w:sz w:val="20"/>
          <w:szCs w:val="20"/>
          <w:lang w:eastAsia="pl-PL"/>
          <w14:ligatures w14:val="none"/>
        </w:rPr>
        <w:t xml:space="preserve">która w art. 4 pkt 14 stanowi, że pod pojęciem grupy kapitałowej rozumie się wszystkich przedsiębiorców, którzy są kontrolowani w sposób bezpośredni lub pośredni przez jednego przedsiębiorcę, w tym również tego przedsiębiorcę. </w:t>
      </w:r>
      <w:r w:rsidR="006B621F">
        <w:rPr>
          <w:rFonts w:ascii="Lato" w:eastAsia="Times New Roman" w:hAnsi="Lato" w:cs="Arial"/>
          <w:b/>
          <w:bCs/>
          <w:color w:val="000000"/>
          <w:kern w:val="0"/>
          <w:sz w:val="20"/>
          <w:szCs w:val="20"/>
          <w:lang w:eastAsia="pl-PL"/>
          <w14:ligatures w14:val="none"/>
        </w:rPr>
        <w:t>G</w:t>
      </w:r>
      <w:r w:rsidRPr="007E1A32">
        <w:rPr>
          <w:rFonts w:ascii="Lato" w:eastAsia="Times New Roman" w:hAnsi="Lato" w:cs="Arial"/>
          <w:b/>
          <w:bCs/>
          <w:color w:val="000000"/>
          <w:kern w:val="0"/>
          <w:sz w:val="20"/>
          <w:szCs w:val="20"/>
          <w:lang w:eastAsia="pl-PL"/>
          <w14:ligatures w14:val="none"/>
        </w:rPr>
        <w:t xml:space="preserve">rupa kapitałowa nie jest </w:t>
      </w:r>
      <w:r w:rsidR="006B621F">
        <w:rPr>
          <w:rFonts w:ascii="Lato" w:eastAsia="Times New Roman" w:hAnsi="Lato" w:cs="Arial"/>
          <w:b/>
          <w:bCs/>
          <w:color w:val="000000"/>
          <w:kern w:val="0"/>
          <w:sz w:val="20"/>
          <w:szCs w:val="20"/>
          <w:lang w:eastAsia="pl-PL"/>
          <w14:ligatures w14:val="none"/>
        </w:rPr>
        <w:t xml:space="preserve">zatem </w:t>
      </w:r>
      <w:r w:rsidRPr="007E1A32">
        <w:rPr>
          <w:rFonts w:ascii="Lato" w:eastAsia="Times New Roman" w:hAnsi="Lato" w:cs="Arial"/>
          <w:b/>
          <w:bCs/>
          <w:color w:val="000000"/>
          <w:kern w:val="0"/>
          <w:sz w:val="20"/>
          <w:szCs w:val="20"/>
          <w:lang w:eastAsia="pl-PL"/>
          <w14:ligatures w14:val="none"/>
        </w:rPr>
        <w:t>jednym podmiotem, ale grupą odrębnych podmiotów, powiązanych gospodarczo, z których każdy może samodzielnie uzyskać status wykonawcy w postępowaniach o udzielenie zamówienia publicznego</w:t>
      </w:r>
      <w:r w:rsidRPr="003D5EC8">
        <w:rPr>
          <w:rFonts w:ascii="Lato" w:eastAsia="Times New Roman" w:hAnsi="Lato" w:cs="Arial"/>
          <w:color w:val="000000"/>
          <w:kern w:val="0"/>
          <w:sz w:val="20"/>
          <w:szCs w:val="20"/>
          <w:lang w:eastAsia="pl-PL"/>
          <w14:ligatures w14:val="none"/>
        </w:rPr>
        <w:t xml:space="preserve">. </w:t>
      </w:r>
    </w:p>
    <w:p w14:paraId="64C237C4" w14:textId="396D9820" w:rsidR="00FD0BD4" w:rsidRDefault="00B51A08"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 xml:space="preserve">Należy zauważyć, że aby mogło dojść do wykluczenia wykonawcy na podstawie  art. 108 ust. 1 pkt 5 ustawy </w:t>
      </w:r>
      <w:proofErr w:type="spellStart"/>
      <w:r w:rsidRPr="003D5EC8">
        <w:rPr>
          <w:rFonts w:ascii="Lato" w:eastAsia="Times New Roman" w:hAnsi="Lato" w:cs="Arial"/>
          <w:color w:val="000000"/>
          <w:kern w:val="0"/>
          <w:sz w:val="20"/>
          <w:szCs w:val="20"/>
          <w:lang w:eastAsia="pl-PL"/>
          <w14:ligatures w14:val="none"/>
        </w:rPr>
        <w:t>Pzp</w:t>
      </w:r>
      <w:proofErr w:type="spellEnd"/>
      <w:r w:rsidRPr="003D5EC8">
        <w:rPr>
          <w:rFonts w:ascii="Lato" w:eastAsia="Times New Roman" w:hAnsi="Lato" w:cs="Arial"/>
          <w:color w:val="000000"/>
          <w:kern w:val="0"/>
          <w:sz w:val="20"/>
          <w:szCs w:val="20"/>
          <w:lang w:eastAsia="pl-PL"/>
          <w14:ligatures w14:val="none"/>
        </w:rPr>
        <w:t xml:space="preserve"> </w:t>
      </w:r>
      <w:bookmarkStart w:id="6" w:name="_Hlk152326578"/>
      <w:r w:rsidR="00CD7755" w:rsidRPr="003D5EC8">
        <w:rPr>
          <w:rFonts w:ascii="Lato" w:eastAsia="Times New Roman" w:hAnsi="Lato" w:cs="Arial"/>
          <w:color w:val="000000"/>
          <w:kern w:val="0"/>
          <w:sz w:val="20"/>
          <w:szCs w:val="20"/>
          <w:lang w:eastAsia="pl-PL"/>
          <w14:ligatures w14:val="none"/>
        </w:rPr>
        <w:t>w zakresie</w:t>
      </w:r>
      <w:bookmarkEnd w:id="6"/>
      <w:r w:rsidR="00B30F16" w:rsidRPr="003D5EC8">
        <w:rPr>
          <w:rFonts w:ascii="Lato" w:eastAsia="Times New Roman" w:hAnsi="Lato" w:cs="Arial"/>
          <w:color w:val="000000"/>
          <w:kern w:val="0"/>
          <w:sz w:val="20"/>
          <w:szCs w:val="20"/>
          <w:lang w:eastAsia="pl-PL"/>
          <w14:ligatures w14:val="none"/>
        </w:rPr>
        <w:t xml:space="preserve"> złożenia przez wykonawców należących do tej samej grupy kapitałowej ofert</w:t>
      </w:r>
      <w:r w:rsidR="0057307B" w:rsidRPr="003D5EC8">
        <w:rPr>
          <w:rFonts w:ascii="Lato" w:eastAsia="Times New Roman" w:hAnsi="Lato" w:cs="Arial"/>
          <w:color w:val="000000"/>
          <w:kern w:val="0"/>
          <w:sz w:val="20"/>
          <w:szCs w:val="20"/>
          <w:lang w:eastAsia="pl-PL"/>
          <w14:ligatures w14:val="none"/>
        </w:rPr>
        <w:t xml:space="preserve"> lub wniosków o dopuszczenie do udziału w postępowaniu</w:t>
      </w:r>
      <w:r w:rsidR="007E13B9">
        <w:rPr>
          <w:rFonts w:ascii="Lato" w:eastAsia="Times New Roman" w:hAnsi="Lato" w:cs="Arial"/>
          <w:color w:val="000000"/>
          <w:kern w:val="0"/>
          <w:sz w:val="20"/>
          <w:szCs w:val="20"/>
          <w:lang w:eastAsia="pl-PL"/>
          <w14:ligatures w14:val="none"/>
        </w:rPr>
        <w:t>,</w:t>
      </w:r>
      <w:r w:rsidRPr="003D5EC8">
        <w:rPr>
          <w:rFonts w:ascii="Lato" w:eastAsia="Times New Roman" w:hAnsi="Lato" w:cs="Arial"/>
          <w:color w:val="000000"/>
          <w:kern w:val="0"/>
          <w:sz w:val="20"/>
          <w:szCs w:val="20"/>
          <w:lang w:eastAsia="pl-PL"/>
          <w14:ligatures w14:val="none"/>
        </w:rPr>
        <w:t xml:space="preserve"> konieczne jest, aby w postępowaniu </w:t>
      </w:r>
      <w:r w:rsidRPr="007E1A32">
        <w:rPr>
          <w:rFonts w:ascii="Lato" w:eastAsia="Times New Roman" w:hAnsi="Lato" w:cs="Arial"/>
          <w:color w:val="000000"/>
          <w:kern w:val="0"/>
          <w:sz w:val="20"/>
          <w:szCs w:val="20"/>
          <w:lang w:eastAsia="pl-PL"/>
          <w14:ligatures w14:val="none"/>
        </w:rPr>
        <w:t xml:space="preserve">złożyło oferty lub wnioski o dopuszczenie do udziału w postępowaniu </w:t>
      </w:r>
      <w:r w:rsidRPr="007E1A32">
        <w:rPr>
          <w:rFonts w:ascii="Lato" w:eastAsia="Times New Roman" w:hAnsi="Lato" w:cs="Arial"/>
          <w:b/>
          <w:bCs/>
          <w:color w:val="000000"/>
          <w:kern w:val="0"/>
          <w:sz w:val="20"/>
          <w:szCs w:val="20"/>
          <w:lang w:eastAsia="pl-PL"/>
          <w14:ligatures w14:val="none"/>
        </w:rPr>
        <w:t>co najmniej dwóch wykonawców</w:t>
      </w:r>
      <w:r w:rsidRPr="003D5EC8">
        <w:rPr>
          <w:rFonts w:ascii="Lato" w:eastAsia="Times New Roman" w:hAnsi="Lato" w:cs="Arial"/>
          <w:color w:val="000000"/>
          <w:kern w:val="0"/>
          <w:sz w:val="20"/>
          <w:szCs w:val="20"/>
          <w:lang w:eastAsia="pl-PL"/>
          <w14:ligatures w14:val="none"/>
        </w:rPr>
        <w:t xml:space="preserve">. </w:t>
      </w:r>
    </w:p>
    <w:p w14:paraId="2DF5F4F2" w14:textId="77A5EBC3" w:rsidR="004A0FB4" w:rsidRDefault="00B51A08"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 xml:space="preserve">Innymi słowy, nie można zastosować przesłanki wykluczenia wykonawcy na ww. podstawie prawnej, w sytuacji, gdy </w:t>
      </w:r>
      <w:r w:rsidRPr="00B217E8">
        <w:rPr>
          <w:rFonts w:ascii="Lato" w:eastAsia="Times New Roman" w:hAnsi="Lato" w:cs="Arial"/>
          <w:color w:val="000000"/>
          <w:kern w:val="0"/>
          <w:sz w:val="20"/>
          <w:szCs w:val="20"/>
          <w:lang w:eastAsia="pl-PL"/>
          <w14:ligatures w14:val="none"/>
        </w:rPr>
        <w:t>ofertę</w:t>
      </w:r>
      <w:r w:rsidR="0044411A" w:rsidRPr="00B217E8">
        <w:rPr>
          <w:rFonts w:ascii="Lato" w:eastAsia="Times New Roman" w:hAnsi="Lato" w:cs="Arial"/>
          <w:color w:val="000000"/>
          <w:kern w:val="0"/>
          <w:sz w:val="20"/>
          <w:szCs w:val="20"/>
          <w:lang w:eastAsia="pl-PL"/>
          <w14:ligatures w14:val="none"/>
        </w:rPr>
        <w:t xml:space="preserve"> (</w:t>
      </w:r>
      <w:r w:rsidR="00B217E8" w:rsidRPr="007E1A32">
        <w:rPr>
          <w:rFonts w:ascii="Lato" w:eastAsia="Times New Roman" w:hAnsi="Lato" w:cs="Arial"/>
          <w:color w:val="000000"/>
          <w:kern w:val="0"/>
          <w:sz w:val="20"/>
          <w:szCs w:val="20"/>
          <w:lang w:eastAsia="pl-PL"/>
          <w14:ligatures w14:val="none"/>
        </w:rPr>
        <w:t>odpowiednio</w:t>
      </w:r>
      <w:r w:rsidR="005B728C" w:rsidRPr="007E1A32">
        <w:rPr>
          <w:rFonts w:ascii="Lato" w:eastAsia="Times New Roman" w:hAnsi="Lato" w:cs="Arial"/>
          <w:color w:val="000000"/>
          <w:kern w:val="0"/>
          <w:sz w:val="20"/>
          <w:szCs w:val="20"/>
          <w:lang w:eastAsia="pl-PL"/>
          <w14:ligatures w14:val="none"/>
        </w:rPr>
        <w:t xml:space="preserve"> </w:t>
      </w:r>
      <w:r w:rsidR="0057307B" w:rsidRPr="00B217E8">
        <w:rPr>
          <w:rFonts w:ascii="Lato" w:eastAsia="Times New Roman" w:hAnsi="Lato" w:cs="Arial"/>
          <w:color w:val="000000"/>
          <w:kern w:val="0"/>
          <w:sz w:val="20"/>
          <w:szCs w:val="20"/>
          <w:lang w:eastAsia="pl-PL"/>
          <w14:ligatures w14:val="none"/>
        </w:rPr>
        <w:t>wniosek o dopuszczenie do udziału w postępowaniu</w:t>
      </w:r>
      <w:r w:rsidR="0044411A" w:rsidRPr="00B217E8">
        <w:rPr>
          <w:rFonts w:ascii="Lato" w:eastAsia="Times New Roman" w:hAnsi="Lato" w:cs="Arial"/>
          <w:color w:val="000000"/>
          <w:kern w:val="0"/>
          <w:sz w:val="20"/>
          <w:szCs w:val="20"/>
          <w:lang w:eastAsia="pl-PL"/>
          <w14:ligatures w14:val="none"/>
        </w:rPr>
        <w:t>)</w:t>
      </w:r>
      <w:r w:rsidRPr="003D5EC8">
        <w:rPr>
          <w:rFonts w:ascii="Lato" w:eastAsia="Times New Roman" w:hAnsi="Lato" w:cs="Arial"/>
          <w:color w:val="000000"/>
          <w:kern w:val="0"/>
          <w:sz w:val="20"/>
          <w:szCs w:val="20"/>
          <w:lang w:eastAsia="pl-PL"/>
          <w14:ligatures w14:val="none"/>
        </w:rPr>
        <w:t xml:space="preserve"> złożył tylko jeden wykonawca. </w:t>
      </w:r>
      <w:r w:rsidR="004A0FB4">
        <w:rPr>
          <w:rFonts w:ascii="Lato" w:eastAsia="Times New Roman" w:hAnsi="Lato" w:cs="Arial"/>
          <w:color w:val="000000"/>
          <w:kern w:val="0"/>
          <w:sz w:val="20"/>
          <w:szCs w:val="20"/>
          <w:lang w:eastAsia="pl-PL"/>
          <w14:ligatures w14:val="none"/>
        </w:rPr>
        <w:t xml:space="preserve">W takiej sytuacji nie zachodzi bowiem </w:t>
      </w:r>
      <w:r w:rsidR="008935A2">
        <w:rPr>
          <w:rFonts w:ascii="Lato" w:eastAsia="Times New Roman" w:hAnsi="Lato" w:cs="Arial"/>
          <w:color w:val="000000"/>
          <w:kern w:val="0"/>
          <w:sz w:val="20"/>
          <w:szCs w:val="20"/>
          <w:lang w:eastAsia="pl-PL"/>
          <w14:ligatures w14:val="none"/>
        </w:rPr>
        <w:t>ryzyko</w:t>
      </w:r>
      <w:r w:rsidR="00281E15">
        <w:rPr>
          <w:rFonts w:ascii="Lato" w:eastAsia="Times New Roman" w:hAnsi="Lato" w:cs="Arial"/>
          <w:color w:val="000000"/>
          <w:kern w:val="0"/>
          <w:sz w:val="20"/>
          <w:szCs w:val="20"/>
          <w:lang w:eastAsia="pl-PL"/>
          <w14:ligatures w14:val="none"/>
        </w:rPr>
        <w:t xml:space="preserve">, że członkowie grupy kapitałowej złożyli odrębne od siebie oferty (w postępowaniu jest tylko jedna oferta). </w:t>
      </w:r>
    </w:p>
    <w:p w14:paraId="0F8BE155" w14:textId="5F99BBA6" w:rsidR="00B51A08" w:rsidRPr="003D5EC8" w:rsidRDefault="00B51A08"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 xml:space="preserve">Mając zatem na względzie cel, jakiemu służy składanie w postępowaniu o udzielenie zamówienia publicznego oświadczenia o grupie kapitałowej, wyjaśnić należy, </w:t>
      </w:r>
      <w:r w:rsidR="00714613">
        <w:rPr>
          <w:rFonts w:ascii="Lato" w:eastAsia="Times New Roman" w:hAnsi="Lato" w:cs="Arial"/>
          <w:color w:val="000000"/>
          <w:kern w:val="0"/>
          <w:sz w:val="20"/>
          <w:szCs w:val="20"/>
          <w:lang w:eastAsia="pl-PL"/>
          <w14:ligatures w14:val="none"/>
        </w:rPr>
        <w:t>że</w:t>
      </w:r>
      <w:r w:rsidRPr="003D5EC8">
        <w:rPr>
          <w:rFonts w:ascii="Lato" w:eastAsia="Times New Roman" w:hAnsi="Lato" w:cs="Arial"/>
          <w:color w:val="000000"/>
          <w:kern w:val="0"/>
          <w:sz w:val="20"/>
          <w:szCs w:val="20"/>
          <w:lang w:eastAsia="pl-PL"/>
          <w14:ligatures w14:val="none"/>
        </w:rPr>
        <w:t xml:space="preserve"> obowiązek złożenia ww. oświadczenia aktualiz</w:t>
      </w:r>
      <w:r w:rsidR="007F62EF">
        <w:rPr>
          <w:rFonts w:ascii="Lato" w:eastAsia="Times New Roman" w:hAnsi="Lato" w:cs="Arial"/>
          <w:color w:val="000000"/>
          <w:kern w:val="0"/>
          <w:sz w:val="20"/>
          <w:szCs w:val="20"/>
          <w:lang w:eastAsia="pl-PL"/>
          <w14:ligatures w14:val="none"/>
        </w:rPr>
        <w:t>ował</w:t>
      </w:r>
      <w:r w:rsidRPr="003D5EC8">
        <w:rPr>
          <w:rFonts w:ascii="Lato" w:eastAsia="Times New Roman" w:hAnsi="Lato" w:cs="Arial"/>
          <w:color w:val="000000"/>
          <w:kern w:val="0"/>
          <w:sz w:val="20"/>
          <w:szCs w:val="20"/>
          <w:lang w:eastAsia="pl-PL"/>
          <w14:ligatures w14:val="none"/>
        </w:rPr>
        <w:t xml:space="preserve"> się </w:t>
      </w:r>
      <w:r w:rsidR="007F62EF">
        <w:rPr>
          <w:rFonts w:ascii="Lato" w:eastAsia="Times New Roman" w:hAnsi="Lato" w:cs="Arial"/>
          <w:color w:val="000000"/>
          <w:kern w:val="0"/>
          <w:sz w:val="20"/>
          <w:szCs w:val="20"/>
          <w:lang w:eastAsia="pl-PL"/>
          <w14:ligatures w14:val="none"/>
        </w:rPr>
        <w:t>będzie</w:t>
      </w:r>
      <w:r w:rsidRPr="003D5EC8">
        <w:rPr>
          <w:rFonts w:ascii="Lato" w:eastAsia="Times New Roman" w:hAnsi="Lato" w:cs="Arial"/>
          <w:color w:val="000000"/>
          <w:kern w:val="0"/>
          <w:sz w:val="20"/>
          <w:szCs w:val="20"/>
          <w:lang w:eastAsia="pl-PL"/>
          <w14:ligatures w14:val="none"/>
        </w:rPr>
        <w:t xml:space="preserve"> w sytuacji, gdy w </w:t>
      </w:r>
      <w:r w:rsidRPr="007E1A32">
        <w:rPr>
          <w:rFonts w:ascii="Lato" w:eastAsia="Times New Roman" w:hAnsi="Lato" w:cs="Arial"/>
          <w:color w:val="000000"/>
          <w:kern w:val="0"/>
          <w:sz w:val="20"/>
          <w:szCs w:val="20"/>
          <w:lang w:eastAsia="pl-PL"/>
          <w14:ligatures w14:val="none"/>
        </w:rPr>
        <w:t>postępowaniu ofertę</w:t>
      </w:r>
      <w:r w:rsidR="00751E7F" w:rsidRPr="007E1A32">
        <w:rPr>
          <w:rFonts w:ascii="Lato" w:eastAsia="Times New Roman" w:hAnsi="Lato" w:cs="Arial"/>
          <w:color w:val="000000"/>
          <w:kern w:val="0"/>
          <w:sz w:val="20"/>
          <w:szCs w:val="20"/>
          <w:lang w:eastAsia="pl-PL"/>
          <w14:ligatures w14:val="none"/>
        </w:rPr>
        <w:t xml:space="preserve"> (</w:t>
      </w:r>
      <w:r w:rsidR="00B217E8">
        <w:rPr>
          <w:rFonts w:ascii="Lato" w:eastAsia="Times New Roman" w:hAnsi="Lato" w:cs="Arial"/>
          <w:color w:val="000000"/>
          <w:kern w:val="0"/>
          <w:sz w:val="20"/>
          <w:szCs w:val="20"/>
          <w:lang w:eastAsia="pl-PL"/>
          <w14:ligatures w14:val="none"/>
        </w:rPr>
        <w:t xml:space="preserve">odpowiednio </w:t>
      </w:r>
      <w:r w:rsidR="0057307B" w:rsidRPr="007E1A32">
        <w:rPr>
          <w:rFonts w:ascii="Lato" w:eastAsia="Times New Roman" w:hAnsi="Lato" w:cs="Arial"/>
          <w:color w:val="000000"/>
          <w:kern w:val="0"/>
          <w:sz w:val="20"/>
          <w:szCs w:val="20"/>
          <w:lang w:eastAsia="pl-PL"/>
          <w14:ligatures w14:val="none"/>
        </w:rPr>
        <w:t>wniosek o dopuszczenie do udziału w postępowaniu</w:t>
      </w:r>
      <w:r w:rsidR="00751E7F" w:rsidRPr="007E1A32">
        <w:rPr>
          <w:rFonts w:ascii="Lato" w:eastAsia="Times New Roman" w:hAnsi="Lato" w:cs="Arial"/>
          <w:color w:val="000000"/>
          <w:kern w:val="0"/>
          <w:sz w:val="20"/>
          <w:szCs w:val="20"/>
          <w:lang w:eastAsia="pl-PL"/>
          <w14:ligatures w14:val="none"/>
        </w:rPr>
        <w:t>)</w:t>
      </w:r>
      <w:r w:rsidRPr="007E1A32">
        <w:rPr>
          <w:rFonts w:ascii="Lato" w:eastAsia="Times New Roman" w:hAnsi="Lato" w:cs="Arial"/>
          <w:color w:val="000000"/>
          <w:kern w:val="0"/>
          <w:sz w:val="20"/>
          <w:szCs w:val="20"/>
          <w:lang w:eastAsia="pl-PL"/>
          <w14:ligatures w14:val="none"/>
        </w:rPr>
        <w:t xml:space="preserve"> </w:t>
      </w:r>
      <w:r w:rsidRPr="007E1A32">
        <w:rPr>
          <w:rFonts w:ascii="Lato" w:eastAsia="Times New Roman" w:hAnsi="Lato" w:cs="Arial"/>
          <w:b/>
          <w:bCs/>
          <w:color w:val="000000"/>
          <w:kern w:val="0"/>
          <w:sz w:val="20"/>
          <w:szCs w:val="20"/>
          <w:lang w:eastAsia="pl-PL"/>
          <w14:ligatures w14:val="none"/>
        </w:rPr>
        <w:t>złożyło co najmniej dwóch wykonawców.</w:t>
      </w:r>
      <w:r w:rsidRPr="003D5EC8">
        <w:rPr>
          <w:rFonts w:ascii="Lato" w:eastAsia="Times New Roman" w:hAnsi="Lato" w:cs="Arial"/>
          <w:color w:val="000000"/>
          <w:kern w:val="0"/>
          <w:sz w:val="20"/>
          <w:szCs w:val="20"/>
          <w:lang w:eastAsia="pl-PL"/>
          <w14:ligatures w14:val="none"/>
        </w:rPr>
        <w:t xml:space="preserve"> </w:t>
      </w:r>
    </w:p>
    <w:p w14:paraId="57E22FBE" w14:textId="27C0AE8A" w:rsidR="00B41A4B" w:rsidRPr="003D5EC8" w:rsidRDefault="00B41A4B"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 xml:space="preserve">Zatem </w:t>
      </w:r>
      <w:bookmarkStart w:id="7" w:name="_Hlk149314248"/>
      <w:r w:rsidRPr="003D5EC8">
        <w:rPr>
          <w:rFonts w:ascii="Lato" w:eastAsia="Times New Roman" w:hAnsi="Lato" w:cs="Arial"/>
          <w:color w:val="000000"/>
          <w:kern w:val="0"/>
          <w:sz w:val="20"/>
          <w:szCs w:val="20"/>
          <w:lang w:eastAsia="pl-PL"/>
          <w14:ligatures w14:val="none"/>
        </w:rPr>
        <w:t xml:space="preserve">w przypadku, gdy w postępowaniu </w:t>
      </w:r>
      <w:r w:rsidR="0018250B" w:rsidRPr="003D5EC8">
        <w:rPr>
          <w:rFonts w:ascii="Lato" w:eastAsia="Times New Roman" w:hAnsi="Lato" w:cs="Arial"/>
          <w:color w:val="000000"/>
          <w:kern w:val="0"/>
          <w:sz w:val="20"/>
          <w:szCs w:val="20"/>
          <w:lang w:eastAsia="pl-PL"/>
          <w14:ligatures w14:val="none"/>
        </w:rPr>
        <w:t xml:space="preserve">o udzielenie zamówienia publicznego </w:t>
      </w:r>
      <w:r w:rsidRPr="003D5EC8">
        <w:rPr>
          <w:rFonts w:ascii="Lato" w:eastAsia="Times New Roman" w:hAnsi="Lato" w:cs="Arial"/>
          <w:color w:val="000000"/>
          <w:kern w:val="0"/>
          <w:sz w:val="20"/>
          <w:szCs w:val="20"/>
          <w:lang w:eastAsia="pl-PL"/>
          <w14:ligatures w14:val="none"/>
        </w:rPr>
        <w:t>złożono tylko jedną ofertę</w:t>
      </w:r>
      <w:r w:rsidR="001138F3">
        <w:rPr>
          <w:rFonts w:ascii="Lato" w:eastAsia="Times New Roman" w:hAnsi="Lato" w:cs="Arial"/>
          <w:color w:val="000000"/>
          <w:kern w:val="0"/>
          <w:sz w:val="20"/>
          <w:szCs w:val="20"/>
          <w:lang w:eastAsia="pl-PL"/>
          <w14:ligatures w14:val="none"/>
        </w:rPr>
        <w:t xml:space="preserve"> (</w:t>
      </w:r>
      <w:r w:rsidR="00B217E8">
        <w:rPr>
          <w:rFonts w:ascii="Lato" w:eastAsia="Times New Roman" w:hAnsi="Lato" w:cs="Arial"/>
          <w:color w:val="000000"/>
          <w:kern w:val="0"/>
          <w:sz w:val="20"/>
          <w:szCs w:val="20"/>
          <w:lang w:eastAsia="pl-PL"/>
          <w14:ligatures w14:val="none"/>
        </w:rPr>
        <w:t xml:space="preserve">odpowiednio </w:t>
      </w:r>
      <w:r w:rsidR="009F1B72">
        <w:rPr>
          <w:rFonts w:ascii="Lato" w:eastAsia="Times New Roman" w:hAnsi="Lato" w:cs="Arial"/>
          <w:color w:val="000000"/>
          <w:kern w:val="0"/>
          <w:sz w:val="20"/>
          <w:szCs w:val="20"/>
          <w:lang w:eastAsia="pl-PL"/>
          <w14:ligatures w14:val="none"/>
        </w:rPr>
        <w:t xml:space="preserve">jeden </w:t>
      </w:r>
      <w:bookmarkStart w:id="8" w:name="_Hlk152327941"/>
      <w:r w:rsidR="0057307B" w:rsidRPr="003D5EC8">
        <w:rPr>
          <w:rFonts w:ascii="Lato" w:eastAsia="Times New Roman" w:hAnsi="Lato" w:cs="Arial"/>
          <w:color w:val="000000"/>
          <w:kern w:val="0"/>
          <w:sz w:val="20"/>
          <w:szCs w:val="20"/>
          <w:lang w:eastAsia="pl-PL"/>
          <w14:ligatures w14:val="none"/>
        </w:rPr>
        <w:t>wniosek o dopuszczenie do udziału w postępowaniu</w:t>
      </w:r>
      <w:bookmarkEnd w:id="8"/>
      <w:r w:rsidR="001138F3">
        <w:rPr>
          <w:rFonts w:ascii="Lato" w:eastAsia="Times New Roman" w:hAnsi="Lato" w:cs="Arial"/>
          <w:color w:val="000000"/>
          <w:kern w:val="0"/>
          <w:sz w:val="20"/>
          <w:szCs w:val="20"/>
          <w:lang w:eastAsia="pl-PL"/>
          <w14:ligatures w14:val="none"/>
        </w:rPr>
        <w:t>)</w:t>
      </w:r>
      <w:r w:rsidRPr="003D5EC8">
        <w:rPr>
          <w:rFonts w:ascii="Lato" w:eastAsia="Times New Roman" w:hAnsi="Lato" w:cs="Arial"/>
          <w:color w:val="000000"/>
          <w:kern w:val="0"/>
          <w:sz w:val="20"/>
          <w:szCs w:val="20"/>
          <w:lang w:eastAsia="pl-PL"/>
          <w14:ligatures w14:val="none"/>
        </w:rPr>
        <w:t xml:space="preserve">, oświadczenie w zakresie grupy kapitałowej, </w:t>
      </w:r>
      <w:r w:rsidR="00A3769D" w:rsidRPr="003D5EC8">
        <w:rPr>
          <w:rFonts w:ascii="Lato" w:eastAsia="Times New Roman" w:hAnsi="Lato" w:cs="Arial"/>
          <w:color w:val="000000"/>
          <w:kern w:val="0"/>
          <w:sz w:val="20"/>
          <w:szCs w:val="20"/>
          <w:lang w:eastAsia="pl-PL"/>
          <w14:ligatures w14:val="none"/>
        </w:rPr>
        <w:t xml:space="preserve">o którym mowa w § 2 ust. 1 pkt 2 rozporządzenia </w:t>
      </w:r>
      <w:r w:rsidRPr="003D5EC8">
        <w:rPr>
          <w:rFonts w:ascii="Lato" w:eastAsia="Times New Roman" w:hAnsi="Lato" w:cs="Arial"/>
          <w:color w:val="000000"/>
          <w:kern w:val="0"/>
          <w:sz w:val="20"/>
          <w:szCs w:val="20"/>
          <w:lang w:eastAsia="pl-PL"/>
          <w14:ligatures w14:val="none"/>
        </w:rPr>
        <w:t xml:space="preserve">jest </w:t>
      </w:r>
      <w:r w:rsidRPr="007E1A32">
        <w:rPr>
          <w:rFonts w:ascii="Lato" w:eastAsia="Times New Roman" w:hAnsi="Lato" w:cs="Arial"/>
          <w:b/>
          <w:bCs/>
          <w:color w:val="000000"/>
          <w:kern w:val="0"/>
          <w:sz w:val="20"/>
          <w:szCs w:val="20"/>
          <w:lang w:eastAsia="pl-PL"/>
          <w14:ligatures w14:val="none"/>
        </w:rPr>
        <w:t>bezprzedmiotowe dla toczącego się postępowania.</w:t>
      </w:r>
      <w:r w:rsidRPr="003D5EC8">
        <w:rPr>
          <w:rFonts w:ascii="Lato" w:eastAsia="Times New Roman" w:hAnsi="Lato" w:cs="Arial"/>
          <w:color w:val="000000"/>
          <w:kern w:val="0"/>
          <w:sz w:val="20"/>
          <w:szCs w:val="20"/>
          <w:lang w:eastAsia="pl-PL"/>
          <w14:ligatures w14:val="none"/>
        </w:rPr>
        <w:t xml:space="preserve"> </w:t>
      </w:r>
    </w:p>
    <w:bookmarkEnd w:id="7"/>
    <w:p w14:paraId="0B3BB149" w14:textId="1F80E865" w:rsidR="00124F17" w:rsidRPr="003D5EC8" w:rsidRDefault="00B41A4B"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 xml:space="preserve">W związku z </w:t>
      </w:r>
      <w:r w:rsidR="00CA2681">
        <w:rPr>
          <w:rFonts w:ascii="Lato" w:eastAsia="Times New Roman" w:hAnsi="Lato" w:cs="Arial"/>
          <w:color w:val="000000"/>
          <w:kern w:val="0"/>
          <w:sz w:val="20"/>
          <w:szCs w:val="20"/>
          <w:lang w:eastAsia="pl-PL"/>
          <w14:ligatures w14:val="none"/>
        </w:rPr>
        <w:t>powyższym</w:t>
      </w:r>
      <w:r w:rsidRPr="003D5EC8">
        <w:rPr>
          <w:rFonts w:ascii="Lato" w:eastAsia="Times New Roman" w:hAnsi="Lato" w:cs="Arial"/>
          <w:color w:val="000000"/>
          <w:kern w:val="0"/>
          <w:sz w:val="20"/>
          <w:szCs w:val="20"/>
          <w:lang w:eastAsia="pl-PL"/>
          <w14:ligatures w14:val="none"/>
        </w:rPr>
        <w:t xml:space="preserve">, </w:t>
      </w:r>
      <w:bookmarkStart w:id="9" w:name="_Hlk152319653"/>
      <w:r w:rsidRPr="003D5EC8">
        <w:rPr>
          <w:rFonts w:ascii="Lato" w:eastAsia="Times New Roman" w:hAnsi="Lato" w:cs="Arial"/>
          <w:color w:val="000000"/>
          <w:kern w:val="0"/>
          <w:sz w:val="20"/>
          <w:szCs w:val="20"/>
          <w:lang w:eastAsia="pl-PL"/>
          <w14:ligatures w14:val="none"/>
        </w:rPr>
        <w:t>w sytuacji, w której w postępowaniu złożono tylko jedną ofertę</w:t>
      </w:r>
      <w:r w:rsidR="00FF2648">
        <w:rPr>
          <w:rFonts w:ascii="Lato" w:eastAsia="Times New Roman" w:hAnsi="Lato" w:cs="Arial"/>
          <w:color w:val="000000"/>
          <w:kern w:val="0"/>
          <w:sz w:val="20"/>
          <w:szCs w:val="20"/>
          <w:lang w:eastAsia="pl-PL"/>
          <w14:ligatures w14:val="none"/>
        </w:rPr>
        <w:t xml:space="preserve"> (</w:t>
      </w:r>
      <w:r w:rsidR="005B5F0E">
        <w:rPr>
          <w:rFonts w:ascii="Lato" w:eastAsia="Times New Roman" w:hAnsi="Lato" w:cs="Arial"/>
          <w:color w:val="000000"/>
          <w:kern w:val="0"/>
          <w:sz w:val="20"/>
          <w:szCs w:val="20"/>
          <w:lang w:eastAsia="pl-PL"/>
          <w14:ligatures w14:val="none"/>
        </w:rPr>
        <w:t xml:space="preserve">odpowiednio jeden </w:t>
      </w:r>
      <w:r w:rsidR="0057307B" w:rsidRPr="003D5EC8">
        <w:rPr>
          <w:rFonts w:ascii="Lato" w:eastAsia="Times New Roman" w:hAnsi="Lato" w:cs="Arial"/>
          <w:color w:val="000000"/>
          <w:kern w:val="0"/>
          <w:sz w:val="20"/>
          <w:szCs w:val="20"/>
          <w:lang w:eastAsia="pl-PL"/>
          <w14:ligatures w14:val="none"/>
        </w:rPr>
        <w:t>wniosek o dopuszczenie do udziału w postępowaniu</w:t>
      </w:r>
      <w:r w:rsidR="00FF2648">
        <w:rPr>
          <w:rFonts w:ascii="Lato" w:eastAsia="Times New Roman" w:hAnsi="Lato" w:cs="Arial"/>
          <w:color w:val="000000"/>
          <w:kern w:val="0"/>
          <w:sz w:val="20"/>
          <w:szCs w:val="20"/>
          <w:lang w:eastAsia="pl-PL"/>
          <w14:ligatures w14:val="none"/>
        </w:rPr>
        <w:t>)</w:t>
      </w:r>
      <w:r w:rsidRPr="003D5EC8">
        <w:rPr>
          <w:rFonts w:ascii="Lato" w:eastAsia="Times New Roman" w:hAnsi="Lato" w:cs="Arial"/>
          <w:color w:val="000000"/>
          <w:kern w:val="0"/>
          <w:sz w:val="20"/>
          <w:szCs w:val="20"/>
          <w:lang w:eastAsia="pl-PL"/>
          <w14:ligatures w14:val="none"/>
        </w:rPr>
        <w:t>, zamawiający nie wz</w:t>
      </w:r>
      <w:r w:rsidR="00AB05AC">
        <w:rPr>
          <w:rFonts w:ascii="Lato" w:eastAsia="Times New Roman" w:hAnsi="Lato" w:cs="Arial"/>
          <w:color w:val="000000"/>
          <w:kern w:val="0"/>
          <w:sz w:val="20"/>
          <w:szCs w:val="20"/>
          <w:lang w:eastAsia="pl-PL"/>
          <w14:ligatures w14:val="none"/>
        </w:rPr>
        <w:t>y</w:t>
      </w:r>
      <w:r w:rsidRPr="003D5EC8">
        <w:rPr>
          <w:rFonts w:ascii="Lato" w:eastAsia="Times New Roman" w:hAnsi="Lato" w:cs="Arial"/>
          <w:color w:val="000000"/>
          <w:kern w:val="0"/>
          <w:sz w:val="20"/>
          <w:szCs w:val="20"/>
          <w:lang w:eastAsia="pl-PL"/>
          <w14:ligatures w14:val="none"/>
        </w:rPr>
        <w:t xml:space="preserve">wa wykonawcy do złożenia </w:t>
      </w:r>
      <w:r w:rsidR="00C157F9" w:rsidRPr="003D5EC8">
        <w:rPr>
          <w:rFonts w:ascii="Lato" w:eastAsia="Times New Roman" w:hAnsi="Lato" w:cs="Arial"/>
          <w:color w:val="000000"/>
          <w:kern w:val="0"/>
          <w:sz w:val="20"/>
          <w:szCs w:val="20"/>
          <w:lang w:eastAsia="pl-PL"/>
          <w14:ligatures w14:val="none"/>
        </w:rPr>
        <w:t>ww.</w:t>
      </w:r>
      <w:r w:rsidRPr="003D5EC8">
        <w:rPr>
          <w:rFonts w:ascii="Lato" w:eastAsia="Times New Roman" w:hAnsi="Lato" w:cs="Arial"/>
          <w:color w:val="000000"/>
          <w:kern w:val="0"/>
          <w:sz w:val="20"/>
          <w:szCs w:val="20"/>
          <w:lang w:eastAsia="pl-PL"/>
          <w14:ligatures w14:val="none"/>
        </w:rPr>
        <w:t xml:space="preserve"> oświadczenia</w:t>
      </w:r>
      <w:r w:rsidR="009F3B24">
        <w:rPr>
          <w:rFonts w:ascii="Lato" w:eastAsia="Times New Roman" w:hAnsi="Lato" w:cs="Arial"/>
          <w:color w:val="000000"/>
          <w:kern w:val="0"/>
          <w:sz w:val="20"/>
          <w:szCs w:val="20"/>
          <w:lang w:eastAsia="pl-PL"/>
          <w14:ligatures w14:val="none"/>
        </w:rPr>
        <w:t>.</w:t>
      </w:r>
    </w:p>
    <w:bookmarkEnd w:id="9"/>
    <w:p w14:paraId="18A35DB1" w14:textId="232C1CB7" w:rsidR="00014AE0" w:rsidRDefault="008436D6" w:rsidP="00E6312C">
      <w:pPr>
        <w:shd w:val="clear" w:color="auto" w:fill="FFFFFF"/>
        <w:spacing w:before="120" w:after="0" w:line="240" w:lineRule="auto"/>
        <w:textAlignment w:val="baseline"/>
        <w:rPr>
          <w:rFonts w:ascii="Lato" w:eastAsia="Times New Roman" w:hAnsi="Lato" w:cs="Arial"/>
          <w:bCs/>
          <w:iCs/>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 xml:space="preserve">Powyższe rozważania będą miały także zastosowanie do postępowania prowadzonego </w:t>
      </w:r>
      <w:r w:rsidRPr="007E1A32">
        <w:rPr>
          <w:rFonts w:ascii="Lato" w:eastAsia="Times New Roman" w:hAnsi="Lato" w:cs="Arial"/>
          <w:color w:val="000000"/>
          <w:kern w:val="0"/>
          <w:sz w:val="20"/>
          <w:szCs w:val="20"/>
          <w:lang w:eastAsia="pl-PL"/>
          <w14:ligatures w14:val="none"/>
        </w:rPr>
        <w:t>w trybie zamówienia z wolnej ręki</w:t>
      </w:r>
      <w:r w:rsidR="00161E6B">
        <w:rPr>
          <w:rFonts w:ascii="Lato" w:eastAsia="Times New Roman" w:hAnsi="Lato" w:cs="Arial"/>
          <w:color w:val="000000"/>
          <w:kern w:val="0"/>
          <w:sz w:val="20"/>
          <w:szCs w:val="20"/>
          <w:lang w:eastAsia="pl-PL"/>
          <w14:ligatures w14:val="none"/>
        </w:rPr>
        <w:t>.</w:t>
      </w:r>
      <w:bookmarkStart w:id="10" w:name="_Hlk149314307"/>
      <w:r w:rsidR="007D2391">
        <w:rPr>
          <w:rFonts w:ascii="Lato" w:eastAsia="Times New Roman" w:hAnsi="Lato" w:cs="Arial"/>
          <w:color w:val="000000"/>
          <w:kern w:val="0"/>
          <w:sz w:val="20"/>
          <w:szCs w:val="20"/>
          <w:lang w:eastAsia="pl-PL"/>
          <w14:ligatures w14:val="none"/>
        </w:rPr>
        <w:t xml:space="preserve"> </w:t>
      </w:r>
      <w:r w:rsidR="009453B7" w:rsidRPr="003D5EC8">
        <w:rPr>
          <w:rFonts w:ascii="Lato" w:eastAsia="Times New Roman" w:hAnsi="Lato" w:cs="Arial"/>
          <w:color w:val="000000"/>
          <w:kern w:val="0"/>
          <w:sz w:val="20"/>
          <w:szCs w:val="20"/>
          <w:lang w:eastAsia="pl-PL"/>
          <w14:ligatures w14:val="none"/>
        </w:rPr>
        <w:t xml:space="preserve">W przypadku postępowania w trybie zamówienia z wolnej ręki </w:t>
      </w:r>
      <w:r w:rsidRPr="003D5EC8">
        <w:rPr>
          <w:rFonts w:ascii="Lato" w:eastAsia="Times New Roman" w:hAnsi="Lato" w:cs="Arial"/>
          <w:bCs/>
          <w:iCs/>
          <w:color w:val="000000"/>
          <w:kern w:val="0"/>
          <w:sz w:val="20"/>
          <w:szCs w:val="20"/>
          <w:lang w:eastAsia="pl-PL"/>
          <w14:ligatures w14:val="none"/>
        </w:rPr>
        <w:t xml:space="preserve">zamawiający nie weryfikuje wskazanej w art. 108 ust. 1 pkt 5 ustawy </w:t>
      </w:r>
      <w:proofErr w:type="spellStart"/>
      <w:r w:rsidRPr="003D5EC8">
        <w:rPr>
          <w:rFonts w:ascii="Lato" w:eastAsia="Times New Roman" w:hAnsi="Lato" w:cs="Arial"/>
          <w:bCs/>
          <w:iCs/>
          <w:color w:val="000000"/>
          <w:kern w:val="0"/>
          <w:sz w:val="20"/>
          <w:szCs w:val="20"/>
          <w:lang w:eastAsia="pl-PL"/>
          <w14:ligatures w14:val="none"/>
        </w:rPr>
        <w:t>Pzp</w:t>
      </w:r>
      <w:proofErr w:type="spellEnd"/>
      <w:r w:rsidRPr="003D5EC8">
        <w:rPr>
          <w:rFonts w:ascii="Lato" w:eastAsia="Times New Roman" w:hAnsi="Lato" w:cs="Arial"/>
          <w:bCs/>
          <w:iCs/>
          <w:color w:val="000000"/>
          <w:kern w:val="0"/>
          <w:sz w:val="20"/>
          <w:szCs w:val="20"/>
          <w:lang w:eastAsia="pl-PL"/>
          <w14:ligatures w14:val="none"/>
        </w:rPr>
        <w:t xml:space="preserve"> przesłanki wykluczenia wykonawcy</w:t>
      </w:r>
      <w:r w:rsidR="009453B7" w:rsidRPr="003D5EC8">
        <w:rPr>
          <w:rFonts w:ascii="Lato" w:eastAsia="Times New Roman" w:hAnsi="Lato" w:cs="Arial"/>
          <w:bCs/>
          <w:iCs/>
          <w:color w:val="000000"/>
          <w:kern w:val="0"/>
          <w:sz w:val="20"/>
          <w:szCs w:val="20"/>
          <w:lang w:eastAsia="pl-PL"/>
          <w14:ligatures w14:val="none"/>
        </w:rPr>
        <w:t xml:space="preserve"> </w:t>
      </w:r>
      <w:bookmarkEnd w:id="10"/>
      <w:r w:rsidR="00B30F16" w:rsidRPr="007E1A32">
        <w:rPr>
          <w:rFonts w:ascii="Lato" w:eastAsia="Times New Roman" w:hAnsi="Lato" w:cs="Arial"/>
          <w:b/>
          <w:iCs/>
          <w:color w:val="000000"/>
          <w:kern w:val="0"/>
          <w:sz w:val="20"/>
          <w:szCs w:val="20"/>
          <w:lang w:eastAsia="pl-PL"/>
          <w14:ligatures w14:val="none"/>
        </w:rPr>
        <w:t>w zakresie</w:t>
      </w:r>
      <w:r w:rsidR="00B30F16" w:rsidRPr="007E1A32">
        <w:rPr>
          <w:rFonts w:ascii="Lato" w:eastAsia="Times New Roman" w:hAnsi="Lato" w:cs="Arial"/>
          <w:b/>
          <w:color w:val="000000"/>
          <w:kern w:val="0"/>
          <w:sz w:val="20"/>
          <w:szCs w:val="20"/>
          <w:lang w:eastAsia="pl-PL"/>
          <w14:ligatures w14:val="none"/>
        </w:rPr>
        <w:t xml:space="preserve"> </w:t>
      </w:r>
      <w:r w:rsidR="00B30F16" w:rsidRPr="007E1A32">
        <w:rPr>
          <w:rFonts w:ascii="Lato" w:eastAsia="Times New Roman" w:hAnsi="Lato" w:cs="Arial"/>
          <w:b/>
          <w:iCs/>
          <w:color w:val="000000"/>
          <w:kern w:val="0"/>
          <w:sz w:val="20"/>
          <w:szCs w:val="20"/>
          <w:lang w:eastAsia="pl-PL"/>
          <w14:ligatures w14:val="none"/>
        </w:rPr>
        <w:t>złożenia przez wykonawców należących do tej samej grupy kapitałowej ofert</w:t>
      </w:r>
      <w:r w:rsidR="00B30F16" w:rsidRPr="003D5EC8">
        <w:rPr>
          <w:rFonts w:ascii="Lato" w:eastAsia="Times New Roman" w:hAnsi="Lato" w:cs="Arial"/>
          <w:bCs/>
          <w:iCs/>
          <w:color w:val="000000"/>
          <w:kern w:val="0"/>
          <w:sz w:val="20"/>
          <w:szCs w:val="20"/>
          <w:lang w:eastAsia="pl-PL"/>
          <w14:ligatures w14:val="none"/>
        </w:rPr>
        <w:t>,</w:t>
      </w:r>
      <w:r w:rsidR="00824444" w:rsidRPr="003D5EC8">
        <w:rPr>
          <w:rFonts w:ascii="Lato" w:eastAsia="Times New Roman" w:hAnsi="Lato" w:cs="Arial"/>
          <w:bCs/>
          <w:iCs/>
          <w:color w:val="000000"/>
          <w:kern w:val="0"/>
          <w:sz w:val="20"/>
          <w:szCs w:val="20"/>
          <w:lang w:eastAsia="pl-PL"/>
          <w14:ligatures w14:val="none"/>
        </w:rPr>
        <w:t xml:space="preserve"> z uwagi na fakt, że </w:t>
      </w:r>
      <w:r w:rsidR="00014AE0" w:rsidRPr="007E1A32">
        <w:rPr>
          <w:rFonts w:ascii="Lato" w:eastAsia="Times New Roman" w:hAnsi="Lato" w:cs="Arial"/>
          <w:b/>
          <w:iCs/>
          <w:color w:val="000000"/>
          <w:kern w:val="0"/>
          <w:sz w:val="20"/>
          <w:szCs w:val="20"/>
          <w:lang w:eastAsia="pl-PL"/>
          <w14:ligatures w14:val="none"/>
        </w:rPr>
        <w:t xml:space="preserve">w takim postępowaniu występuje </w:t>
      </w:r>
      <w:r w:rsidR="00824444" w:rsidRPr="007E1A32">
        <w:rPr>
          <w:rFonts w:ascii="Lato" w:eastAsia="Times New Roman" w:hAnsi="Lato" w:cs="Arial"/>
          <w:b/>
          <w:iCs/>
          <w:color w:val="000000"/>
          <w:kern w:val="0"/>
          <w:sz w:val="20"/>
          <w:szCs w:val="20"/>
          <w:lang w:eastAsia="pl-PL"/>
          <w14:ligatures w14:val="none"/>
        </w:rPr>
        <w:t>tylko jed</w:t>
      </w:r>
      <w:r w:rsidR="00014AE0" w:rsidRPr="007E1A32">
        <w:rPr>
          <w:rFonts w:ascii="Lato" w:eastAsia="Times New Roman" w:hAnsi="Lato" w:cs="Arial"/>
          <w:b/>
          <w:iCs/>
          <w:color w:val="000000"/>
          <w:kern w:val="0"/>
          <w:sz w:val="20"/>
          <w:szCs w:val="20"/>
          <w:lang w:eastAsia="pl-PL"/>
          <w14:ligatures w14:val="none"/>
        </w:rPr>
        <w:t>en</w:t>
      </w:r>
      <w:r w:rsidR="00824444" w:rsidRPr="007E1A32">
        <w:rPr>
          <w:rFonts w:ascii="Lato" w:eastAsia="Times New Roman" w:hAnsi="Lato" w:cs="Arial"/>
          <w:b/>
          <w:iCs/>
          <w:color w:val="000000"/>
          <w:kern w:val="0"/>
          <w:sz w:val="20"/>
          <w:szCs w:val="20"/>
          <w:lang w:eastAsia="pl-PL"/>
          <w14:ligatures w14:val="none"/>
        </w:rPr>
        <w:t xml:space="preserve"> wykonawc</w:t>
      </w:r>
      <w:r w:rsidR="00014AE0" w:rsidRPr="007E1A32">
        <w:rPr>
          <w:rFonts w:ascii="Lato" w:eastAsia="Times New Roman" w:hAnsi="Lato" w:cs="Arial"/>
          <w:b/>
          <w:iCs/>
          <w:color w:val="000000"/>
          <w:kern w:val="0"/>
          <w:sz w:val="20"/>
          <w:szCs w:val="20"/>
          <w:lang w:eastAsia="pl-PL"/>
          <w14:ligatures w14:val="none"/>
        </w:rPr>
        <w:t>a</w:t>
      </w:r>
      <w:r w:rsidRPr="007E1A32">
        <w:rPr>
          <w:rFonts w:ascii="Lato" w:eastAsia="Times New Roman" w:hAnsi="Lato" w:cs="Arial"/>
          <w:b/>
          <w:iCs/>
          <w:color w:val="000000"/>
          <w:kern w:val="0"/>
          <w:sz w:val="20"/>
          <w:szCs w:val="20"/>
          <w:lang w:eastAsia="pl-PL"/>
          <w14:ligatures w14:val="none"/>
        </w:rPr>
        <w:t>.</w:t>
      </w:r>
      <w:r w:rsidRPr="003D5EC8">
        <w:rPr>
          <w:rFonts w:ascii="Lato" w:eastAsia="Times New Roman" w:hAnsi="Lato" w:cs="Arial"/>
          <w:bCs/>
          <w:iCs/>
          <w:color w:val="000000"/>
          <w:kern w:val="0"/>
          <w:sz w:val="20"/>
          <w:szCs w:val="20"/>
          <w:lang w:eastAsia="pl-PL"/>
          <w14:ligatures w14:val="none"/>
        </w:rPr>
        <w:t xml:space="preserve"> </w:t>
      </w:r>
      <w:r w:rsidR="00B30F16" w:rsidRPr="003D5EC8">
        <w:rPr>
          <w:rFonts w:ascii="Lato" w:eastAsia="Times New Roman" w:hAnsi="Lato" w:cs="Arial"/>
          <w:bCs/>
          <w:iCs/>
          <w:color w:val="000000"/>
          <w:kern w:val="0"/>
          <w:sz w:val="20"/>
          <w:szCs w:val="20"/>
          <w:lang w:eastAsia="pl-PL"/>
          <w14:ligatures w14:val="none"/>
        </w:rPr>
        <w:t>Ponadto</w:t>
      </w:r>
      <w:r w:rsidR="00014AE0">
        <w:rPr>
          <w:rFonts w:ascii="Lato" w:eastAsia="Times New Roman" w:hAnsi="Lato" w:cs="Arial"/>
          <w:bCs/>
          <w:iCs/>
          <w:color w:val="000000"/>
          <w:kern w:val="0"/>
          <w:sz w:val="20"/>
          <w:szCs w:val="20"/>
          <w:lang w:eastAsia="pl-PL"/>
          <w14:ligatures w14:val="none"/>
        </w:rPr>
        <w:t>,</w:t>
      </w:r>
      <w:r w:rsidR="00B30F16" w:rsidRPr="003D5EC8">
        <w:rPr>
          <w:rFonts w:ascii="Lato" w:eastAsia="Times New Roman" w:hAnsi="Lato" w:cs="Arial"/>
          <w:bCs/>
          <w:iCs/>
          <w:color w:val="000000"/>
          <w:kern w:val="0"/>
          <w:sz w:val="20"/>
          <w:szCs w:val="20"/>
          <w:lang w:eastAsia="pl-PL"/>
          <w14:ligatures w14:val="none"/>
        </w:rPr>
        <w:t xml:space="preserve"> w postępowaniu prowadzonym w trybie zamówienia z wolnej ręki nie mamy do czynienia z ofertą</w:t>
      </w:r>
      <w:r w:rsidR="00D53DAE">
        <w:rPr>
          <w:rFonts w:ascii="Lato" w:eastAsia="Times New Roman" w:hAnsi="Lato" w:cs="Arial"/>
          <w:bCs/>
          <w:iCs/>
          <w:color w:val="000000"/>
          <w:kern w:val="0"/>
          <w:sz w:val="20"/>
          <w:szCs w:val="20"/>
          <w:lang w:eastAsia="pl-PL"/>
          <w14:ligatures w14:val="none"/>
        </w:rPr>
        <w:t>.</w:t>
      </w:r>
    </w:p>
    <w:p w14:paraId="76714E5C" w14:textId="044A3287" w:rsidR="008436D6" w:rsidRPr="000E03DE" w:rsidRDefault="004765A8" w:rsidP="00E6312C">
      <w:pPr>
        <w:shd w:val="clear" w:color="auto" w:fill="FFFFFF"/>
        <w:spacing w:before="120" w:after="0" w:line="240" w:lineRule="auto"/>
        <w:textAlignment w:val="baseline"/>
        <w:rPr>
          <w:rFonts w:ascii="Lato" w:eastAsia="Times New Roman" w:hAnsi="Lato" w:cs="Arial"/>
          <w:bCs/>
          <w:color w:val="000000"/>
          <w:kern w:val="0"/>
          <w:sz w:val="20"/>
          <w:szCs w:val="20"/>
          <w:lang w:eastAsia="pl-PL"/>
          <w14:ligatures w14:val="none"/>
        </w:rPr>
      </w:pPr>
      <w:r>
        <w:rPr>
          <w:rFonts w:ascii="Lato" w:eastAsia="Times New Roman" w:hAnsi="Lato" w:cs="Arial"/>
          <w:bCs/>
          <w:iCs/>
          <w:color w:val="000000"/>
          <w:kern w:val="0"/>
          <w:sz w:val="20"/>
          <w:szCs w:val="20"/>
          <w:lang w:eastAsia="pl-PL"/>
          <w14:ligatures w14:val="none"/>
        </w:rPr>
        <w:t>W świetle powyższego uprawniony jest wniosek</w:t>
      </w:r>
      <w:r w:rsidR="008436D6" w:rsidRPr="003D5EC8">
        <w:rPr>
          <w:rFonts w:ascii="Lato" w:eastAsia="Times New Roman" w:hAnsi="Lato" w:cs="Arial"/>
          <w:bCs/>
          <w:iCs/>
          <w:color w:val="000000"/>
          <w:kern w:val="0"/>
          <w:sz w:val="20"/>
          <w:szCs w:val="20"/>
          <w:lang w:eastAsia="pl-PL"/>
          <w14:ligatures w14:val="none"/>
        </w:rPr>
        <w:t xml:space="preserve">, że zamawiający nie </w:t>
      </w:r>
      <w:bookmarkStart w:id="11" w:name="_Hlk152320081"/>
      <w:r w:rsidR="008436D6" w:rsidRPr="003D5EC8">
        <w:rPr>
          <w:rFonts w:ascii="Lato" w:eastAsia="Times New Roman" w:hAnsi="Lato" w:cs="Arial"/>
          <w:bCs/>
          <w:iCs/>
          <w:color w:val="000000"/>
          <w:kern w:val="0"/>
          <w:sz w:val="20"/>
          <w:szCs w:val="20"/>
          <w:lang w:eastAsia="pl-PL"/>
          <w14:ligatures w14:val="none"/>
        </w:rPr>
        <w:t>żąda złożenia przez wykonawcę podmiotowego środka dowodowego, jakim jest oświadczenie o przynależności albo braku przynależności do tej samej grupy kapitałowej, o któr</w:t>
      </w:r>
      <w:r w:rsidR="00B30F16" w:rsidRPr="003D5EC8">
        <w:rPr>
          <w:rFonts w:ascii="Lato" w:eastAsia="Times New Roman" w:hAnsi="Lato" w:cs="Arial"/>
          <w:bCs/>
          <w:iCs/>
          <w:color w:val="000000"/>
          <w:kern w:val="0"/>
          <w:sz w:val="20"/>
          <w:szCs w:val="20"/>
          <w:lang w:eastAsia="pl-PL"/>
          <w14:ligatures w14:val="none"/>
        </w:rPr>
        <w:t xml:space="preserve">ym </w:t>
      </w:r>
      <w:r w:rsidR="008436D6" w:rsidRPr="003D5EC8">
        <w:rPr>
          <w:rFonts w:ascii="Lato" w:eastAsia="Times New Roman" w:hAnsi="Lato" w:cs="Arial"/>
          <w:bCs/>
          <w:iCs/>
          <w:color w:val="000000"/>
          <w:kern w:val="0"/>
          <w:sz w:val="20"/>
          <w:szCs w:val="20"/>
          <w:lang w:eastAsia="pl-PL"/>
          <w14:ligatures w14:val="none"/>
        </w:rPr>
        <w:t>mowa w § 2 ust. 1 pkt 2 rozporządzenia</w:t>
      </w:r>
      <w:bookmarkEnd w:id="11"/>
      <w:r w:rsidR="00812BA3">
        <w:rPr>
          <w:rFonts w:ascii="Lato" w:eastAsia="Times New Roman" w:hAnsi="Lato" w:cs="Arial"/>
          <w:bCs/>
          <w:iCs/>
          <w:color w:val="000000"/>
          <w:kern w:val="0"/>
          <w:sz w:val="20"/>
          <w:szCs w:val="20"/>
          <w:lang w:eastAsia="pl-PL"/>
          <w14:ligatures w14:val="none"/>
        </w:rPr>
        <w:t xml:space="preserve"> w przypadku, gdy prowadzi postępowanie o udzielenie zamówienia w trybie z wolnej ręki</w:t>
      </w:r>
      <w:r w:rsidR="008436D6" w:rsidRPr="003D5EC8">
        <w:rPr>
          <w:rFonts w:ascii="Lato" w:eastAsia="Times New Roman" w:hAnsi="Lato" w:cs="Arial"/>
          <w:bCs/>
          <w:iCs/>
          <w:color w:val="000000"/>
          <w:kern w:val="0"/>
          <w:sz w:val="20"/>
          <w:szCs w:val="20"/>
          <w:lang w:eastAsia="pl-PL"/>
          <w14:ligatures w14:val="none"/>
        </w:rPr>
        <w:t xml:space="preserve">. </w:t>
      </w:r>
      <w:r w:rsidR="00270790" w:rsidRPr="000E03DE">
        <w:rPr>
          <w:rFonts w:ascii="Lato" w:eastAsia="Times New Roman" w:hAnsi="Lato" w:cs="Arial"/>
          <w:bCs/>
          <w:iCs/>
          <w:color w:val="000000"/>
          <w:kern w:val="0"/>
          <w:sz w:val="20"/>
          <w:szCs w:val="20"/>
          <w:lang w:eastAsia="pl-PL"/>
          <w14:ligatures w14:val="none"/>
        </w:rPr>
        <w:t xml:space="preserve">Pamiętać </w:t>
      </w:r>
      <w:r w:rsidR="00270790" w:rsidRPr="000E03DE">
        <w:rPr>
          <w:rFonts w:ascii="Lato" w:eastAsia="Times New Roman" w:hAnsi="Lato" w:cs="Arial"/>
          <w:bCs/>
          <w:iCs/>
          <w:color w:val="000000"/>
          <w:kern w:val="0"/>
          <w:sz w:val="20"/>
          <w:szCs w:val="20"/>
          <w:lang w:eastAsia="pl-PL"/>
          <w14:ligatures w14:val="none"/>
        </w:rPr>
        <w:lastRenderedPageBreak/>
        <w:t>jednak należy, że</w:t>
      </w:r>
      <w:r w:rsidR="00AC6E28">
        <w:rPr>
          <w:rFonts w:ascii="Lato" w:eastAsia="Times New Roman" w:hAnsi="Lato" w:cs="Arial"/>
          <w:bCs/>
          <w:iCs/>
          <w:color w:val="000000"/>
          <w:kern w:val="0"/>
          <w:sz w:val="20"/>
          <w:szCs w:val="20"/>
          <w:lang w:eastAsia="pl-PL"/>
          <w14:ligatures w14:val="none"/>
        </w:rPr>
        <w:t xml:space="preserve"> wykonawca podlega </w:t>
      </w:r>
      <w:r w:rsidR="00270790" w:rsidRPr="000E03DE">
        <w:rPr>
          <w:rFonts w:ascii="Lato" w:eastAsia="Times New Roman" w:hAnsi="Lato" w:cs="Arial"/>
          <w:bCs/>
          <w:iCs/>
          <w:color w:val="000000"/>
          <w:kern w:val="0"/>
          <w:sz w:val="20"/>
          <w:szCs w:val="20"/>
          <w:lang w:eastAsia="pl-PL"/>
          <w14:ligatures w14:val="none"/>
        </w:rPr>
        <w:t xml:space="preserve"> </w:t>
      </w:r>
      <w:r w:rsidR="006324E9" w:rsidRPr="007E1A32">
        <w:rPr>
          <w:rFonts w:ascii="Lato" w:eastAsia="Times New Roman" w:hAnsi="Lato" w:cs="Arial"/>
          <w:bCs/>
          <w:color w:val="000000"/>
          <w:kern w:val="0"/>
          <w:sz w:val="20"/>
          <w:szCs w:val="20"/>
          <w:lang w:eastAsia="pl-PL"/>
          <w14:ligatures w14:val="none"/>
        </w:rPr>
        <w:t>weryfikacj</w:t>
      </w:r>
      <w:r w:rsidR="00AC6E28">
        <w:rPr>
          <w:rFonts w:ascii="Lato" w:eastAsia="Times New Roman" w:hAnsi="Lato" w:cs="Arial"/>
          <w:bCs/>
          <w:color w:val="000000"/>
          <w:kern w:val="0"/>
          <w:sz w:val="20"/>
          <w:szCs w:val="20"/>
          <w:lang w:eastAsia="pl-PL"/>
          <w14:ligatures w14:val="none"/>
        </w:rPr>
        <w:t xml:space="preserve">i na </w:t>
      </w:r>
      <w:r w:rsidR="0095092F">
        <w:rPr>
          <w:rFonts w:ascii="Lato" w:eastAsia="Times New Roman" w:hAnsi="Lato" w:cs="Arial"/>
          <w:bCs/>
          <w:color w:val="000000"/>
          <w:kern w:val="0"/>
          <w:sz w:val="20"/>
          <w:szCs w:val="20"/>
          <w:lang w:eastAsia="pl-PL"/>
          <w14:ligatures w14:val="none"/>
        </w:rPr>
        <w:t>podstawie</w:t>
      </w:r>
      <w:r w:rsidR="00AC6E28">
        <w:rPr>
          <w:rFonts w:ascii="Lato" w:eastAsia="Times New Roman" w:hAnsi="Lato" w:cs="Arial"/>
          <w:bCs/>
          <w:color w:val="000000"/>
          <w:kern w:val="0"/>
          <w:sz w:val="20"/>
          <w:szCs w:val="20"/>
          <w:lang w:eastAsia="pl-PL"/>
          <w14:ligatures w14:val="none"/>
        </w:rPr>
        <w:t xml:space="preserve"> </w:t>
      </w:r>
      <w:r w:rsidR="006324E9" w:rsidRPr="007E1A32">
        <w:rPr>
          <w:rFonts w:ascii="Lato" w:eastAsia="Times New Roman" w:hAnsi="Lato" w:cs="Arial"/>
          <w:bCs/>
          <w:color w:val="000000"/>
          <w:kern w:val="0"/>
          <w:sz w:val="20"/>
          <w:szCs w:val="20"/>
          <w:lang w:eastAsia="pl-PL"/>
          <w14:ligatures w14:val="none"/>
        </w:rPr>
        <w:t xml:space="preserve">art. 108 ust. 1 pkt 5 ustawy </w:t>
      </w:r>
      <w:proofErr w:type="spellStart"/>
      <w:r w:rsidR="006324E9" w:rsidRPr="007E1A32">
        <w:rPr>
          <w:rFonts w:ascii="Lato" w:eastAsia="Times New Roman" w:hAnsi="Lato" w:cs="Arial"/>
          <w:bCs/>
          <w:color w:val="000000"/>
          <w:kern w:val="0"/>
          <w:sz w:val="20"/>
          <w:szCs w:val="20"/>
          <w:lang w:eastAsia="pl-PL"/>
          <w14:ligatures w14:val="none"/>
        </w:rPr>
        <w:t>Pzp</w:t>
      </w:r>
      <w:proofErr w:type="spellEnd"/>
      <w:r w:rsidR="006324E9" w:rsidRPr="007E1A32">
        <w:rPr>
          <w:rFonts w:ascii="Lato" w:eastAsia="Times New Roman" w:hAnsi="Lato" w:cs="Arial"/>
          <w:bCs/>
          <w:color w:val="000000"/>
          <w:kern w:val="0"/>
          <w:sz w:val="20"/>
          <w:szCs w:val="20"/>
          <w:lang w:eastAsia="pl-PL"/>
          <w14:ligatures w14:val="none"/>
        </w:rPr>
        <w:t xml:space="preserve"> </w:t>
      </w:r>
      <w:r w:rsidR="00AC6E28">
        <w:rPr>
          <w:rFonts w:ascii="Lato" w:eastAsia="Times New Roman" w:hAnsi="Lato" w:cs="Arial"/>
          <w:bCs/>
          <w:color w:val="000000"/>
          <w:kern w:val="0"/>
          <w:sz w:val="20"/>
          <w:szCs w:val="20"/>
          <w:lang w:eastAsia="pl-PL"/>
          <w14:ligatures w14:val="none"/>
        </w:rPr>
        <w:t>w zakresie</w:t>
      </w:r>
      <w:r w:rsidR="006324E9" w:rsidRPr="000E03DE">
        <w:rPr>
          <w:rFonts w:ascii="Lato" w:eastAsia="Times New Roman" w:hAnsi="Lato" w:cs="Arial"/>
          <w:bCs/>
          <w:color w:val="000000"/>
          <w:kern w:val="0"/>
          <w:sz w:val="20"/>
          <w:szCs w:val="20"/>
          <w:lang w:eastAsia="pl-PL"/>
          <w14:ligatures w14:val="none"/>
        </w:rPr>
        <w:t xml:space="preserve"> </w:t>
      </w:r>
      <w:r w:rsidR="006324E9" w:rsidRPr="007E1A32">
        <w:rPr>
          <w:rFonts w:ascii="Lato" w:eastAsia="Times New Roman" w:hAnsi="Lato" w:cs="Arial"/>
          <w:bCs/>
          <w:color w:val="000000"/>
          <w:kern w:val="0"/>
          <w:sz w:val="20"/>
          <w:szCs w:val="20"/>
          <w:lang w:eastAsia="pl-PL"/>
          <w14:ligatures w14:val="none"/>
        </w:rPr>
        <w:t xml:space="preserve">zawarcia z innymi wykonawcami porozumienia </w:t>
      </w:r>
      <w:r w:rsidR="00DB19B0">
        <w:rPr>
          <w:rFonts w:ascii="Lato" w:eastAsia="Times New Roman" w:hAnsi="Lato" w:cs="Arial"/>
          <w:bCs/>
          <w:color w:val="000000"/>
          <w:kern w:val="0"/>
          <w:sz w:val="20"/>
          <w:szCs w:val="20"/>
          <w:lang w:eastAsia="pl-PL"/>
          <w14:ligatures w14:val="none"/>
        </w:rPr>
        <w:t>(</w:t>
      </w:r>
      <w:r w:rsidR="005468A8">
        <w:rPr>
          <w:rFonts w:ascii="Lato" w:eastAsia="Times New Roman" w:hAnsi="Lato" w:cs="Arial"/>
          <w:bCs/>
          <w:color w:val="000000"/>
          <w:kern w:val="0"/>
          <w:sz w:val="20"/>
          <w:szCs w:val="20"/>
          <w:lang w:eastAsia="pl-PL"/>
          <w14:ligatures w14:val="none"/>
        </w:rPr>
        <w:t xml:space="preserve">w innych postępowaniach) </w:t>
      </w:r>
      <w:r w:rsidR="006324E9" w:rsidRPr="007E1A32">
        <w:rPr>
          <w:rFonts w:ascii="Lato" w:eastAsia="Times New Roman" w:hAnsi="Lato" w:cs="Arial"/>
          <w:bCs/>
          <w:color w:val="000000"/>
          <w:kern w:val="0"/>
          <w:sz w:val="20"/>
          <w:szCs w:val="20"/>
          <w:lang w:eastAsia="pl-PL"/>
          <w14:ligatures w14:val="none"/>
        </w:rPr>
        <w:t xml:space="preserve">mającego na celu zakłócenie </w:t>
      </w:r>
      <w:r w:rsidR="0095092F" w:rsidRPr="0095092F">
        <w:rPr>
          <w:rFonts w:ascii="Lato" w:eastAsia="Times New Roman" w:hAnsi="Lato" w:cs="Arial"/>
          <w:bCs/>
          <w:color w:val="000000"/>
          <w:kern w:val="0"/>
          <w:sz w:val="20"/>
          <w:szCs w:val="20"/>
          <w:lang w:eastAsia="pl-PL"/>
          <w14:ligatures w14:val="none"/>
        </w:rPr>
        <w:t>konkurencji</w:t>
      </w:r>
      <w:r w:rsidR="0095092F">
        <w:rPr>
          <w:rFonts w:ascii="Lato" w:eastAsia="Times New Roman" w:hAnsi="Lato" w:cs="Arial"/>
          <w:bCs/>
          <w:color w:val="000000"/>
          <w:kern w:val="0"/>
          <w:sz w:val="20"/>
          <w:szCs w:val="20"/>
          <w:lang w:eastAsia="pl-PL"/>
          <w14:ligatures w14:val="none"/>
        </w:rPr>
        <w:t xml:space="preserve"> (</w:t>
      </w:r>
      <w:r w:rsidR="005468A8">
        <w:rPr>
          <w:rFonts w:ascii="Lato" w:eastAsia="Times New Roman" w:hAnsi="Lato" w:cs="Arial"/>
          <w:bCs/>
          <w:color w:val="000000"/>
          <w:kern w:val="0"/>
          <w:sz w:val="20"/>
          <w:szCs w:val="20"/>
          <w:lang w:eastAsia="pl-PL"/>
          <w14:ligatures w14:val="none"/>
        </w:rPr>
        <w:t>zob. art. 111 pkt 4 ustaw</w:t>
      </w:r>
      <w:r w:rsidR="001B5908">
        <w:rPr>
          <w:rFonts w:ascii="Lato" w:eastAsia="Times New Roman" w:hAnsi="Lato" w:cs="Arial"/>
          <w:bCs/>
          <w:color w:val="000000"/>
          <w:kern w:val="0"/>
          <w:sz w:val="20"/>
          <w:szCs w:val="20"/>
          <w:lang w:eastAsia="pl-PL"/>
          <w14:ligatures w14:val="none"/>
        </w:rPr>
        <w:t xml:space="preserve">y </w:t>
      </w:r>
      <w:proofErr w:type="spellStart"/>
      <w:r w:rsidR="001B5908">
        <w:rPr>
          <w:rFonts w:ascii="Lato" w:eastAsia="Times New Roman" w:hAnsi="Lato" w:cs="Arial"/>
          <w:bCs/>
          <w:color w:val="000000"/>
          <w:kern w:val="0"/>
          <w:sz w:val="20"/>
          <w:szCs w:val="20"/>
          <w:lang w:eastAsia="pl-PL"/>
          <w14:ligatures w14:val="none"/>
        </w:rPr>
        <w:t>Pzp</w:t>
      </w:r>
      <w:proofErr w:type="spellEnd"/>
      <w:r w:rsidR="001B5908">
        <w:rPr>
          <w:rFonts w:ascii="Lato" w:eastAsia="Times New Roman" w:hAnsi="Lato" w:cs="Arial"/>
          <w:bCs/>
          <w:color w:val="000000"/>
          <w:kern w:val="0"/>
          <w:sz w:val="20"/>
          <w:szCs w:val="20"/>
          <w:lang w:eastAsia="pl-PL"/>
          <w14:ligatures w14:val="none"/>
        </w:rPr>
        <w:t xml:space="preserve">). </w:t>
      </w:r>
    </w:p>
    <w:p w14:paraId="5C811625" w14:textId="46CF8C08" w:rsidR="00BA15E5" w:rsidRPr="002209B3" w:rsidRDefault="00892649" w:rsidP="00E6312C">
      <w:pPr>
        <w:pStyle w:val="Nagwek1"/>
        <w:numPr>
          <w:ilvl w:val="0"/>
          <w:numId w:val="6"/>
        </w:numPr>
        <w:ind w:left="709"/>
        <w:rPr>
          <w:rFonts w:eastAsia="Times New Roman"/>
          <w:lang w:eastAsia="pl-PL"/>
        </w:rPr>
      </w:pPr>
      <w:r>
        <w:rPr>
          <w:rFonts w:eastAsia="Times New Roman"/>
          <w:lang w:eastAsia="pl-PL"/>
        </w:rPr>
        <w:t>Czy zachodzi o</w:t>
      </w:r>
      <w:r w:rsidR="00BA15E5" w:rsidRPr="002209B3">
        <w:rPr>
          <w:rFonts w:eastAsia="Times New Roman"/>
          <w:lang w:eastAsia="pl-PL"/>
        </w:rPr>
        <w:t xml:space="preserve">bowiązek żądania oświadczenia o przynależności lub braku przynależności do grupy kapitałowej w postępowaniu o udzielenie zamówienia publicznego, wobec podmiotu udostępniającego potencjał </w:t>
      </w:r>
      <w:r w:rsidR="00C32E93" w:rsidRPr="002209B3">
        <w:rPr>
          <w:rFonts w:eastAsia="Times New Roman"/>
          <w:lang w:eastAsia="pl-PL"/>
        </w:rPr>
        <w:t>wykonawcy</w:t>
      </w:r>
      <w:r w:rsidR="005E7531">
        <w:rPr>
          <w:rFonts w:eastAsia="Times New Roman"/>
          <w:lang w:eastAsia="pl-PL"/>
        </w:rPr>
        <w:t>?</w:t>
      </w:r>
    </w:p>
    <w:p w14:paraId="5FED3584" w14:textId="77777777" w:rsidR="0064147E" w:rsidRDefault="009453B7" w:rsidP="00E6312C">
      <w:pPr>
        <w:spacing w:before="120" w:after="0" w:line="240" w:lineRule="auto"/>
        <w:rPr>
          <w:rFonts w:ascii="Lato" w:eastAsia="Calibri" w:hAnsi="Lato" w:cs="Arial"/>
          <w:bCs/>
          <w:kern w:val="0"/>
          <w:sz w:val="20"/>
          <w:szCs w:val="20"/>
          <w:lang w:eastAsia="pl-PL"/>
        </w:rPr>
      </w:pPr>
      <w:r w:rsidRPr="003D5EC8">
        <w:rPr>
          <w:rFonts w:ascii="Lato" w:eastAsia="Times New Roman" w:hAnsi="Lato" w:cs="Arial"/>
          <w:color w:val="000000"/>
          <w:kern w:val="0"/>
          <w:sz w:val="20"/>
          <w:szCs w:val="20"/>
          <w:lang w:eastAsia="pl-PL"/>
          <w14:ligatures w14:val="none"/>
        </w:rPr>
        <w:t>W pierwszej kolejności należy wskazać, że z</w:t>
      </w:r>
      <w:r w:rsidR="00824444" w:rsidRPr="003D5EC8">
        <w:rPr>
          <w:rFonts w:ascii="Lato" w:eastAsia="Times New Roman" w:hAnsi="Lato" w:cs="Arial"/>
          <w:color w:val="000000"/>
          <w:kern w:val="0"/>
          <w:sz w:val="20"/>
          <w:szCs w:val="20"/>
          <w:lang w:eastAsia="pl-PL"/>
          <w14:ligatures w14:val="none"/>
        </w:rPr>
        <w:t xml:space="preserve">asadą jest, </w:t>
      </w:r>
      <w:r w:rsidR="00865FF8" w:rsidRPr="003D5EC8">
        <w:rPr>
          <w:rFonts w:ascii="Lato" w:eastAsia="Times New Roman" w:hAnsi="Lato" w:cs="Arial"/>
          <w:color w:val="000000"/>
          <w:kern w:val="0"/>
          <w:sz w:val="20"/>
          <w:szCs w:val="20"/>
          <w:lang w:eastAsia="pl-PL"/>
          <w14:ligatures w14:val="none"/>
        </w:rPr>
        <w:t>iż</w:t>
      </w:r>
      <w:r w:rsidR="00824444" w:rsidRPr="003D5EC8">
        <w:rPr>
          <w:rFonts w:ascii="Lato" w:eastAsia="Times New Roman" w:hAnsi="Lato" w:cs="Arial"/>
          <w:color w:val="000000"/>
          <w:kern w:val="0"/>
          <w:sz w:val="20"/>
          <w:szCs w:val="20"/>
          <w:lang w:eastAsia="pl-PL"/>
          <w14:ligatures w14:val="none"/>
        </w:rPr>
        <w:t xml:space="preserve"> </w:t>
      </w:r>
      <w:r w:rsidR="00824444" w:rsidRPr="003D5EC8">
        <w:rPr>
          <w:rFonts w:ascii="Lato" w:eastAsia="Calibri" w:hAnsi="Lato" w:cs="Arial"/>
          <w:bCs/>
          <w:kern w:val="0"/>
          <w:sz w:val="20"/>
          <w:szCs w:val="20"/>
          <w:lang w:eastAsia="pl-PL"/>
        </w:rPr>
        <w:t xml:space="preserve">badanie podstaw wykluczenia podmiotu udostepniającego zasoby odbywa się w takim samym zakresie, w jakim w danym postępowaniu </w:t>
      </w:r>
      <w:r w:rsidR="00471B5C" w:rsidRPr="003D5EC8">
        <w:rPr>
          <w:rFonts w:ascii="Lato" w:eastAsia="Calibri" w:hAnsi="Lato" w:cs="Arial"/>
          <w:bCs/>
          <w:kern w:val="0"/>
          <w:sz w:val="20"/>
          <w:szCs w:val="20"/>
          <w:lang w:eastAsia="pl-PL"/>
        </w:rPr>
        <w:t xml:space="preserve">o udzielenie zamówienia publicznego </w:t>
      </w:r>
      <w:r w:rsidR="00824444" w:rsidRPr="003D5EC8">
        <w:rPr>
          <w:rFonts w:ascii="Lato" w:eastAsia="Calibri" w:hAnsi="Lato" w:cs="Arial"/>
          <w:bCs/>
          <w:kern w:val="0"/>
          <w:sz w:val="20"/>
          <w:szCs w:val="20"/>
          <w:lang w:eastAsia="pl-PL"/>
        </w:rPr>
        <w:t xml:space="preserve">zamawiający weryfikuje brak podstaw wykluczenia wobec wykonawcy. </w:t>
      </w:r>
    </w:p>
    <w:p w14:paraId="4B03CE79" w14:textId="0A8BA5A0" w:rsidR="00B34A51" w:rsidRDefault="00B34A51" w:rsidP="00E6312C">
      <w:pPr>
        <w:spacing w:before="120" w:after="0" w:line="240" w:lineRule="auto"/>
        <w:rPr>
          <w:rFonts w:ascii="Lato" w:eastAsia="Calibri" w:hAnsi="Lato" w:cs="Arial"/>
          <w:bCs/>
          <w:kern w:val="0"/>
          <w:sz w:val="20"/>
          <w:szCs w:val="20"/>
          <w:lang w:eastAsia="pl-PL"/>
        </w:rPr>
      </w:pPr>
      <w:r>
        <w:rPr>
          <w:rFonts w:ascii="Lato" w:eastAsia="Calibri" w:hAnsi="Lato" w:cs="Arial"/>
          <w:bCs/>
          <w:kern w:val="0"/>
          <w:sz w:val="20"/>
          <w:szCs w:val="20"/>
          <w:lang w:eastAsia="pl-PL"/>
        </w:rPr>
        <w:t xml:space="preserve">Wynika to z </w:t>
      </w:r>
      <w:r w:rsidR="00865FF8" w:rsidRPr="003D5EC8">
        <w:rPr>
          <w:rFonts w:ascii="Lato" w:eastAsia="Calibri" w:hAnsi="Lato" w:cs="Arial"/>
          <w:bCs/>
          <w:kern w:val="0"/>
          <w:sz w:val="20"/>
          <w:szCs w:val="20"/>
          <w:lang w:eastAsia="pl-PL"/>
        </w:rPr>
        <w:t xml:space="preserve">art. 119 ustawy </w:t>
      </w:r>
      <w:proofErr w:type="spellStart"/>
      <w:r w:rsidR="00865FF8" w:rsidRPr="003D5EC8">
        <w:rPr>
          <w:rFonts w:ascii="Lato" w:eastAsia="Calibri" w:hAnsi="Lato" w:cs="Arial"/>
          <w:bCs/>
          <w:kern w:val="0"/>
          <w:sz w:val="20"/>
          <w:szCs w:val="20"/>
          <w:lang w:eastAsia="pl-PL"/>
        </w:rPr>
        <w:t>Pzp</w:t>
      </w:r>
      <w:proofErr w:type="spellEnd"/>
      <w:r w:rsidR="00865FF8" w:rsidRPr="003D5EC8">
        <w:rPr>
          <w:rFonts w:ascii="Lato" w:eastAsia="Calibri" w:hAnsi="Lato" w:cs="Arial"/>
          <w:bCs/>
          <w:kern w:val="0"/>
          <w:sz w:val="20"/>
          <w:szCs w:val="20"/>
          <w:lang w:eastAsia="pl-PL"/>
        </w:rPr>
        <w:t>, z</w:t>
      </w:r>
      <w:r w:rsidR="00CA6288" w:rsidRPr="003D5EC8">
        <w:rPr>
          <w:rFonts w:ascii="Lato" w:eastAsia="Calibri" w:hAnsi="Lato" w:cs="Arial"/>
          <w:bCs/>
          <w:kern w:val="0"/>
          <w:sz w:val="20"/>
          <w:szCs w:val="20"/>
          <w:lang w:eastAsia="pl-PL"/>
        </w:rPr>
        <w:t xml:space="preserve">godnie </w:t>
      </w:r>
      <w:r w:rsidR="00865FF8" w:rsidRPr="003D5EC8">
        <w:rPr>
          <w:rFonts w:ascii="Lato" w:eastAsia="Calibri" w:hAnsi="Lato" w:cs="Arial"/>
          <w:bCs/>
          <w:kern w:val="0"/>
          <w:sz w:val="20"/>
          <w:szCs w:val="20"/>
          <w:lang w:eastAsia="pl-PL"/>
        </w:rPr>
        <w:t>z którym</w:t>
      </w:r>
      <w:r w:rsidR="00CA6288" w:rsidRPr="003D5EC8">
        <w:rPr>
          <w:rFonts w:ascii="Lato" w:eastAsia="Calibri" w:hAnsi="Lato" w:cs="Arial"/>
          <w:bCs/>
          <w:kern w:val="0"/>
          <w:sz w:val="20"/>
          <w:szCs w:val="20"/>
          <w:lang w:eastAsia="pl-PL"/>
        </w:rPr>
        <w:t xml:space="preserve">, w przypadku, w którym wykonawca decyduje się na skorzystanie z potencjału podmiotu trzeciego, zamawiający zobowiązany jest ocenić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jeżeli to dotyczy, kryteriów selekcji, a także bada, czy nie zachodzą wobec tego podmiotu podstawy wykluczenia, które zostały przewidziane względem wykonawcy. </w:t>
      </w:r>
    </w:p>
    <w:p w14:paraId="46BDD8DD" w14:textId="647080A3" w:rsidR="00CA6288" w:rsidRPr="003D5EC8" w:rsidRDefault="00E17399" w:rsidP="00E6312C">
      <w:pPr>
        <w:spacing w:before="120" w:after="0" w:line="240" w:lineRule="auto"/>
        <w:rPr>
          <w:rFonts w:ascii="Lato" w:eastAsia="Calibri" w:hAnsi="Lato" w:cs="Arial"/>
          <w:bCs/>
          <w:kern w:val="0"/>
          <w:sz w:val="20"/>
          <w:szCs w:val="20"/>
          <w:lang w:eastAsia="pl-PL"/>
        </w:rPr>
      </w:pPr>
      <w:r w:rsidRPr="003D5EC8">
        <w:rPr>
          <w:rFonts w:ascii="Lato" w:eastAsia="Calibri" w:hAnsi="Lato" w:cs="Arial"/>
          <w:bCs/>
          <w:kern w:val="0"/>
          <w:sz w:val="20"/>
          <w:szCs w:val="20"/>
          <w:lang w:eastAsia="pl-PL"/>
        </w:rPr>
        <w:t xml:space="preserve">Tym samym ww. przepis nakłada na zamawiającego obowiązek zweryfikowania kwalifikacji podmiotu udostępniającego zasoby, z uwagi na to, że  podmiot ten (w danym zakresie) zastępuje wykonawcę. </w:t>
      </w:r>
    </w:p>
    <w:p w14:paraId="6EBF838B" w14:textId="043F7DCE" w:rsidR="00824444" w:rsidRPr="00C4392A" w:rsidRDefault="00DC7E8E" w:rsidP="00E6312C">
      <w:pPr>
        <w:shd w:val="clear" w:color="auto" w:fill="FFFFFF"/>
        <w:spacing w:before="120" w:after="0" w:line="240" w:lineRule="auto"/>
        <w:textAlignment w:val="baseline"/>
        <w:rPr>
          <w:rFonts w:ascii="Lato" w:eastAsia="Times New Roman" w:hAnsi="Lato" w:cs="Arial"/>
          <w:bCs/>
          <w:color w:val="000000"/>
          <w:kern w:val="0"/>
          <w:sz w:val="20"/>
          <w:szCs w:val="20"/>
          <w:lang w:eastAsia="pl-PL"/>
          <w14:ligatures w14:val="none"/>
        </w:rPr>
      </w:pPr>
      <w:r w:rsidRPr="00C4392A">
        <w:rPr>
          <w:rFonts w:ascii="Lato" w:eastAsia="Times New Roman" w:hAnsi="Lato" w:cs="Arial"/>
          <w:bCs/>
          <w:color w:val="000000"/>
          <w:kern w:val="0"/>
          <w:sz w:val="20"/>
          <w:szCs w:val="20"/>
          <w:lang w:eastAsia="pl-PL"/>
          <w14:ligatures w14:val="none"/>
        </w:rPr>
        <w:t xml:space="preserve">Jednakże </w:t>
      </w:r>
      <w:r w:rsidRPr="007E1A32">
        <w:rPr>
          <w:rFonts w:ascii="Lato" w:eastAsia="Times New Roman" w:hAnsi="Lato" w:cs="Arial"/>
          <w:bCs/>
          <w:color w:val="000000"/>
          <w:kern w:val="0"/>
          <w:sz w:val="20"/>
          <w:szCs w:val="20"/>
          <w:lang w:eastAsia="pl-PL"/>
          <w14:ligatures w14:val="none"/>
        </w:rPr>
        <w:t>podstawa wykluczenia</w:t>
      </w:r>
      <w:r w:rsidRPr="00C4392A">
        <w:rPr>
          <w:rFonts w:ascii="Lato" w:eastAsia="Calibri" w:hAnsi="Lato" w:cs="Arial"/>
          <w:bCs/>
          <w:kern w:val="0"/>
          <w:sz w:val="20"/>
          <w:szCs w:val="20"/>
          <w:lang w:eastAsia="pl-PL"/>
        </w:rPr>
        <w:t xml:space="preserve"> o której mowa w art. 108 ust. 1 pkt 5 ustawy </w:t>
      </w:r>
      <w:proofErr w:type="spellStart"/>
      <w:r w:rsidRPr="00C4392A">
        <w:rPr>
          <w:rFonts w:ascii="Lato" w:eastAsia="Calibri" w:hAnsi="Lato" w:cs="Arial"/>
          <w:bCs/>
          <w:kern w:val="0"/>
          <w:sz w:val="20"/>
          <w:szCs w:val="20"/>
          <w:lang w:eastAsia="pl-PL"/>
        </w:rPr>
        <w:t>Pzp</w:t>
      </w:r>
      <w:proofErr w:type="spellEnd"/>
      <w:r w:rsidRPr="00C4392A">
        <w:rPr>
          <w:rFonts w:ascii="Lato" w:eastAsia="Calibri" w:hAnsi="Lato" w:cs="Arial"/>
          <w:bCs/>
          <w:kern w:val="0"/>
          <w:sz w:val="20"/>
          <w:szCs w:val="20"/>
          <w:lang w:eastAsia="pl-PL"/>
        </w:rPr>
        <w:t xml:space="preserve"> w zakresie ewentualnego zaistnienia zakłócenia konkurencji </w:t>
      </w:r>
      <w:r w:rsidRPr="007E1A32">
        <w:rPr>
          <w:rFonts w:ascii="Lato" w:eastAsia="Calibri" w:hAnsi="Lato" w:cs="Arial"/>
          <w:bCs/>
          <w:kern w:val="0"/>
          <w:sz w:val="20"/>
          <w:szCs w:val="20"/>
          <w:lang w:eastAsia="pl-PL"/>
        </w:rPr>
        <w:t>pomiędzy członkami grupy kapitałowej</w:t>
      </w:r>
      <w:r w:rsidRPr="00C4392A">
        <w:rPr>
          <w:rFonts w:ascii="Lato" w:eastAsia="Calibri" w:hAnsi="Lato" w:cs="Arial"/>
          <w:bCs/>
          <w:kern w:val="0"/>
          <w:sz w:val="20"/>
          <w:szCs w:val="20"/>
          <w:lang w:eastAsia="pl-PL"/>
        </w:rPr>
        <w:t>, którzy złożyli odrębne oferty, oferty częściowe lub wnioski o dopuszczenie do udziału w postępowaniu</w:t>
      </w:r>
      <w:r w:rsidR="007167F0" w:rsidRPr="00C4392A">
        <w:rPr>
          <w:rFonts w:ascii="Lato" w:eastAsia="Calibri" w:hAnsi="Lato" w:cs="Arial"/>
          <w:bCs/>
          <w:kern w:val="0"/>
          <w:sz w:val="20"/>
          <w:szCs w:val="20"/>
          <w:lang w:eastAsia="pl-PL"/>
        </w:rPr>
        <w:t xml:space="preserve"> </w:t>
      </w:r>
      <w:r w:rsidR="007167F0" w:rsidRPr="007E1A32">
        <w:rPr>
          <w:rFonts w:ascii="Lato" w:eastAsia="Calibri" w:hAnsi="Lato" w:cs="Arial"/>
          <w:b/>
          <w:kern w:val="0"/>
          <w:sz w:val="20"/>
          <w:szCs w:val="20"/>
          <w:lang w:eastAsia="pl-PL"/>
        </w:rPr>
        <w:t>może mieć miejsce</w:t>
      </w:r>
      <w:r w:rsidRPr="00010DDA">
        <w:rPr>
          <w:rFonts w:ascii="Lato" w:eastAsia="Times New Roman" w:hAnsi="Lato" w:cs="Arial"/>
          <w:b/>
          <w:color w:val="000000"/>
          <w:kern w:val="0"/>
          <w:sz w:val="20"/>
          <w:szCs w:val="20"/>
          <w:lang w:eastAsia="pl-PL"/>
          <w14:ligatures w14:val="none"/>
        </w:rPr>
        <w:t xml:space="preserve"> wyłącznie </w:t>
      </w:r>
      <w:r w:rsidR="0032147F" w:rsidRPr="00010DDA">
        <w:rPr>
          <w:rFonts w:ascii="Lato" w:eastAsia="Times New Roman" w:hAnsi="Lato" w:cs="Arial"/>
          <w:b/>
          <w:color w:val="000000"/>
          <w:kern w:val="0"/>
          <w:sz w:val="20"/>
          <w:szCs w:val="20"/>
          <w:lang w:eastAsia="pl-PL"/>
          <w14:ligatures w14:val="none"/>
        </w:rPr>
        <w:t xml:space="preserve">w stosunku </w:t>
      </w:r>
      <w:r w:rsidRPr="00010DDA">
        <w:rPr>
          <w:rFonts w:ascii="Lato" w:eastAsia="Times New Roman" w:hAnsi="Lato" w:cs="Arial"/>
          <w:b/>
          <w:color w:val="000000"/>
          <w:kern w:val="0"/>
          <w:sz w:val="20"/>
          <w:szCs w:val="20"/>
          <w:lang w:eastAsia="pl-PL"/>
          <w14:ligatures w14:val="none"/>
        </w:rPr>
        <w:t>do wykonawcy</w:t>
      </w:r>
      <w:r w:rsidR="00626721" w:rsidRPr="007E1A32">
        <w:rPr>
          <w:rFonts w:ascii="Lato" w:eastAsia="Times New Roman" w:hAnsi="Lato" w:cs="Arial"/>
          <w:bCs/>
          <w:color w:val="000000"/>
          <w:kern w:val="0"/>
          <w:sz w:val="20"/>
          <w:szCs w:val="20"/>
          <w:lang w:eastAsia="pl-PL"/>
          <w14:ligatures w14:val="none"/>
        </w:rPr>
        <w:t>,</w:t>
      </w:r>
      <w:r w:rsidR="006D7730" w:rsidRPr="00C4392A">
        <w:rPr>
          <w:rFonts w:ascii="Lato" w:eastAsia="Times New Roman" w:hAnsi="Lato" w:cs="Arial"/>
          <w:bCs/>
          <w:color w:val="000000"/>
          <w:kern w:val="0"/>
          <w:sz w:val="20"/>
          <w:szCs w:val="20"/>
          <w:lang w:eastAsia="pl-PL"/>
          <w14:ligatures w14:val="none"/>
        </w:rPr>
        <w:t xml:space="preserve"> </w:t>
      </w:r>
      <w:r w:rsidR="00CB5E9A" w:rsidRPr="00C4392A">
        <w:rPr>
          <w:rFonts w:ascii="Lato" w:eastAsia="Times New Roman" w:hAnsi="Lato" w:cs="Arial"/>
          <w:bCs/>
          <w:color w:val="000000"/>
          <w:kern w:val="0"/>
          <w:sz w:val="20"/>
          <w:szCs w:val="20"/>
          <w:lang w:eastAsia="pl-PL"/>
          <w14:ligatures w14:val="none"/>
        </w:rPr>
        <w:t>bowiem to</w:t>
      </w:r>
      <w:r w:rsidR="00E17399" w:rsidRPr="00C4392A">
        <w:rPr>
          <w:rFonts w:ascii="Lato" w:eastAsia="Times New Roman" w:hAnsi="Lato" w:cs="Arial"/>
          <w:bCs/>
          <w:color w:val="000000"/>
          <w:kern w:val="0"/>
          <w:sz w:val="20"/>
          <w:szCs w:val="20"/>
          <w:lang w:eastAsia="pl-PL"/>
          <w14:ligatures w14:val="none"/>
        </w:rPr>
        <w:t xml:space="preserve"> </w:t>
      </w:r>
      <w:r w:rsidR="00021D1E" w:rsidRPr="00C4392A">
        <w:rPr>
          <w:rFonts w:ascii="Lato" w:eastAsia="Times New Roman" w:hAnsi="Lato" w:cs="Arial"/>
          <w:bCs/>
          <w:color w:val="000000"/>
          <w:kern w:val="0"/>
          <w:sz w:val="20"/>
          <w:szCs w:val="20"/>
          <w:lang w:eastAsia="pl-PL"/>
          <w14:ligatures w14:val="none"/>
        </w:rPr>
        <w:t xml:space="preserve">wykonawca </w:t>
      </w:r>
      <w:r w:rsidR="00575C87" w:rsidRPr="00C4392A">
        <w:rPr>
          <w:rFonts w:ascii="Lato" w:eastAsia="Times New Roman" w:hAnsi="Lato" w:cs="Arial"/>
          <w:bCs/>
          <w:color w:val="000000"/>
          <w:kern w:val="0"/>
          <w:sz w:val="20"/>
          <w:szCs w:val="20"/>
          <w:lang w:eastAsia="pl-PL"/>
          <w14:ligatures w14:val="none"/>
        </w:rPr>
        <w:t xml:space="preserve">(a nie podmiot udostępniający zasoby) </w:t>
      </w:r>
      <w:r w:rsidR="00021D1E" w:rsidRPr="00C4392A">
        <w:rPr>
          <w:rFonts w:ascii="Lato" w:eastAsia="Times New Roman" w:hAnsi="Lato" w:cs="Arial"/>
          <w:bCs/>
          <w:color w:val="000000"/>
          <w:kern w:val="0"/>
          <w:sz w:val="20"/>
          <w:szCs w:val="20"/>
          <w:lang w:eastAsia="pl-PL"/>
          <w14:ligatures w14:val="none"/>
        </w:rPr>
        <w:t>jest uczestnikiem postępowania o udzielenie zamówienia publicznego i tylko on może złożyć ofertę odrębną lub częściową bądź wniosek o dopuszczenie do udziału w postępowaniu.</w:t>
      </w:r>
      <w:r w:rsidR="00575C87" w:rsidRPr="00C4392A">
        <w:rPr>
          <w:rFonts w:ascii="Lato" w:eastAsia="Times New Roman" w:hAnsi="Lato" w:cs="Arial"/>
          <w:bCs/>
          <w:color w:val="000000"/>
          <w:kern w:val="0"/>
          <w:sz w:val="20"/>
          <w:szCs w:val="20"/>
          <w:lang w:eastAsia="pl-PL"/>
          <w14:ligatures w14:val="none"/>
        </w:rPr>
        <w:t xml:space="preserve"> </w:t>
      </w:r>
      <w:r w:rsidR="00F630D0" w:rsidRPr="007E1A32">
        <w:rPr>
          <w:rFonts w:ascii="Lato" w:eastAsia="Times New Roman" w:hAnsi="Lato" w:cs="Arial"/>
          <w:bCs/>
          <w:color w:val="000000"/>
          <w:kern w:val="0"/>
          <w:sz w:val="20"/>
          <w:szCs w:val="20"/>
          <w:lang w:eastAsia="pl-PL"/>
          <w14:ligatures w14:val="none"/>
        </w:rPr>
        <w:t>S</w:t>
      </w:r>
      <w:r w:rsidR="00450F21" w:rsidRPr="007E1A32">
        <w:rPr>
          <w:rFonts w:ascii="Lato" w:eastAsia="Times New Roman" w:hAnsi="Lato" w:cs="Arial"/>
          <w:bCs/>
          <w:color w:val="000000"/>
          <w:kern w:val="0"/>
          <w:sz w:val="20"/>
          <w:szCs w:val="20"/>
          <w:lang w:eastAsia="pl-PL"/>
          <w14:ligatures w14:val="none"/>
        </w:rPr>
        <w:t>koro</w:t>
      </w:r>
      <w:r w:rsidR="00021D1E" w:rsidRPr="00C4392A">
        <w:rPr>
          <w:rFonts w:ascii="Lato" w:eastAsia="Times New Roman" w:hAnsi="Lato" w:cs="Arial"/>
          <w:bCs/>
          <w:color w:val="000000"/>
          <w:kern w:val="0"/>
          <w:sz w:val="20"/>
          <w:szCs w:val="20"/>
          <w:lang w:eastAsia="pl-PL"/>
          <w14:ligatures w14:val="none"/>
        </w:rPr>
        <w:t xml:space="preserve"> podmiot </w:t>
      </w:r>
      <w:r w:rsidR="00F36A2A" w:rsidRPr="00C4392A">
        <w:rPr>
          <w:rFonts w:ascii="Lato" w:eastAsia="Times New Roman" w:hAnsi="Lato" w:cs="Arial"/>
          <w:bCs/>
          <w:color w:val="000000"/>
          <w:kern w:val="0"/>
          <w:sz w:val="20"/>
          <w:szCs w:val="20"/>
          <w:lang w:eastAsia="pl-PL"/>
          <w14:ligatures w14:val="none"/>
        </w:rPr>
        <w:t xml:space="preserve">udostępniający zasoby </w:t>
      </w:r>
      <w:r w:rsidR="00021D1E" w:rsidRPr="00C4392A">
        <w:rPr>
          <w:rFonts w:ascii="Lato" w:eastAsia="Times New Roman" w:hAnsi="Lato" w:cs="Arial"/>
          <w:bCs/>
          <w:color w:val="000000"/>
          <w:kern w:val="0"/>
          <w:sz w:val="20"/>
          <w:szCs w:val="20"/>
          <w:lang w:eastAsia="pl-PL"/>
          <w14:ligatures w14:val="none"/>
        </w:rPr>
        <w:t>nie składa oferty w postępowaniu</w:t>
      </w:r>
      <w:r w:rsidR="005F6664">
        <w:rPr>
          <w:rFonts w:ascii="Lato" w:eastAsia="Times New Roman" w:hAnsi="Lato" w:cs="Arial"/>
          <w:bCs/>
          <w:color w:val="000000"/>
          <w:kern w:val="0"/>
          <w:sz w:val="20"/>
          <w:szCs w:val="20"/>
          <w:lang w:eastAsia="pl-PL"/>
          <w14:ligatures w14:val="none"/>
        </w:rPr>
        <w:t>,</w:t>
      </w:r>
      <w:r w:rsidR="000B45F6" w:rsidRPr="007E1A32">
        <w:rPr>
          <w:rFonts w:ascii="Lato" w:eastAsia="Times New Roman" w:hAnsi="Lato" w:cs="Arial"/>
          <w:bCs/>
          <w:color w:val="000000"/>
          <w:kern w:val="0"/>
          <w:sz w:val="20"/>
          <w:szCs w:val="20"/>
          <w:lang w:eastAsia="pl-PL"/>
          <w14:ligatures w14:val="none"/>
        </w:rPr>
        <w:t xml:space="preserve"> to </w:t>
      </w:r>
      <w:r w:rsidR="00F36A2A" w:rsidRPr="00C4392A">
        <w:rPr>
          <w:rFonts w:ascii="Lato" w:eastAsia="Times New Roman" w:hAnsi="Lato" w:cs="Arial"/>
          <w:bCs/>
          <w:color w:val="000000"/>
          <w:kern w:val="0"/>
          <w:sz w:val="20"/>
          <w:szCs w:val="20"/>
          <w:lang w:eastAsia="pl-PL"/>
          <w14:ligatures w14:val="none"/>
        </w:rPr>
        <w:t>nie</w:t>
      </w:r>
      <w:r w:rsidR="00021D1E" w:rsidRPr="00C4392A">
        <w:rPr>
          <w:rFonts w:ascii="Lato" w:eastAsia="Times New Roman" w:hAnsi="Lato" w:cs="Arial"/>
          <w:bCs/>
          <w:color w:val="000000"/>
          <w:kern w:val="0"/>
          <w:sz w:val="20"/>
          <w:szCs w:val="20"/>
          <w:lang w:eastAsia="pl-PL"/>
          <w14:ligatures w14:val="none"/>
        </w:rPr>
        <w:t xml:space="preserve"> ma wpływu na </w:t>
      </w:r>
      <w:r w:rsidR="00D62FB4">
        <w:rPr>
          <w:rFonts w:ascii="Lato" w:eastAsia="Times New Roman" w:hAnsi="Lato" w:cs="Arial"/>
          <w:bCs/>
          <w:color w:val="000000"/>
          <w:kern w:val="0"/>
          <w:sz w:val="20"/>
          <w:szCs w:val="20"/>
          <w:lang w:eastAsia="pl-PL"/>
          <w14:ligatures w14:val="none"/>
        </w:rPr>
        <w:t xml:space="preserve">jej </w:t>
      </w:r>
      <w:r w:rsidR="00021D1E" w:rsidRPr="00C4392A">
        <w:rPr>
          <w:rFonts w:ascii="Lato" w:eastAsia="Times New Roman" w:hAnsi="Lato" w:cs="Arial"/>
          <w:bCs/>
          <w:color w:val="000000"/>
          <w:kern w:val="0"/>
          <w:sz w:val="20"/>
          <w:szCs w:val="20"/>
          <w:lang w:eastAsia="pl-PL"/>
          <w14:ligatures w14:val="none"/>
        </w:rPr>
        <w:t>treść</w:t>
      </w:r>
      <w:r w:rsidR="00D62FB4">
        <w:rPr>
          <w:rFonts w:ascii="Lato" w:eastAsia="Times New Roman" w:hAnsi="Lato" w:cs="Arial"/>
          <w:bCs/>
          <w:color w:val="000000"/>
          <w:kern w:val="0"/>
          <w:sz w:val="20"/>
          <w:szCs w:val="20"/>
          <w:lang w:eastAsia="pl-PL"/>
          <w14:ligatures w14:val="none"/>
        </w:rPr>
        <w:t>.</w:t>
      </w:r>
      <w:r w:rsidR="00021D1E" w:rsidRPr="00C4392A">
        <w:rPr>
          <w:rFonts w:ascii="Lato" w:eastAsia="Times New Roman" w:hAnsi="Lato" w:cs="Arial"/>
          <w:bCs/>
          <w:color w:val="000000"/>
          <w:kern w:val="0"/>
          <w:sz w:val="20"/>
          <w:szCs w:val="20"/>
          <w:lang w:eastAsia="pl-PL"/>
          <w14:ligatures w14:val="none"/>
        </w:rPr>
        <w:t xml:space="preserve"> </w:t>
      </w:r>
      <w:r w:rsidR="000B45F6" w:rsidRPr="007E1A32">
        <w:rPr>
          <w:rFonts w:ascii="Lato" w:eastAsia="Times New Roman" w:hAnsi="Lato" w:cs="Arial"/>
          <w:bCs/>
          <w:color w:val="000000"/>
          <w:kern w:val="0"/>
          <w:sz w:val="20"/>
          <w:szCs w:val="20"/>
          <w:lang w:eastAsia="pl-PL"/>
          <w14:ligatures w14:val="none"/>
        </w:rPr>
        <w:t>To wykonawca jest dysponentem oferty, decyduje o treści</w:t>
      </w:r>
      <w:r w:rsidR="00667049">
        <w:rPr>
          <w:rFonts w:ascii="Lato" w:eastAsia="Times New Roman" w:hAnsi="Lato" w:cs="Arial"/>
          <w:bCs/>
          <w:color w:val="000000"/>
          <w:kern w:val="0"/>
          <w:sz w:val="20"/>
          <w:szCs w:val="20"/>
          <w:lang w:eastAsia="pl-PL"/>
          <w14:ligatures w14:val="none"/>
        </w:rPr>
        <w:t xml:space="preserve"> oferty</w:t>
      </w:r>
      <w:r w:rsidR="000B45F6" w:rsidRPr="007E1A32">
        <w:rPr>
          <w:rFonts w:ascii="Lato" w:eastAsia="Times New Roman" w:hAnsi="Lato" w:cs="Arial"/>
          <w:bCs/>
          <w:color w:val="000000"/>
          <w:kern w:val="0"/>
          <w:sz w:val="20"/>
          <w:szCs w:val="20"/>
          <w:lang w:eastAsia="pl-PL"/>
          <w14:ligatures w14:val="none"/>
        </w:rPr>
        <w:t xml:space="preserve"> i </w:t>
      </w:r>
      <w:r w:rsidR="00B9119A" w:rsidRPr="007E1A32">
        <w:rPr>
          <w:rFonts w:ascii="Lato" w:eastAsia="Times New Roman" w:hAnsi="Lato" w:cs="Arial"/>
          <w:bCs/>
          <w:color w:val="000000"/>
          <w:kern w:val="0"/>
          <w:sz w:val="20"/>
          <w:szCs w:val="20"/>
          <w:lang w:eastAsia="pl-PL"/>
          <w14:ligatures w14:val="none"/>
        </w:rPr>
        <w:t xml:space="preserve">czynnościach podjętych w ramach postępowania </w:t>
      </w:r>
      <w:r w:rsidR="000B45F6" w:rsidRPr="007E1A32">
        <w:rPr>
          <w:rFonts w:ascii="Lato" w:eastAsia="Times New Roman" w:hAnsi="Lato" w:cs="Arial"/>
          <w:bCs/>
          <w:color w:val="000000"/>
          <w:kern w:val="0"/>
          <w:sz w:val="20"/>
          <w:szCs w:val="20"/>
          <w:lang w:eastAsia="pl-PL"/>
          <w14:ligatures w14:val="none"/>
        </w:rPr>
        <w:t>(wykonawca może zadecydować o wejściu z innymi wykonawcami w porozumienie ograniczające konkurencję).</w:t>
      </w:r>
      <w:r w:rsidR="000B45F6" w:rsidRPr="00C4392A">
        <w:rPr>
          <w:rFonts w:ascii="Lato" w:eastAsia="Times New Roman" w:hAnsi="Lato" w:cs="Arial"/>
          <w:bCs/>
          <w:color w:val="000000"/>
          <w:kern w:val="0"/>
          <w:sz w:val="20"/>
          <w:szCs w:val="20"/>
          <w:lang w:eastAsia="pl-PL"/>
          <w14:ligatures w14:val="none"/>
        </w:rPr>
        <w:t xml:space="preserve"> </w:t>
      </w:r>
      <w:r w:rsidR="00F36A2A" w:rsidRPr="00C4392A">
        <w:rPr>
          <w:rFonts w:ascii="Lato" w:eastAsia="Times New Roman" w:hAnsi="Lato" w:cs="Arial"/>
          <w:bCs/>
          <w:color w:val="000000"/>
          <w:kern w:val="0"/>
          <w:sz w:val="20"/>
          <w:szCs w:val="20"/>
          <w:lang w:eastAsia="pl-PL"/>
          <w14:ligatures w14:val="none"/>
        </w:rPr>
        <w:t>Podmiot</w:t>
      </w:r>
      <w:r w:rsidR="004E7FB9" w:rsidRPr="00C4392A">
        <w:rPr>
          <w:rFonts w:ascii="Lato" w:eastAsia="Times New Roman" w:hAnsi="Lato" w:cs="Arial"/>
          <w:bCs/>
          <w:color w:val="000000"/>
          <w:kern w:val="0"/>
          <w:sz w:val="20"/>
          <w:szCs w:val="20"/>
          <w:lang w:eastAsia="pl-PL"/>
          <w14:ligatures w14:val="none"/>
        </w:rPr>
        <w:t xml:space="preserve"> trzeci </w:t>
      </w:r>
      <w:r w:rsidR="00021D1E" w:rsidRPr="00C4392A">
        <w:rPr>
          <w:rFonts w:ascii="Lato" w:eastAsia="Times New Roman" w:hAnsi="Lato" w:cs="Arial"/>
          <w:bCs/>
          <w:color w:val="000000"/>
          <w:kern w:val="0"/>
          <w:sz w:val="20"/>
          <w:szCs w:val="20"/>
          <w:lang w:eastAsia="pl-PL"/>
          <w14:ligatures w14:val="none"/>
        </w:rPr>
        <w:t xml:space="preserve">jedynie udostępnia swoje zasoby w celu spełnienia warunków udziału w tym postępowaniu przez wykonawcę. </w:t>
      </w:r>
    </w:p>
    <w:p w14:paraId="0576752B" w14:textId="0DB85866" w:rsidR="00865FF8" w:rsidRPr="003D5EC8" w:rsidRDefault="00C933D3"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Pr>
          <w:rFonts w:ascii="Lato" w:eastAsia="Times New Roman" w:hAnsi="Lato" w:cs="Arial"/>
          <w:color w:val="000000"/>
          <w:kern w:val="0"/>
          <w:sz w:val="20"/>
          <w:szCs w:val="20"/>
          <w:lang w:eastAsia="pl-PL"/>
          <w14:ligatures w14:val="none"/>
        </w:rPr>
        <w:t>Konsekwentnie, z</w:t>
      </w:r>
      <w:r w:rsidR="00021D1E" w:rsidRPr="003D5EC8">
        <w:rPr>
          <w:rFonts w:ascii="Lato" w:eastAsia="Times New Roman" w:hAnsi="Lato" w:cs="Arial"/>
          <w:color w:val="000000"/>
          <w:kern w:val="0"/>
          <w:sz w:val="20"/>
          <w:szCs w:val="20"/>
          <w:lang w:eastAsia="pl-PL"/>
          <w14:ligatures w14:val="none"/>
        </w:rPr>
        <w:t>godnie z § 5 ust. 1 rozporządzenia</w:t>
      </w:r>
      <w:r w:rsidRPr="00C933D3">
        <w:rPr>
          <w:rFonts w:ascii="Lato" w:eastAsia="Times New Roman" w:hAnsi="Lato" w:cs="Arial"/>
          <w:color w:val="000000"/>
          <w:kern w:val="0"/>
          <w:sz w:val="20"/>
          <w:szCs w:val="20"/>
          <w:lang w:eastAsia="pl-PL"/>
          <w14:ligatures w14:val="none"/>
        </w:rPr>
        <w:t xml:space="preserve"> </w:t>
      </w:r>
      <w:r w:rsidRPr="003D5EC8">
        <w:rPr>
          <w:rFonts w:ascii="Lato" w:eastAsia="Times New Roman" w:hAnsi="Lato" w:cs="Arial"/>
          <w:color w:val="000000"/>
          <w:kern w:val="0"/>
          <w:sz w:val="20"/>
          <w:szCs w:val="20"/>
          <w:lang w:eastAsia="pl-PL"/>
          <w14:ligatures w14:val="none"/>
        </w:rPr>
        <w:t>w sprawie podmiotowych środków dowodowych</w:t>
      </w:r>
      <w:r w:rsidR="00021D1E" w:rsidRPr="003D5EC8">
        <w:rPr>
          <w:rFonts w:ascii="Lato" w:eastAsia="Times New Roman" w:hAnsi="Lato" w:cs="Arial"/>
          <w:color w:val="000000"/>
          <w:kern w:val="0"/>
          <w:sz w:val="20"/>
          <w:szCs w:val="20"/>
          <w:lang w:eastAsia="pl-PL"/>
          <w14:ligatures w14:val="none"/>
        </w:rPr>
        <w:t>, zamawiający może żądać od wykonawcy, który polega na zdolnościach technicznych lub zawodowych lub sytuacji finansowej lub ekonomicznej podmiotów udostępniających zasoby na zasadach określonych w art. 118 ustawy, przedstawienia podmiotowych środków dowodowych, o których mowa w par. 2 ust. 1 pkt 1 i 3—7 oraz ust. 2, dotyczących tych podmiotów, potwierdzających, że nie zachodzą wobec tych podmiotów podstawy wykluczenia z postępowania. Z treści powyższego przepisu wynika, ż</w:t>
      </w:r>
      <w:r w:rsidR="00043C89">
        <w:rPr>
          <w:rFonts w:ascii="Lato" w:eastAsia="Times New Roman" w:hAnsi="Lato" w:cs="Arial"/>
          <w:color w:val="000000"/>
          <w:kern w:val="0"/>
          <w:sz w:val="20"/>
          <w:szCs w:val="20"/>
          <w:lang w:eastAsia="pl-PL"/>
          <w14:ligatures w14:val="none"/>
        </w:rPr>
        <w:t>e</w:t>
      </w:r>
      <w:r w:rsidR="00021D1E" w:rsidRPr="003D5EC8">
        <w:rPr>
          <w:rFonts w:ascii="Lato" w:eastAsia="Times New Roman" w:hAnsi="Lato" w:cs="Arial"/>
          <w:color w:val="000000"/>
          <w:kern w:val="0"/>
          <w:sz w:val="20"/>
          <w:szCs w:val="20"/>
          <w:lang w:eastAsia="pl-PL"/>
          <w14:ligatures w14:val="none"/>
        </w:rPr>
        <w:t xml:space="preserve"> jego zakres — </w:t>
      </w:r>
      <w:r w:rsidR="00021D1E" w:rsidRPr="003D5EC8">
        <w:rPr>
          <w:rFonts w:ascii="Lato" w:eastAsia="Times New Roman" w:hAnsi="Lato" w:cs="Arial"/>
          <w:color w:val="000000"/>
          <w:kern w:val="0"/>
          <w:sz w:val="20"/>
          <w:szCs w:val="20"/>
          <w:u w:val="single"/>
          <w:lang w:eastAsia="pl-PL"/>
          <w14:ligatures w14:val="none"/>
        </w:rPr>
        <w:t>w stosunku do podmiotów udostępniających zasoby</w:t>
      </w:r>
      <w:r w:rsidR="00021D1E" w:rsidRPr="003D5EC8">
        <w:rPr>
          <w:rFonts w:ascii="Lato" w:eastAsia="Times New Roman" w:hAnsi="Lato" w:cs="Arial"/>
          <w:color w:val="000000"/>
          <w:kern w:val="0"/>
          <w:sz w:val="20"/>
          <w:szCs w:val="20"/>
          <w:lang w:eastAsia="pl-PL"/>
          <w14:ligatures w14:val="none"/>
        </w:rPr>
        <w:t xml:space="preserve"> na potwierdzenie spełnienia warunków udziału w postępowaniu lub kryteriów selekcji nie obejmuje podmiotowego środka dowodowego, o którym mowa w </w:t>
      </w:r>
      <w:r w:rsidR="00896EAF" w:rsidRPr="003D5EC8">
        <w:rPr>
          <w:rFonts w:ascii="Lato" w:eastAsia="Times New Roman" w:hAnsi="Lato" w:cs="Arial"/>
          <w:color w:val="000000"/>
          <w:kern w:val="0"/>
          <w:sz w:val="20"/>
          <w:szCs w:val="20"/>
          <w:lang w:eastAsia="pl-PL"/>
          <w14:ligatures w14:val="none"/>
        </w:rPr>
        <w:t>§</w:t>
      </w:r>
      <w:r w:rsidR="00021D1E" w:rsidRPr="003D5EC8">
        <w:rPr>
          <w:rFonts w:ascii="Lato" w:eastAsia="Times New Roman" w:hAnsi="Lato" w:cs="Arial"/>
          <w:color w:val="000000"/>
          <w:kern w:val="0"/>
          <w:sz w:val="20"/>
          <w:szCs w:val="20"/>
          <w:u w:val="single"/>
          <w:lang w:eastAsia="pl-PL"/>
          <w14:ligatures w14:val="none"/>
        </w:rPr>
        <w:t xml:space="preserve"> 2 ust. 1 pkt 2</w:t>
      </w:r>
      <w:r w:rsidR="00021D1E" w:rsidRPr="003D5EC8">
        <w:rPr>
          <w:rFonts w:ascii="Lato" w:eastAsia="Times New Roman" w:hAnsi="Lato" w:cs="Arial"/>
          <w:color w:val="000000"/>
          <w:kern w:val="0"/>
          <w:sz w:val="20"/>
          <w:szCs w:val="20"/>
          <w:lang w:eastAsia="pl-PL"/>
          <w14:ligatures w14:val="none"/>
        </w:rPr>
        <w:t xml:space="preserve"> rozporządzenia (tj. oświadczenia w zakresie art. 108 ust. 1 pkt 5 ustawy </w:t>
      </w:r>
      <w:proofErr w:type="spellStart"/>
      <w:r w:rsidR="00021D1E" w:rsidRPr="003D5EC8">
        <w:rPr>
          <w:rFonts w:ascii="Lato" w:eastAsia="Times New Roman" w:hAnsi="Lato" w:cs="Arial"/>
          <w:color w:val="000000"/>
          <w:kern w:val="0"/>
          <w:sz w:val="20"/>
          <w:szCs w:val="20"/>
          <w:lang w:eastAsia="pl-PL"/>
          <w14:ligatures w14:val="none"/>
        </w:rPr>
        <w:t>Pzp</w:t>
      </w:r>
      <w:proofErr w:type="spellEnd"/>
      <w:r w:rsidR="00021D1E" w:rsidRPr="003D5EC8">
        <w:rPr>
          <w:rFonts w:ascii="Lato" w:eastAsia="Times New Roman" w:hAnsi="Lato" w:cs="Arial"/>
          <w:color w:val="000000"/>
          <w:kern w:val="0"/>
          <w:sz w:val="20"/>
          <w:szCs w:val="20"/>
          <w:lang w:eastAsia="pl-PL"/>
          <w14:ligatures w14:val="none"/>
        </w:rPr>
        <w:t xml:space="preserve">, o braku przynależności do tej samej grupy kapitałowej,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C22D03" w:rsidRPr="007E1A32">
        <w:rPr>
          <w:rFonts w:ascii="Lato" w:eastAsia="Times New Roman" w:hAnsi="Lato" w:cs="Arial"/>
          <w:b/>
          <w:bCs/>
          <w:color w:val="000000"/>
          <w:kern w:val="0"/>
          <w:sz w:val="20"/>
          <w:szCs w:val="20"/>
          <w:lang w:eastAsia="pl-PL"/>
          <w14:ligatures w14:val="none"/>
        </w:rPr>
        <w:t>P</w:t>
      </w:r>
      <w:r w:rsidR="00865FF8" w:rsidRPr="007E1A32">
        <w:rPr>
          <w:rFonts w:ascii="Lato" w:eastAsia="Times New Roman" w:hAnsi="Lato" w:cs="Arial"/>
          <w:b/>
          <w:bCs/>
          <w:color w:val="000000"/>
          <w:kern w:val="0"/>
          <w:sz w:val="20"/>
          <w:szCs w:val="20"/>
          <w:lang w:eastAsia="pl-PL"/>
          <w14:ligatures w14:val="none"/>
        </w:rPr>
        <w:t xml:space="preserve">owyższe oznacza </w:t>
      </w:r>
      <w:r w:rsidR="00C22D03" w:rsidRPr="007E1A32">
        <w:rPr>
          <w:rFonts w:ascii="Lato" w:eastAsia="Times New Roman" w:hAnsi="Lato" w:cs="Arial"/>
          <w:b/>
          <w:bCs/>
          <w:color w:val="000000"/>
          <w:kern w:val="0"/>
          <w:sz w:val="20"/>
          <w:szCs w:val="20"/>
          <w:lang w:eastAsia="pl-PL"/>
          <w14:ligatures w14:val="none"/>
        </w:rPr>
        <w:t>zatem</w:t>
      </w:r>
      <w:r w:rsidR="00865FF8" w:rsidRPr="007E1A32">
        <w:rPr>
          <w:rFonts w:ascii="Lato" w:eastAsia="Times New Roman" w:hAnsi="Lato" w:cs="Arial"/>
          <w:b/>
          <w:bCs/>
          <w:color w:val="000000"/>
          <w:kern w:val="0"/>
          <w:sz w:val="20"/>
          <w:szCs w:val="20"/>
          <w:lang w:eastAsia="pl-PL"/>
          <w14:ligatures w14:val="none"/>
        </w:rPr>
        <w:t>, że do weryfikacji podmiotu udostępniającego zasoby nie stosuje się podmiotowego środka dowodowego wymienionego w § 2 ust. 1 pkt 2 rozporządzenia.</w:t>
      </w:r>
    </w:p>
    <w:p w14:paraId="7648A7B9" w14:textId="2BF02F51" w:rsidR="00C32E93" w:rsidRPr="003D5EC8" w:rsidRDefault="00121377"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Pr>
          <w:rFonts w:ascii="Lato" w:eastAsia="Times New Roman" w:hAnsi="Lato" w:cs="Arial"/>
          <w:color w:val="000000"/>
          <w:kern w:val="0"/>
          <w:sz w:val="20"/>
          <w:szCs w:val="20"/>
          <w:lang w:eastAsia="pl-PL"/>
          <w14:ligatures w14:val="none"/>
        </w:rPr>
        <w:t>U</w:t>
      </w:r>
      <w:r w:rsidR="0067205C">
        <w:rPr>
          <w:rFonts w:ascii="Lato" w:eastAsia="Times New Roman" w:hAnsi="Lato" w:cs="Arial"/>
          <w:color w:val="000000"/>
          <w:kern w:val="0"/>
          <w:sz w:val="20"/>
          <w:szCs w:val="20"/>
          <w:lang w:eastAsia="pl-PL"/>
          <w14:ligatures w14:val="none"/>
        </w:rPr>
        <w:t>prawniony jest</w:t>
      </w:r>
      <w:r>
        <w:rPr>
          <w:rFonts w:ascii="Lato" w:eastAsia="Times New Roman" w:hAnsi="Lato" w:cs="Arial"/>
          <w:color w:val="000000"/>
          <w:kern w:val="0"/>
          <w:sz w:val="20"/>
          <w:szCs w:val="20"/>
          <w:lang w:eastAsia="pl-PL"/>
          <w14:ligatures w14:val="none"/>
        </w:rPr>
        <w:t xml:space="preserve"> zatem</w:t>
      </w:r>
      <w:r w:rsidR="0067205C">
        <w:rPr>
          <w:rFonts w:ascii="Lato" w:eastAsia="Times New Roman" w:hAnsi="Lato" w:cs="Arial"/>
          <w:color w:val="000000"/>
          <w:kern w:val="0"/>
          <w:sz w:val="20"/>
          <w:szCs w:val="20"/>
          <w:lang w:eastAsia="pl-PL"/>
          <w14:ligatures w14:val="none"/>
        </w:rPr>
        <w:t xml:space="preserve"> wniosek, że</w:t>
      </w:r>
      <w:r w:rsidR="00C32E93" w:rsidRPr="003D5EC8">
        <w:rPr>
          <w:rFonts w:ascii="Lato" w:eastAsia="Times New Roman" w:hAnsi="Lato" w:cs="Arial"/>
          <w:color w:val="000000"/>
          <w:kern w:val="0"/>
          <w:sz w:val="20"/>
          <w:szCs w:val="20"/>
          <w:lang w:eastAsia="pl-PL"/>
          <w14:ligatures w14:val="none"/>
        </w:rPr>
        <w:t xml:space="preserve"> zamawiający nie żąda od podmiotu udostępniającego zasoby złożenia oświadczenia o przynależności lub braku przynależności do tej samej grupy kapitałowej z innym wykonawcą, który złożył odrębną ofertę, ofertę częściową lub wniosek o dopuszczenie do udziału w postępowaniu.</w:t>
      </w:r>
    </w:p>
    <w:p w14:paraId="63D40048" w14:textId="0BDE53EE" w:rsidR="00C32E93" w:rsidRPr="003D5EC8" w:rsidRDefault="00C32E93" w:rsidP="00E6312C">
      <w:pPr>
        <w:shd w:val="clear" w:color="auto" w:fill="FFFFFF"/>
        <w:spacing w:before="120" w:after="0" w:line="240" w:lineRule="auto"/>
        <w:textAlignment w:val="baseline"/>
        <w:rPr>
          <w:rFonts w:ascii="Lato" w:eastAsia="Times New Roman" w:hAnsi="Lato" w:cs="Arial"/>
          <w:color w:val="000000"/>
          <w:kern w:val="0"/>
          <w:sz w:val="20"/>
          <w:szCs w:val="20"/>
          <w:lang w:eastAsia="pl-PL"/>
          <w14:ligatures w14:val="none"/>
        </w:rPr>
      </w:pPr>
      <w:r w:rsidRPr="003D5EC8">
        <w:rPr>
          <w:rFonts w:ascii="Lato" w:eastAsia="Times New Roman" w:hAnsi="Lato" w:cs="Arial"/>
          <w:color w:val="000000"/>
          <w:kern w:val="0"/>
          <w:sz w:val="20"/>
          <w:szCs w:val="20"/>
          <w:lang w:eastAsia="pl-PL"/>
          <w14:ligatures w14:val="none"/>
        </w:rPr>
        <w:t>Należy jednak p</w:t>
      </w:r>
      <w:r w:rsidR="00716AC3">
        <w:rPr>
          <w:rFonts w:ascii="Lato" w:eastAsia="Times New Roman" w:hAnsi="Lato" w:cs="Arial"/>
          <w:color w:val="000000"/>
          <w:kern w:val="0"/>
          <w:sz w:val="20"/>
          <w:szCs w:val="20"/>
          <w:lang w:eastAsia="pl-PL"/>
          <w14:ligatures w14:val="none"/>
        </w:rPr>
        <w:t>rzypomnieć</w:t>
      </w:r>
      <w:r w:rsidRPr="003D5EC8">
        <w:rPr>
          <w:rFonts w:ascii="Lato" w:eastAsia="Times New Roman" w:hAnsi="Lato" w:cs="Arial"/>
          <w:color w:val="000000"/>
          <w:kern w:val="0"/>
          <w:sz w:val="20"/>
          <w:szCs w:val="20"/>
          <w:lang w:eastAsia="pl-PL"/>
          <w14:ligatures w14:val="none"/>
        </w:rPr>
        <w:t xml:space="preserve">, że </w:t>
      </w:r>
      <w:r w:rsidRPr="007E1A32">
        <w:rPr>
          <w:rFonts w:ascii="Lato" w:eastAsia="Times New Roman" w:hAnsi="Lato" w:cs="Arial"/>
          <w:b/>
          <w:bCs/>
          <w:color w:val="000000"/>
          <w:kern w:val="0"/>
          <w:sz w:val="20"/>
          <w:szCs w:val="20"/>
          <w:lang w:eastAsia="pl-PL"/>
          <w14:ligatures w14:val="none"/>
        </w:rPr>
        <w:t xml:space="preserve">weryfikacja podmiotu udostępniającego zasoby w zakresie art. 108 ust. 1 pkt 5 ustawy </w:t>
      </w:r>
      <w:proofErr w:type="spellStart"/>
      <w:r w:rsidRPr="007E1A32">
        <w:rPr>
          <w:rFonts w:ascii="Lato" w:eastAsia="Times New Roman" w:hAnsi="Lato" w:cs="Arial"/>
          <w:b/>
          <w:bCs/>
          <w:color w:val="000000"/>
          <w:kern w:val="0"/>
          <w:sz w:val="20"/>
          <w:szCs w:val="20"/>
          <w:lang w:eastAsia="pl-PL"/>
          <w14:ligatures w14:val="none"/>
        </w:rPr>
        <w:t>Pzp</w:t>
      </w:r>
      <w:proofErr w:type="spellEnd"/>
      <w:r w:rsidRPr="007E1A32">
        <w:rPr>
          <w:rFonts w:ascii="Lato" w:eastAsia="Times New Roman" w:hAnsi="Lato" w:cs="Arial"/>
          <w:b/>
          <w:bCs/>
          <w:color w:val="000000"/>
          <w:kern w:val="0"/>
          <w:sz w:val="20"/>
          <w:szCs w:val="20"/>
          <w:lang w:eastAsia="pl-PL"/>
          <w14:ligatures w14:val="none"/>
        </w:rPr>
        <w:t xml:space="preserve"> dotyczy</w:t>
      </w:r>
      <w:r w:rsidRPr="003D5EC8">
        <w:rPr>
          <w:rFonts w:ascii="Lato" w:eastAsia="Times New Roman" w:hAnsi="Lato" w:cs="Arial"/>
          <w:color w:val="000000"/>
          <w:kern w:val="0"/>
          <w:sz w:val="20"/>
          <w:szCs w:val="20"/>
          <w:lang w:eastAsia="pl-PL"/>
          <w14:ligatures w14:val="none"/>
        </w:rPr>
        <w:t xml:space="preserve"> </w:t>
      </w:r>
      <w:r w:rsidRPr="007E1A32">
        <w:rPr>
          <w:rFonts w:ascii="Lato" w:eastAsia="Times New Roman" w:hAnsi="Lato" w:cs="Arial"/>
          <w:b/>
          <w:bCs/>
          <w:color w:val="000000"/>
          <w:kern w:val="0"/>
          <w:sz w:val="20"/>
          <w:szCs w:val="20"/>
          <w:lang w:eastAsia="pl-PL"/>
          <w14:ligatures w14:val="none"/>
        </w:rPr>
        <w:t xml:space="preserve">zawarcia z innymi wykonawcami porozumienia mającego na celu </w:t>
      </w:r>
      <w:r w:rsidRPr="007E1A32">
        <w:rPr>
          <w:rFonts w:ascii="Lato" w:eastAsia="Times New Roman" w:hAnsi="Lato" w:cs="Arial"/>
          <w:b/>
          <w:bCs/>
          <w:color w:val="000000"/>
          <w:kern w:val="0"/>
          <w:sz w:val="20"/>
          <w:szCs w:val="20"/>
          <w:lang w:eastAsia="pl-PL"/>
          <w14:ligatures w14:val="none"/>
        </w:rPr>
        <w:lastRenderedPageBreak/>
        <w:t xml:space="preserve">zakłócenie konkurencji. </w:t>
      </w:r>
      <w:r w:rsidR="00B30F16" w:rsidRPr="003D5EC8">
        <w:rPr>
          <w:rFonts w:ascii="Lato" w:eastAsia="Times New Roman" w:hAnsi="Lato" w:cs="Arial"/>
          <w:color w:val="000000"/>
          <w:kern w:val="0"/>
          <w:sz w:val="20"/>
          <w:szCs w:val="20"/>
          <w:lang w:eastAsia="pl-PL"/>
          <w14:ligatures w14:val="none"/>
        </w:rPr>
        <w:t>W taki</w:t>
      </w:r>
      <w:r w:rsidR="00D56FAE">
        <w:rPr>
          <w:rFonts w:ascii="Lato" w:eastAsia="Times New Roman" w:hAnsi="Lato" w:cs="Arial"/>
          <w:color w:val="000000"/>
          <w:kern w:val="0"/>
          <w:sz w:val="20"/>
          <w:szCs w:val="20"/>
          <w:lang w:eastAsia="pl-PL"/>
          <w14:ligatures w14:val="none"/>
        </w:rPr>
        <w:t>m</w:t>
      </w:r>
      <w:r w:rsidR="00B30F16" w:rsidRPr="003D5EC8">
        <w:rPr>
          <w:rFonts w:ascii="Lato" w:eastAsia="Times New Roman" w:hAnsi="Lato" w:cs="Arial"/>
          <w:color w:val="000000"/>
          <w:kern w:val="0"/>
          <w:sz w:val="20"/>
          <w:szCs w:val="20"/>
          <w:lang w:eastAsia="pl-PL"/>
          <w14:ligatures w14:val="none"/>
        </w:rPr>
        <w:t xml:space="preserve"> przypadku podmiot trzeci będzie musiał złożyć oświadczeni</w:t>
      </w:r>
      <w:r w:rsidR="0057307B" w:rsidRPr="003D5EC8">
        <w:rPr>
          <w:rFonts w:ascii="Lato" w:eastAsia="Times New Roman" w:hAnsi="Lato" w:cs="Arial"/>
          <w:color w:val="000000"/>
          <w:kern w:val="0"/>
          <w:sz w:val="20"/>
          <w:szCs w:val="20"/>
          <w:lang w:eastAsia="pl-PL"/>
          <w14:ligatures w14:val="none"/>
        </w:rPr>
        <w:t>e</w:t>
      </w:r>
      <w:r w:rsidR="00B30F16" w:rsidRPr="003D5EC8">
        <w:rPr>
          <w:rFonts w:ascii="Lato" w:eastAsia="Times New Roman" w:hAnsi="Lato" w:cs="Arial"/>
          <w:color w:val="000000"/>
          <w:kern w:val="0"/>
          <w:sz w:val="20"/>
          <w:szCs w:val="20"/>
          <w:lang w:eastAsia="pl-PL"/>
          <w14:ligatures w14:val="none"/>
        </w:rPr>
        <w:t xml:space="preserve"> o aktualności informacji zawartych w oświadczeniu, o którym mowa w art. 125 ust. 1 ustawy </w:t>
      </w:r>
      <w:proofErr w:type="spellStart"/>
      <w:r w:rsidR="00B30F16" w:rsidRPr="003D5EC8">
        <w:rPr>
          <w:rFonts w:ascii="Lato" w:eastAsia="Times New Roman" w:hAnsi="Lato" w:cs="Arial"/>
          <w:color w:val="000000"/>
          <w:kern w:val="0"/>
          <w:sz w:val="20"/>
          <w:szCs w:val="20"/>
          <w:lang w:eastAsia="pl-PL"/>
          <w14:ligatures w14:val="none"/>
        </w:rPr>
        <w:t>Pzp</w:t>
      </w:r>
      <w:proofErr w:type="spellEnd"/>
      <w:r w:rsidR="00B30F16" w:rsidRPr="003D5EC8">
        <w:rPr>
          <w:rFonts w:ascii="Lato" w:eastAsia="Times New Roman" w:hAnsi="Lato" w:cs="Arial"/>
          <w:color w:val="000000"/>
          <w:kern w:val="0"/>
          <w:sz w:val="20"/>
          <w:szCs w:val="20"/>
          <w:lang w:eastAsia="pl-PL"/>
          <w14:ligatures w14:val="none"/>
        </w:rPr>
        <w:t xml:space="preserve"> – w celu wykazania braku zawarcia porozumienia mającego na celu zakłócenie konkurencji </w:t>
      </w:r>
      <w:r w:rsidR="00B30F16" w:rsidRPr="007E1A32">
        <w:rPr>
          <w:rFonts w:ascii="Lato" w:eastAsia="Times New Roman" w:hAnsi="Lato" w:cs="Arial"/>
          <w:color w:val="000000"/>
          <w:kern w:val="0"/>
          <w:sz w:val="20"/>
          <w:szCs w:val="20"/>
          <w:u w:val="single"/>
          <w:lang w:eastAsia="pl-PL"/>
          <w14:ligatures w14:val="none"/>
        </w:rPr>
        <w:t>(§ 2 ust. 1 pkt 7</w:t>
      </w:r>
      <w:r w:rsidR="00B30F16" w:rsidRPr="003D5EC8">
        <w:rPr>
          <w:rFonts w:ascii="Lato" w:eastAsia="Times New Roman" w:hAnsi="Lato" w:cs="Arial"/>
          <w:color w:val="000000"/>
          <w:kern w:val="0"/>
          <w:sz w:val="20"/>
          <w:szCs w:val="20"/>
          <w:lang w:eastAsia="pl-PL"/>
          <w14:ligatures w14:val="none"/>
        </w:rPr>
        <w:t xml:space="preserve"> rozporządzenia).</w:t>
      </w:r>
    </w:p>
    <w:p w14:paraId="7A41DBCD" w14:textId="77777777" w:rsidR="0018328B" w:rsidRDefault="0018328B" w:rsidP="00E6312C">
      <w:pPr>
        <w:shd w:val="clear" w:color="auto" w:fill="FFFFFF"/>
        <w:spacing w:before="120" w:after="0" w:line="240" w:lineRule="auto"/>
        <w:textAlignment w:val="baseline"/>
        <w:rPr>
          <w:rFonts w:ascii="Lato" w:eastAsia="Times New Roman" w:hAnsi="Lato" w:cs="Arial"/>
          <w:b/>
          <w:bCs/>
          <w:color w:val="000000"/>
          <w:kern w:val="0"/>
          <w:sz w:val="20"/>
          <w:szCs w:val="20"/>
          <w:lang w:eastAsia="pl-PL"/>
          <w14:ligatures w14:val="none"/>
        </w:rPr>
      </w:pPr>
    </w:p>
    <w:p w14:paraId="1CE8A860" w14:textId="6C441E72" w:rsidR="00401324" w:rsidRPr="00DC049C" w:rsidRDefault="002209B3" w:rsidP="00E6312C">
      <w:pPr>
        <w:pStyle w:val="Nagwek1"/>
        <w:numPr>
          <w:ilvl w:val="0"/>
          <w:numId w:val="6"/>
        </w:numPr>
        <w:ind w:left="709"/>
        <w:rPr>
          <w:rFonts w:eastAsia="Times New Roman"/>
          <w:lang w:eastAsia="pl-PL"/>
        </w:rPr>
      </w:pPr>
      <w:r w:rsidRPr="00DC049C">
        <w:rPr>
          <w:rFonts w:eastAsia="Times New Roman"/>
          <w:lang w:eastAsia="pl-PL"/>
        </w:rPr>
        <w:t>Podsumowanie</w:t>
      </w:r>
      <w:r w:rsidR="00DC049C">
        <w:rPr>
          <w:rFonts w:eastAsia="Times New Roman"/>
          <w:lang w:eastAsia="pl-PL"/>
        </w:rPr>
        <w:t>:</w:t>
      </w:r>
    </w:p>
    <w:p w14:paraId="204604E4" w14:textId="2FF4B4DB" w:rsidR="004C7D27" w:rsidRPr="003D5EC8" w:rsidRDefault="00C32E93" w:rsidP="00E6312C">
      <w:pPr>
        <w:pStyle w:val="Akapitzlist"/>
        <w:numPr>
          <w:ilvl w:val="0"/>
          <w:numId w:val="2"/>
        </w:numPr>
        <w:spacing w:before="120" w:after="0" w:line="240" w:lineRule="auto"/>
        <w:ind w:left="714" w:hanging="357"/>
        <w:rPr>
          <w:rFonts w:ascii="Lato" w:hAnsi="Lato"/>
          <w:sz w:val="20"/>
          <w:szCs w:val="20"/>
        </w:rPr>
      </w:pPr>
      <w:r w:rsidRPr="003D5EC8">
        <w:rPr>
          <w:rFonts w:ascii="Lato" w:hAnsi="Lato"/>
          <w:sz w:val="20"/>
          <w:szCs w:val="20"/>
        </w:rPr>
        <w:t xml:space="preserve">Jeżeli w postępowaniu o udzielenie zamówienia publicznego </w:t>
      </w:r>
      <w:r w:rsidRPr="007E1A32">
        <w:rPr>
          <w:rFonts w:ascii="Lato" w:hAnsi="Lato"/>
          <w:b/>
          <w:bCs/>
          <w:sz w:val="20"/>
          <w:szCs w:val="20"/>
        </w:rPr>
        <w:t>została złożona tylko jedna oferta</w:t>
      </w:r>
      <w:r w:rsidR="00AE0238" w:rsidRPr="007E1A32">
        <w:rPr>
          <w:rFonts w:ascii="Lato" w:hAnsi="Lato"/>
          <w:sz w:val="20"/>
          <w:szCs w:val="20"/>
          <w:u w:val="single"/>
        </w:rPr>
        <w:t xml:space="preserve"> </w:t>
      </w:r>
      <w:r w:rsidR="00AE0238" w:rsidRPr="007E1A32">
        <w:rPr>
          <w:rFonts w:ascii="Lato" w:hAnsi="Lato"/>
          <w:b/>
          <w:bCs/>
          <w:sz w:val="20"/>
          <w:szCs w:val="20"/>
        </w:rPr>
        <w:t>(odpowiednio jeden wniosek o</w:t>
      </w:r>
      <w:r w:rsidR="00A53C46" w:rsidRPr="007E1A32">
        <w:rPr>
          <w:rFonts w:ascii="Lato" w:eastAsia="Times New Roman" w:hAnsi="Lato" w:cs="Arial"/>
          <w:b/>
          <w:bCs/>
          <w:color w:val="000000"/>
          <w:kern w:val="0"/>
          <w:sz w:val="20"/>
          <w:szCs w:val="20"/>
          <w:lang w:eastAsia="pl-PL"/>
          <w14:ligatures w14:val="none"/>
        </w:rPr>
        <w:t xml:space="preserve"> dopuszczenie do udziału w postępowaniu)</w:t>
      </w:r>
      <w:r w:rsidR="004C7D27" w:rsidRPr="007E1A32">
        <w:rPr>
          <w:rFonts w:ascii="Lato" w:hAnsi="Lato"/>
          <w:b/>
          <w:bCs/>
          <w:sz w:val="20"/>
          <w:szCs w:val="20"/>
        </w:rPr>
        <w:t>,</w:t>
      </w:r>
      <w:r w:rsidRPr="007E1A32">
        <w:rPr>
          <w:rFonts w:ascii="Lato" w:hAnsi="Lato"/>
          <w:b/>
          <w:bCs/>
          <w:sz w:val="20"/>
          <w:szCs w:val="20"/>
        </w:rPr>
        <w:t xml:space="preserve"> zamawiający </w:t>
      </w:r>
      <w:r w:rsidR="004A0764" w:rsidRPr="007E1A32">
        <w:rPr>
          <w:rFonts w:ascii="Lato" w:hAnsi="Lato"/>
          <w:b/>
          <w:bCs/>
          <w:sz w:val="20"/>
          <w:szCs w:val="20"/>
        </w:rPr>
        <w:t>nie</w:t>
      </w:r>
      <w:r w:rsidRPr="007E1A32">
        <w:rPr>
          <w:rFonts w:ascii="Lato" w:hAnsi="Lato"/>
          <w:b/>
          <w:bCs/>
          <w:sz w:val="20"/>
          <w:szCs w:val="20"/>
        </w:rPr>
        <w:t xml:space="preserve"> bad</w:t>
      </w:r>
      <w:r w:rsidR="00AD4FAD" w:rsidRPr="007E1A32">
        <w:rPr>
          <w:rFonts w:ascii="Lato" w:hAnsi="Lato"/>
          <w:b/>
          <w:bCs/>
          <w:sz w:val="20"/>
          <w:szCs w:val="20"/>
        </w:rPr>
        <w:t>a</w:t>
      </w:r>
      <w:r w:rsidRPr="007E1A32">
        <w:rPr>
          <w:rFonts w:ascii="Lato" w:hAnsi="Lato"/>
          <w:b/>
          <w:bCs/>
          <w:sz w:val="20"/>
          <w:szCs w:val="20"/>
        </w:rPr>
        <w:t xml:space="preserve"> </w:t>
      </w:r>
      <w:r w:rsidR="004C7D27" w:rsidRPr="007E1A32">
        <w:rPr>
          <w:rFonts w:ascii="Lato" w:hAnsi="Lato"/>
          <w:b/>
          <w:bCs/>
          <w:sz w:val="20"/>
          <w:szCs w:val="20"/>
        </w:rPr>
        <w:t xml:space="preserve">przesłanki wykluczenia, o której mowa w art. 108 ust. 1 pkt 5 ustawy </w:t>
      </w:r>
      <w:proofErr w:type="spellStart"/>
      <w:r w:rsidR="004C7D27" w:rsidRPr="007E1A32">
        <w:rPr>
          <w:rFonts w:ascii="Lato" w:hAnsi="Lato"/>
          <w:b/>
          <w:bCs/>
          <w:sz w:val="20"/>
          <w:szCs w:val="20"/>
        </w:rPr>
        <w:t>Pzp</w:t>
      </w:r>
      <w:proofErr w:type="spellEnd"/>
      <w:r w:rsidR="004C7D27" w:rsidRPr="007E1A32">
        <w:rPr>
          <w:rFonts w:ascii="Lato" w:hAnsi="Lato"/>
          <w:b/>
          <w:bCs/>
          <w:sz w:val="20"/>
          <w:szCs w:val="20"/>
        </w:rPr>
        <w:t xml:space="preserve"> </w:t>
      </w:r>
      <w:bookmarkStart w:id="12" w:name="_Hlk152321456"/>
      <w:r w:rsidR="004C7D27" w:rsidRPr="007E1A32">
        <w:rPr>
          <w:rFonts w:ascii="Lato" w:hAnsi="Lato"/>
          <w:b/>
          <w:bCs/>
          <w:sz w:val="20"/>
          <w:szCs w:val="20"/>
        </w:rPr>
        <w:t xml:space="preserve">w zakresie przynależności wykonawcy do grupy kapitałowej, </w:t>
      </w:r>
      <w:bookmarkEnd w:id="12"/>
      <w:r w:rsidR="004C7D27" w:rsidRPr="00BE7801">
        <w:rPr>
          <w:rFonts w:ascii="Lato" w:hAnsi="Lato"/>
          <w:sz w:val="20"/>
          <w:szCs w:val="20"/>
        </w:rPr>
        <w:t>a w konsekwencji</w:t>
      </w:r>
      <w:r w:rsidR="004C7D27" w:rsidRPr="003D5EC8">
        <w:rPr>
          <w:rFonts w:ascii="Lato" w:hAnsi="Lato"/>
          <w:sz w:val="20"/>
          <w:szCs w:val="20"/>
        </w:rPr>
        <w:t xml:space="preserve"> nie </w:t>
      </w:r>
      <w:r w:rsidRPr="003D5EC8">
        <w:rPr>
          <w:rFonts w:ascii="Lato" w:hAnsi="Lato"/>
          <w:sz w:val="20"/>
          <w:szCs w:val="20"/>
        </w:rPr>
        <w:t>w</w:t>
      </w:r>
      <w:r w:rsidR="001A3AE3">
        <w:rPr>
          <w:rFonts w:ascii="Lato" w:hAnsi="Lato"/>
          <w:sz w:val="20"/>
          <w:szCs w:val="20"/>
        </w:rPr>
        <w:t>zywa</w:t>
      </w:r>
      <w:r w:rsidRPr="003D5EC8">
        <w:rPr>
          <w:rFonts w:ascii="Lato" w:hAnsi="Lato"/>
          <w:sz w:val="20"/>
          <w:szCs w:val="20"/>
        </w:rPr>
        <w:t xml:space="preserve"> </w:t>
      </w:r>
      <w:r w:rsidR="004C7D27" w:rsidRPr="003D5EC8">
        <w:rPr>
          <w:rFonts w:ascii="Lato" w:hAnsi="Lato"/>
          <w:sz w:val="20"/>
          <w:szCs w:val="20"/>
        </w:rPr>
        <w:t xml:space="preserve">ww. </w:t>
      </w:r>
      <w:r w:rsidRPr="003D5EC8">
        <w:rPr>
          <w:rFonts w:ascii="Lato" w:hAnsi="Lato"/>
          <w:sz w:val="20"/>
          <w:szCs w:val="20"/>
        </w:rPr>
        <w:t xml:space="preserve">wykonawcy do złożenia </w:t>
      </w:r>
      <w:r w:rsidR="004C7D27" w:rsidRPr="003D5EC8">
        <w:rPr>
          <w:rFonts w:ascii="Lato" w:hAnsi="Lato"/>
          <w:sz w:val="20"/>
          <w:szCs w:val="20"/>
        </w:rPr>
        <w:t>oświadczenia o braku przynależności do tej samej grupy kapitałowej,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341C4D0" w14:textId="4BACAAFD" w:rsidR="00401324" w:rsidRPr="003D5EC8" w:rsidRDefault="00401324" w:rsidP="00E6312C">
      <w:pPr>
        <w:pStyle w:val="Akapitzlist"/>
        <w:numPr>
          <w:ilvl w:val="0"/>
          <w:numId w:val="2"/>
        </w:numPr>
        <w:spacing w:before="120" w:after="0" w:line="240" w:lineRule="auto"/>
        <w:ind w:left="714" w:hanging="357"/>
        <w:rPr>
          <w:rFonts w:ascii="Lato" w:hAnsi="Lato"/>
          <w:sz w:val="20"/>
          <w:szCs w:val="20"/>
        </w:rPr>
      </w:pPr>
      <w:r w:rsidRPr="003D5EC8">
        <w:rPr>
          <w:rFonts w:ascii="Lato" w:hAnsi="Lato"/>
          <w:sz w:val="20"/>
          <w:szCs w:val="20"/>
        </w:rPr>
        <w:t>W</w:t>
      </w:r>
      <w:r w:rsidRPr="003D5EC8">
        <w:rPr>
          <w:rFonts w:ascii="Lato" w:hAnsi="Lato"/>
          <w:bCs/>
          <w:iCs/>
          <w:sz w:val="20"/>
          <w:szCs w:val="20"/>
        </w:rPr>
        <w:t xml:space="preserve"> </w:t>
      </w:r>
      <w:r w:rsidR="00EB5415">
        <w:rPr>
          <w:rFonts w:ascii="Lato" w:hAnsi="Lato"/>
          <w:bCs/>
          <w:iCs/>
          <w:sz w:val="20"/>
          <w:szCs w:val="20"/>
        </w:rPr>
        <w:t xml:space="preserve">postępowaniu prowadzonym </w:t>
      </w:r>
      <w:r w:rsidR="00EB5415" w:rsidRPr="007E1A32">
        <w:rPr>
          <w:rFonts w:ascii="Lato" w:hAnsi="Lato"/>
          <w:b/>
          <w:iCs/>
          <w:sz w:val="20"/>
          <w:szCs w:val="20"/>
        </w:rPr>
        <w:t xml:space="preserve">w </w:t>
      </w:r>
      <w:r w:rsidRPr="007E1A32">
        <w:rPr>
          <w:rFonts w:ascii="Lato" w:hAnsi="Lato"/>
          <w:b/>
          <w:iCs/>
          <w:sz w:val="20"/>
          <w:szCs w:val="20"/>
        </w:rPr>
        <w:t>trybie zamówienia z wolnej ręki</w:t>
      </w:r>
      <w:r w:rsidR="004C7D27" w:rsidRPr="007E1A32">
        <w:rPr>
          <w:rFonts w:ascii="Lato" w:hAnsi="Lato"/>
          <w:b/>
          <w:iCs/>
          <w:sz w:val="20"/>
          <w:szCs w:val="20"/>
        </w:rPr>
        <w:t xml:space="preserve">, </w:t>
      </w:r>
      <w:r w:rsidR="00EB5415" w:rsidRPr="007E1A32">
        <w:rPr>
          <w:rFonts w:ascii="Lato" w:hAnsi="Lato"/>
          <w:b/>
          <w:iCs/>
          <w:sz w:val="20"/>
          <w:szCs w:val="20"/>
        </w:rPr>
        <w:t>w którym</w:t>
      </w:r>
      <w:r w:rsidR="004C7D27" w:rsidRPr="007E1A32">
        <w:rPr>
          <w:rFonts w:ascii="Lato" w:hAnsi="Lato"/>
          <w:b/>
          <w:iCs/>
          <w:sz w:val="20"/>
          <w:szCs w:val="20"/>
        </w:rPr>
        <w:t xml:space="preserve"> </w:t>
      </w:r>
      <w:r w:rsidR="00EB5415" w:rsidRPr="007E1A32">
        <w:rPr>
          <w:rFonts w:ascii="Lato" w:hAnsi="Lato"/>
          <w:b/>
          <w:iCs/>
          <w:sz w:val="20"/>
          <w:szCs w:val="20"/>
        </w:rPr>
        <w:t xml:space="preserve">występuje </w:t>
      </w:r>
      <w:r w:rsidR="004C7D27" w:rsidRPr="007E1A32">
        <w:rPr>
          <w:rFonts w:ascii="Lato" w:hAnsi="Lato"/>
          <w:b/>
          <w:iCs/>
          <w:sz w:val="20"/>
          <w:szCs w:val="20"/>
        </w:rPr>
        <w:t>tylko jed</w:t>
      </w:r>
      <w:r w:rsidR="00EB5415" w:rsidRPr="007E1A32">
        <w:rPr>
          <w:rFonts w:ascii="Lato" w:hAnsi="Lato"/>
          <w:b/>
          <w:iCs/>
          <w:sz w:val="20"/>
          <w:szCs w:val="20"/>
        </w:rPr>
        <w:t>en</w:t>
      </w:r>
      <w:r w:rsidR="004C7D27" w:rsidRPr="007E1A32">
        <w:rPr>
          <w:rFonts w:ascii="Lato" w:hAnsi="Lato"/>
          <w:b/>
          <w:iCs/>
          <w:sz w:val="20"/>
          <w:szCs w:val="20"/>
        </w:rPr>
        <w:t xml:space="preserve"> wykonawc</w:t>
      </w:r>
      <w:r w:rsidR="00BF41B3" w:rsidRPr="007E1A32">
        <w:rPr>
          <w:rFonts w:ascii="Lato" w:hAnsi="Lato"/>
          <w:b/>
          <w:iCs/>
          <w:sz w:val="20"/>
          <w:szCs w:val="20"/>
        </w:rPr>
        <w:t>a</w:t>
      </w:r>
      <w:r w:rsidR="004C7D27" w:rsidRPr="007E1A32">
        <w:rPr>
          <w:rFonts w:ascii="Lato" w:hAnsi="Lato"/>
          <w:b/>
          <w:iCs/>
          <w:sz w:val="20"/>
          <w:szCs w:val="20"/>
        </w:rPr>
        <w:t xml:space="preserve">, </w:t>
      </w:r>
      <w:r w:rsidRPr="007E1A32">
        <w:rPr>
          <w:rFonts w:ascii="Lato" w:hAnsi="Lato"/>
          <w:b/>
          <w:iCs/>
          <w:sz w:val="20"/>
          <w:szCs w:val="20"/>
        </w:rPr>
        <w:t xml:space="preserve">zamawiający nie weryfikuje wskazanej w art. 108 ust. 1 pkt 5 ustawy </w:t>
      </w:r>
      <w:proofErr w:type="spellStart"/>
      <w:r w:rsidRPr="007E1A32">
        <w:rPr>
          <w:rFonts w:ascii="Lato" w:hAnsi="Lato"/>
          <w:b/>
          <w:iCs/>
          <w:sz w:val="20"/>
          <w:szCs w:val="20"/>
        </w:rPr>
        <w:t>Pzp</w:t>
      </w:r>
      <w:proofErr w:type="spellEnd"/>
      <w:r w:rsidRPr="007E1A32">
        <w:rPr>
          <w:rFonts w:ascii="Lato" w:hAnsi="Lato"/>
          <w:b/>
          <w:iCs/>
          <w:sz w:val="20"/>
          <w:szCs w:val="20"/>
        </w:rPr>
        <w:t xml:space="preserve"> przesłanki wykluczenia wykonawcy w zakresie, w jakim dotyczy przynależności do grupy kapitałowej</w:t>
      </w:r>
      <w:r w:rsidR="004C7D27" w:rsidRPr="007E1A32">
        <w:rPr>
          <w:rFonts w:ascii="Lato" w:hAnsi="Lato"/>
          <w:b/>
          <w:iCs/>
          <w:sz w:val="20"/>
          <w:szCs w:val="20"/>
        </w:rPr>
        <w:t xml:space="preserve">, </w:t>
      </w:r>
      <w:r w:rsidR="004C7D27" w:rsidRPr="003D5EC8">
        <w:rPr>
          <w:rFonts w:ascii="Lato" w:hAnsi="Lato"/>
          <w:bCs/>
          <w:iCs/>
          <w:sz w:val="20"/>
          <w:szCs w:val="20"/>
        </w:rPr>
        <w:t>co oznacza, że nie żąda złożenia przez wykonawcę podmiotowego środka dowodowego, jakim jest oświadczenie o przynależności albo braku przynależności do tej samej grupy kapitałowej, o której mowa w § 2 ust. 1 pkt 2 rozporządzenia</w:t>
      </w:r>
      <w:r w:rsidR="00BF41B3">
        <w:rPr>
          <w:rFonts w:ascii="Lato" w:hAnsi="Lato"/>
          <w:bCs/>
          <w:iCs/>
          <w:sz w:val="20"/>
          <w:szCs w:val="20"/>
        </w:rPr>
        <w:t>.</w:t>
      </w:r>
    </w:p>
    <w:p w14:paraId="4973B312" w14:textId="3EF156C2" w:rsidR="009F2F6D" w:rsidRPr="007E1A32" w:rsidRDefault="00B30F16" w:rsidP="00E6312C">
      <w:pPr>
        <w:pStyle w:val="Akapitzlist"/>
        <w:numPr>
          <w:ilvl w:val="0"/>
          <w:numId w:val="2"/>
        </w:numPr>
        <w:spacing w:before="120" w:after="0" w:line="240" w:lineRule="auto"/>
        <w:ind w:left="714" w:hanging="357"/>
        <w:rPr>
          <w:rFonts w:ascii="Lato" w:hAnsi="Lato"/>
          <w:sz w:val="20"/>
          <w:szCs w:val="20"/>
        </w:rPr>
      </w:pPr>
      <w:r w:rsidRPr="007E1A32">
        <w:rPr>
          <w:rFonts w:ascii="Lato" w:hAnsi="Lato"/>
          <w:b/>
          <w:bCs/>
          <w:sz w:val="20"/>
          <w:szCs w:val="20"/>
        </w:rPr>
        <w:t>W odniesieniu do podmiotu udostępniającego zasoby zamawiający nie bada jego przynależności do grupy kapitałowej</w:t>
      </w:r>
      <w:r w:rsidRPr="003D5EC8">
        <w:rPr>
          <w:rFonts w:ascii="Lato" w:hAnsi="Lato"/>
          <w:sz w:val="20"/>
          <w:szCs w:val="20"/>
        </w:rPr>
        <w:t>.</w:t>
      </w:r>
      <w:r w:rsidR="00841BF5">
        <w:rPr>
          <w:rFonts w:ascii="Lato" w:hAnsi="Lato"/>
          <w:sz w:val="20"/>
          <w:szCs w:val="20"/>
        </w:rPr>
        <w:t xml:space="preserve"> Zatem d</w:t>
      </w:r>
      <w:r w:rsidR="004C7D27" w:rsidRPr="007E1A32">
        <w:rPr>
          <w:rFonts w:ascii="Lato" w:hAnsi="Lato"/>
          <w:sz w:val="20"/>
          <w:szCs w:val="20"/>
        </w:rPr>
        <w:t>o weryfikacji podmiotu udostępniającego zasoby w postępowaniu o udzielenie zamówienia publicznego nie stosuje się podmiotowego środka dowodowego wymienionego w § 2 ust. 1 pkt 2 rozporządzenia, c</w:t>
      </w:r>
      <w:r w:rsidR="00B65567" w:rsidRPr="007E1A32">
        <w:rPr>
          <w:rFonts w:ascii="Lato" w:hAnsi="Lato"/>
          <w:sz w:val="20"/>
          <w:szCs w:val="20"/>
        </w:rPr>
        <w:t>o oznacza, że</w:t>
      </w:r>
      <w:r w:rsidR="004C7D27" w:rsidRPr="007E1A32">
        <w:rPr>
          <w:rFonts w:ascii="Lato" w:hAnsi="Lato"/>
          <w:sz w:val="20"/>
          <w:szCs w:val="20"/>
        </w:rPr>
        <w:t xml:space="preserve"> nie żąda się oświadczenia o braku przynależności do tej samej grupy kapitałowej z innym wykonawcą, który złożył ofertę, ofertę częściową lub wniosek o dopuszczenie</w:t>
      </w:r>
      <w:r w:rsidR="00B65567" w:rsidRPr="007E1A32">
        <w:rPr>
          <w:rFonts w:ascii="Lato" w:hAnsi="Lato"/>
          <w:sz w:val="20"/>
          <w:szCs w:val="20"/>
        </w:rPr>
        <w:t xml:space="preserve"> do udziału w postępowaniu</w:t>
      </w:r>
      <w:r w:rsidR="004C7D27" w:rsidRPr="007E1A32">
        <w:rPr>
          <w:rFonts w:ascii="Lato" w:hAnsi="Lato"/>
          <w:sz w:val="20"/>
          <w:szCs w:val="20"/>
        </w:rPr>
        <w:t>.</w:t>
      </w:r>
    </w:p>
    <w:sectPr w:rsidR="009F2F6D" w:rsidRPr="007E1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3B91"/>
    <w:multiLevelType w:val="hybridMultilevel"/>
    <w:tmpl w:val="5B288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637035"/>
    <w:multiLevelType w:val="hybridMultilevel"/>
    <w:tmpl w:val="A0B4A0E2"/>
    <w:lvl w:ilvl="0" w:tplc="A54E42F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F8551B"/>
    <w:multiLevelType w:val="hybridMultilevel"/>
    <w:tmpl w:val="991662B6"/>
    <w:lvl w:ilvl="0" w:tplc="E7181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1C65D0"/>
    <w:multiLevelType w:val="hybridMultilevel"/>
    <w:tmpl w:val="75F00F1E"/>
    <w:lvl w:ilvl="0" w:tplc="398E6AD6">
      <w:start w:val="1"/>
      <w:numFmt w:val="upperRoman"/>
      <w:lvlText w:val="%1."/>
      <w:lvlJc w:val="left"/>
      <w:pPr>
        <w:ind w:left="1428" w:hanging="72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88C1EDB"/>
    <w:multiLevelType w:val="hybridMultilevel"/>
    <w:tmpl w:val="4F7A7844"/>
    <w:lvl w:ilvl="0" w:tplc="F3CA41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BE500A"/>
    <w:multiLevelType w:val="hybridMultilevel"/>
    <w:tmpl w:val="B4024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2841169">
    <w:abstractNumId w:val="3"/>
  </w:num>
  <w:num w:numId="2" w16cid:durableId="19478599">
    <w:abstractNumId w:val="0"/>
  </w:num>
  <w:num w:numId="3" w16cid:durableId="705522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866582">
    <w:abstractNumId w:val="4"/>
  </w:num>
  <w:num w:numId="5" w16cid:durableId="980499181">
    <w:abstractNumId w:val="1"/>
  </w:num>
  <w:num w:numId="6" w16cid:durableId="912734871">
    <w:abstractNumId w:val="2"/>
  </w:num>
  <w:num w:numId="7" w16cid:durableId="1141382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1E"/>
    <w:rsid w:val="00010DDA"/>
    <w:rsid w:val="000128B7"/>
    <w:rsid w:val="00014AE0"/>
    <w:rsid w:val="00021D1E"/>
    <w:rsid w:val="00043C89"/>
    <w:rsid w:val="00046BBD"/>
    <w:rsid w:val="000B45F6"/>
    <w:rsid w:val="000C65FD"/>
    <w:rsid w:val="000E03DE"/>
    <w:rsid w:val="000F7913"/>
    <w:rsid w:val="001058CC"/>
    <w:rsid w:val="001138F3"/>
    <w:rsid w:val="00121377"/>
    <w:rsid w:val="00124F17"/>
    <w:rsid w:val="001305DA"/>
    <w:rsid w:val="00135762"/>
    <w:rsid w:val="00161E6B"/>
    <w:rsid w:val="001763AF"/>
    <w:rsid w:val="0018250B"/>
    <w:rsid w:val="0018328B"/>
    <w:rsid w:val="00184784"/>
    <w:rsid w:val="001A3AE3"/>
    <w:rsid w:val="001A5F91"/>
    <w:rsid w:val="001A7BAE"/>
    <w:rsid w:val="001B5908"/>
    <w:rsid w:val="001D2B7C"/>
    <w:rsid w:val="002209B3"/>
    <w:rsid w:val="0025691E"/>
    <w:rsid w:val="00270790"/>
    <w:rsid w:val="00281E15"/>
    <w:rsid w:val="00282109"/>
    <w:rsid w:val="002859BA"/>
    <w:rsid w:val="002913C0"/>
    <w:rsid w:val="002936C3"/>
    <w:rsid w:val="002A6006"/>
    <w:rsid w:val="002D25DB"/>
    <w:rsid w:val="002F0F35"/>
    <w:rsid w:val="00317A38"/>
    <w:rsid w:val="0032147F"/>
    <w:rsid w:val="003567C9"/>
    <w:rsid w:val="00390392"/>
    <w:rsid w:val="003B2F28"/>
    <w:rsid w:val="003B603D"/>
    <w:rsid w:val="003D5EC8"/>
    <w:rsid w:val="003E0275"/>
    <w:rsid w:val="003E78ED"/>
    <w:rsid w:val="00401324"/>
    <w:rsid w:val="00415D07"/>
    <w:rsid w:val="0041691E"/>
    <w:rsid w:val="00436B40"/>
    <w:rsid w:val="0044411A"/>
    <w:rsid w:val="00450F21"/>
    <w:rsid w:val="00471B5C"/>
    <w:rsid w:val="004765A8"/>
    <w:rsid w:val="00481538"/>
    <w:rsid w:val="004A0764"/>
    <w:rsid w:val="004A0FB4"/>
    <w:rsid w:val="004C2A1F"/>
    <w:rsid w:val="004C7D27"/>
    <w:rsid w:val="004E55B8"/>
    <w:rsid w:val="004E7FB9"/>
    <w:rsid w:val="005468A8"/>
    <w:rsid w:val="0057307B"/>
    <w:rsid w:val="00575C87"/>
    <w:rsid w:val="005B55DB"/>
    <w:rsid w:val="005B5F0E"/>
    <w:rsid w:val="005B6909"/>
    <w:rsid w:val="005B728C"/>
    <w:rsid w:val="005D030B"/>
    <w:rsid w:val="005E523C"/>
    <w:rsid w:val="005E6C28"/>
    <w:rsid w:val="005E7531"/>
    <w:rsid w:val="005F6664"/>
    <w:rsid w:val="005F6EE0"/>
    <w:rsid w:val="0060752D"/>
    <w:rsid w:val="00612758"/>
    <w:rsid w:val="006141FE"/>
    <w:rsid w:val="00626721"/>
    <w:rsid w:val="006324E9"/>
    <w:rsid w:val="00640562"/>
    <w:rsid w:val="0064147E"/>
    <w:rsid w:val="00642B72"/>
    <w:rsid w:val="0064446B"/>
    <w:rsid w:val="00667049"/>
    <w:rsid w:val="0067205C"/>
    <w:rsid w:val="0068008E"/>
    <w:rsid w:val="0069140E"/>
    <w:rsid w:val="006A271A"/>
    <w:rsid w:val="006B621F"/>
    <w:rsid w:val="006D7730"/>
    <w:rsid w:val="0071444D"/>
    <w:rsid w:val="00714613"/>
    <w:rsid w:val="007167F0"/>
    <w:rsid w:val="00716AC3"/>
    <w:rsid w:val="007467D6"/>
    <w:rsid w:val="00751E7F"/>
    <w:rsid w:val="007A2490"/>
    <w:rsid w:val="007B7017"/>
    <w:rsid w:val="007C0F77"/>
    <w:rsid w:val="007C3C49"/>
    <w:rsid w:val="007D2391"/>
    <w:rsid w:val="007E13B9"/>
    <w:rsid w:val="007E1A32"/>
    <w:rsid w:val="007E2375"/>
    <w:rsid w:val="007E70FA"/>
    <w:rsid w:val="007F184A"/>
    <w:rsid w:val="007F62EF"/>
    <w:rsid w:val="00800990"/>
    <w:rsid w:val="00812BA3"/>
    <w:rsid w:val="00813FAE"/>
    <w:rsid w:val="0081557A"/>
    <w:rsid w:val="00820E1C"/>
    <w:rsid w:val="00824444"/>
    <w:rsid w:val="00841BF5"/>
    <w:rsid w:val="008436D6"/>
    <w:rsid w:val="008440F3"/>
    <w:rsid w:val="00861127"/>
    <w:rsid w:val="00865FF8"/>
    <w:rsid w:val="00892649"/>
    <w:rsid w:val="008935A2"/>
    <w:rsid w:val="00896EAF"/>
    <w:rsid w:val="008A62C2"/>
    <w:rsid w:val="008C1684"/>
    <w:rsid w:val="00905368"/>
    <w:rsid w:val="009118F9"/>
    <w:rsid w:val="00911DB3"/>
    <w:rsid w:val="009262FF"/>
    <w:rsid w:val="009453B7"/>
    <w:rsid w:val="0095092F"/>
    <w:rsid w:val="00970B33"/>
    <w:rsid w:val="00980A30"/>
    <w:rsid w:val="009D7295"/>
    <w:rsid w:val="009F1B72"/>
    <w:rsid w:val="009F2F6D"/>
    <w:rsid w:val="009F3B24"/>
    <w:rsid w:val="00A11004"/>
    <w:rsid w:val="00A3769D"/>
    <w:rsid w:val="00A3792E"/>
    <w:rsid w:val="00A40DE8"/>
    <w:rsid w:val="00A53C46"/>
    <w:rsid w:val="00A953DF"/>
    <w:rsid w:val="00AB05AC"/>
    <w:rsid w:val="00AC0FEE"/>
    <w:rsid w:val="00AC435A"/>
    <w:rsid w:val="00AC6188"/>
    <w:rsid w:val="00AC6E28"/>
    <w:rsid w:val="00AD3A73"/>
    <w:rsid w:val="00AD4FAD"/>
    <w:rsid w:val="00AE0238"/>
    <w:rsid w:val="00B0096F"/>
    <w:rsid w:val="00B217E8"/>
    <w:rsid w:val="00B2662B"/>
    <w:rsid w:val="00B26B95"/>
    <w:rsid w:val="00B30F16"/>
    <w:rsid w:val="00B34A51"/>
    <w:rsid w:val="00B41A4B"/>
    <w:rsid w:val="00B51A08"/>
    <w:rsid w:val="00B553FF"/>
    <w:rsid w:val="00B65567"/>
    <w:rsid w:val="00B76FA5"/>
    <w:rsid w:val="00B77C43"/>
    <w:rsid w:val="00B813FB"/>
    <w:rsid w:val="00B9119A"/>
    <w:rsid w:val="00BA15E5"/>
    <w:rsid w:val="00BD08A7"/>
    <w:rsid w:val="00BE3C0E"/>
    <w:rsid w:val="00BE7801"/>
    <w:rsid w:val="00BF41B3"/>
    <w:rsid w:val="00C157F9"/>
    <w:rsid w:val="00C22D03"/>
    <w:rsid w:val="00C32E93"/>
    <w:rsid w:val="00C4392A"/>
    <w:rsid w:val="00C50340"/>
    <w:rsid w:val="00C61EE4"/>
    <w:rsid w:val="00C933D3"/>
    <w:rsid w:val="00C96414"/>
    <w:rsid w:val="00CA2681"/>
    <w:rsid w:val="00CA6288"/>
    <w:rsid w:val="00CB5E9A"/>
    <w:rsid w:val="00CD2FD3"/>
    <w:rsid w:val="00CD7755"/>
    <w:rsid w:val="00CF7174"/>
    <w:rsid w:val="00D24F72"/>
    <w:rsid w:val="00D52827"/>
    <w:rsid w:val="00D53DAE"/>
    <w:rsid w:val="00D56FAE"/>
    <w:rsid w:val="00D62FB4"/>
    <w:rsid w:val="00DA2E58"/>
    <w:rsid w:val="00DB19B0"/>
    <w:rsid w:val="00DC049C"/>
    <w:rsid w:val="00DC7E8E"/>
    <w:rsid w:val="00DD0A50"/>
    <w:rsid w:val="00DD33AE"/>
    <w:rsid w:val="00DF0A41"/>
    <w:rsid w:val="00DF63D0"/>
    <w:rsid w:val="00E034CE"/>
    <w:rsid w:val="00E07899"/>
    <w:rsid w:val="00E07B97"/>
    <w:rsid w:val="00E14DF8"/>
    <w:rsid w:val="00E17399"/>
    <w:rsid w:val="00E6312C"/>
    <w:rsid w:val="00E75D7A"/>
    <w:rsid w:val="00EB385C"/>
    <w:rsid w:val="00EB5415"/>
    <w:rsid w:val="00F254E6"/>
    <w:rsid w:val="00F36A2A"/>
    <w:rsid w:val="00F4117A"/>
    <w:rsid w:val="00F54AC3"/>
    <w:rsid w:val="00F630D0"/>
    <w:rsid w:val="00F85E16"/>
    <w:rsid w:val="00F977EF"/>
    <w:rsid w:val="00FB68F8"/>
    <w:rsid w:val="00FD0BD4"/>
    <w:rsid w:val="00FF2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EC8A"/>
  <w15:chartTrackingRefBased/>
  <w15:docId w15:val="{BF597E49-A459-4E72-B635-1FDCC728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12C"/>
    <w:pPr>
      <w:keepNext/>
      <w:keepLines/>
      <w:spacing w:before="240" w:after="0"/>
      <w:outlineLvl w:val="0"/>
    </w:pPr>
    <w:rPr>
      <w:rFonts w:ascii="Lato" w:eastAsiaTheme="majorEastAsia" w:hAnsi="Lato"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03D"/>
    <w:pPr>
      <w:ind w:left="720"/>
      <w:contextualSpacing/>
    </w:pPr>
  </w:style>
  <w:style w:type="character" w:styleId="Hipercze">
    <w:name w:val="Hyperlink"/>
    <w:basedOn w:val="Domylnaczcionkaakapitu"/>
    <w:uiPriority w:val="99"/>
    <w:unhideWhenUsed/>
    <w:rsid w:val="009453B7"/>
    <w:rPr>
      <w:color w:val="0563C1" w:themeColor="hyperlink"/>
      <w:u w:val="single"/>
    </w:rPr>
  </w:style>
  <w:style w:type="character" w:styleId="Nierozpoznanawzmianka">
    <w:name w:val="Unresolved Mention"/>
    <w:basedOn w:val="Domylnaczcionkaakapitu"/>
    <w:uiPriority w:val="99"/>
    <w:semiHidden/>
    <w:unhideWhenUsed/>
    <w:rsid w:val="009453B7"/>
    <w:rPr>
      <w:color w:val="605E5C"/>
      <w:shd w:val="clear" w:color="auto" w:fill="E1DFDD"/>
    </w:rPr>
  </w:style>
  <w:style w:type="paragraph" w:styleId="Poprawka">
    <w:name w:val="Revision"/>
    <w:hidden/>
    <w:uiPriority w:val="99"/>
    <w:semiHidden/>
    <w:rsid w:val="00282109"/>
    <w:pPr>
      <w:spacing w:after="0" w:line="240" w:lineRule="auto"/>
    </w:pPr>
  </w:style>
  <w:style w:type="character" w:styleId="Odwoaniedokomentarza">
    <w:name w:val="annotation reference"/>
    <w:basedOn w:val="Domylnaczcionkaakapitu"/>
    <w:uiPriority w:val="99"/>
    <w:semiHidden/>
    <w:unhideWhenUsed/>
    <w:rsid w:val="00282109"/>
    <w:rPr>
      <w:sz w:val="16"/>
      <w:szCs w:val="16"/>
    </w:rPr>
  </w:style>
  <w:style w:type="paragraph" w:styleId="Tekstkomentarza">
    <w:name w:val="annotation text"/>
    <w:basedOn w:val="Normalny"/>
    <w:link w:val="TekstkomentarzaZnak"/>
    <w:uiPriority w:val="99"/>
    <w:unhideWhenUsed/>
    <w:rsid w:val="00282109"/>
    <w:pPr>
      <w:spacing w:line="240" w:lineRule="auto"/>
    </w:pPr>
    <w:rPr>
      <w:sz w:val="20"/>
      <w:szCs w:val="20"/>
    </w:rPr>
  </w:style>
  <w:style w:type="character" w:customStyle="1" w:styleId="TekstkomentarzaZnak">
    <w:name w:val="Tekst komentarza Znak"/>
    <w:basedOn w:val="Domylnaczcionkaakapitu"/>
    <w:link w:val="Tekstkomentarza"/>
    <w:uiPriority w:val="99"/>
    <w:rsid w:val="00282109"/>
    <w:rPr>
      <w:sz w:val="20"/>
      <w:szCs w:val="20"/>
    </w:rPr>
  </w:style>
  <w:style w:type="paragraph" w:styleId="Tematkomentarza">
    <w:name w:val="annotation subject"/>
    <w:basedOn w:val="Tekstkomentarza"/>
    <w:next w:val="Tekstkomentarza"/>
    <w:link w:val="TematkomentarzaZnak"/>
    <w:uiPriority w:val="99"/>
    <w:semiHidden/>
    <w:unhideWhenUsed/>
    <w:rsid w:val="00A3792E"/>
    <w:rPr>
      <w:b/>
      <w:bCs/>
    </w:rPr>
  </w:style>
  <w:style w:type="character" w:customStyle="1" w:styleId="TematkomentarzaZnak">
    <w:name w:val="Temat komentarza Znak"/>
    <w:basedOn w:val="TekstkomentarzaZnak"/>
    <w:link w:val="Tematkomentarza"/>
    <w:uiPriority w:val="99"/>
    <w:semiHidden/>
    <w:rsid w:val="00A3792E"/>
    <w:rPr>
      <w:b/>
      <w:bCs/>
      <w:sz w:val="20"/>
      <w:szCs w:val="20"/>
    </w:rPr>
  </w:style>
  <w:style w:type="character" w:customStyle="1" w:styleId="Nagwek1Znak">
    <w:name w:val="Nagłówek 1 Znak"/>
    <w:basedOn w:val="Domylnaczcionkaakapitu"/>
    <w:link w:val="Nagwek1"/>
    <w:uiPriority w:val="9"/>
    <w:rsid w:val="00E6312C"/>
    <w:rPr>
      <w:rFonts w:ascii="Lato" w:eastAsiaTheme="majorEastAsia" w:hAnsi="Lato"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8554">
      <w:bodyDiv w:val="1"/>
      <w:marLeft w:val="0"/>
      <w:marRight w:val="0"/>
      <w:marTop w:val="0"/>
      <w:marBottom w:val="0"/>
      <w:divBdr>
        <w:top w:val="none" w:sz="0" w:space="0" w:color="auto"/>
        <w:left w:val="none" w:sz="0" w:space="0" w:color="auto"/>
        <w:bottom w:val="none" w:sz="0" w:space="0" w:color="auto"/>
        <w:right w:val="none" w:sz="0" w:space="0" w:color="auto"/>
      </w:divBdr>
    </w:div>
    <w:div w:id="593980160">
      <w:bodyDiv w:val="1"/>
      <w:marLeft w:val="0"/>
      <w:marRight w:val="0"/>
      <w:marTop w:val="0"/>
      <w:marBottom w:val="0"/>
      <w:divBdr>
        <w:top w:val="none" w:sz="0" w:space="0" w:color="auto"/>
        <w:left w:val="none" w:sz="0" w:space="0" w:color="auto"/>
        <w:bottom w:val="none" w:sz="0" w:space="0" w:color="auto"/>
        <w:right w:val="none" w:sz="0" w:space="0" w:color="auto"/>
      </w:divBdr>
    </w:div>
    <w:div w:id="13182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2116</Words>
  <Characters>12697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Węcławska Anna</dc:creator>
  <cp:keywords/>
  <dc:description/>
  <cp:lastModifiedBy>Trybusz Michał</cp:lastModifiedBy>
  <cp:revision>3</cp:revision>
  <dcterms:created xsi:type="dcterms:W3CDTF">2024-02-09T11:49:00Z</dcterms:created>
  <dcterms:modified xsi:type="dcterms:W3CDTF">2024-02-09T11:50:00Z</dcterms:modified>
</cp:coreProperties>
</file>