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8E054E" w:rsidTr="00E13F33">
        <w:trPr>
          <w:gridAfter w:val="3"/>
          <w:wAfter w:w="1006" w:type="dxa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56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006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83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C296007" wp14:editId="1A55B7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18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E054E" w:rsidRDefault="008E054E" w:rsidP="00E13F33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83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E054E" w:rsidRDefault="008E054E" w:rsidP="008E054E">
            <w:pPr>
              <w:pStyle w:val="tlobialetextczarnygruby9"/>
              <w:jc w:val="left"/>
            </w:pPr>
            <w:r>
              <w:t>KIE.WKUZ.UR.530.730.2024.MMA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E054E" w:rsidRDefault="008E054E" w:rsidP="00E13F33">
            <w:pPr>
              <w:pStyle w:val="tlobialetextczarnygruby9"/>
              <w:jc w:val="right"/>
            </w:pPr>
            <w:r>
              <w:t>Kielce, 2024-08-</w:t>
            </w:r>
          </w:p>
        </w:tc>
        <w:tc>
          <w:tcPr>
            <w:tcW w:w="283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18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2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7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8298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E054E" w:rsidRDefault="008E054E" w:rsidP="00E13F33">
            <w:pPr>
              <w:pStyle w:val="tlobialetextczarnyszeroki"/>
              <w:jc w:val="left"/>
            </w:pPr>
          </w:p>
          <w:p w:rsidR="008E054E" w:rsidRPr="00FF5718" w:rsidRDefault="008E054E" w:rsidP="00E13F33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Pr="00FF571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Strony wg rozdzielnika</w:t>
            </w:r>
          </w:p>
          <w:p w:rsidR="008E054E" w:rsidRDefault="008E054E" w:rsidP="00E13F33">
            <w:pPr>
              <w:pStyle w:val="tlobialetextczarnyszeroki"/>
              <w:jc w:val="left"/>
            </w:pPr>
          </w:p>
          <w:p w:rsidR="008E054E" w:rsidRDefault="008E054E" w:rsidP="00E13F33">
            <w:pPr>
              <w:pStyle w:val="tlobialetextczarnyszeroki"/>
              <w:jc w:val="left"/>
            </w:pPr>
          </w:p>
          <w:p w:rsidR="008E054E" w:rsidRDefault="008E054E" w:rsidP="00E13F33">
            <w:pPr>
              <w:pStyle w:val="tlobialetextczarnyszeroki"/>
              <w:jc w:val="left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8E054E" w:rsidRDefault="008E054E" w:rsidP="00E13F33">
            <w:pPr>
              <w:pStyle w:val="tlobialetextczarnyszeroki"/>
              <w:jc w:val="left"/>
              <w:rPr>
                <w:b/>
              </w:rPr>
            </w:pPr>
          </w:p>
          <w:p w:rsidR="008E054E" w:rsidRPr="00CE4942" w:rsidRDefault="008E054E" w:rsidP="00E13F33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>
              <w:br/>
            </w:r>
            <w:r w:rsidRPr="00CE4942">
              <w:t>w załączeniu przekazuje oświadczenie o wykonaniu prawa pierwokupu, dotyczące nieruchomości rolnej s</w:t>
            </w:r>
            <w:r>
              <w:t xml:space="preserve">kładającej się z działek </w:t>
            </w:r>
            <w:r w:rsidRPr="00873384">
              <w:rPr>
                <w:szCs w:val="24"/>
              </w:rPr>
              <w:t>nr</w:t>
            </w:r>
            <w:r w:rsidRPr="00BA69AA">
              <w:rPr>
                <w:szCs w:val="24"/>
              </w:rPr>
              <w:t xml:space="preserve"> </w:t>
            </w:r>
            <w:r>
              <w:rPr>
                <w:szCs w:val="24"/>
              </w:rPr>
              <w:t>249</w:t>
            </w:r>
            <w:r w:rsidRPr="00BA69AA">
              <w:rPr>
                <w:szCs w:val="24"/>
              </w:rPr>
              <w:t xml:space="preserve"> o pow. </w:t>
            </w:r>
            <w:r>
              <w:rPr>
                <w:szCs w:val="24"/>
              </w:rPr>
              <w:t>1,0380</w:t>
            </w:r>
            <w:r w:rsidRPr="00BA69AA">
              <w:rPr>
                <w:szCs w:val="24"/>
              </w:rPr>
              <w:t xml:space="preserve">  ha,</w:t>
            </w:r>
            <w:r>
              <w:rPr>
                <w:szCs w:val="24"/>
              </w:rPr>
              <w:t xml:space="preserve"> 266 o pow. 0,6700 ha, 267/1 o pow. 1,0370 ha,</w:t>
            </w:r>
            <w:r w:rsidRPr="00BA69AA">
              <w:rPr>
                <w:szCs w:val="24"/>
              </w:rPr>
              <w:t xml:space="preserve">  położonej w obrębi</w:t>
            </w:r>
            <w:r>
              <w:rPr>
                <w:szCs w:val="24"/>
              </w:rPr>
              <w:t>e Szczecno, gmina Daleszyce,</w:t>
            </w:r>
            <w:r w:rsidRPr="00D161E4">
              <w:rPr>
                <w:szCs w:val="24"/>
              </w:rPr>
              <w:t xml:space="preserve"> powiat </w:t>
            </w:r>
            <w:r>
              <w:rPr>
                <w:szCs w:val="24"/>
              </w:rPr>
              <w:t>kielecki, województwo świętokrzyskie</w:t>
            </w:r>
            <w:r w:rsidRPr="00CE4942">
              <w:t>, zawarte w akc</w:t>
            </w:r>
            <w:r>
              <w:t>ie notarialnym Repertorium A Nr 16608</w:t>
            </w:r>
            <w:r w:rsidRPr="00CE4942">
              <w:t xml:space="preserve">/2024 z dnia </w:t>
            </w:r>
            <w:r>
              <w:t>12.08</w:t>
            </w:r>
            <w:r w:rsidRPr="00CE4942">
              <w:t>.2024 r., sporządzonym w Kancelarii Notarialnej w Kielcach przez Notariusza Michała Kasperka.</w:t>
            </w:r>
          </w:p>
          <w:p w:rsidR="008E054E" w:rsidRPr="00CE4942" w:rsidRDefault="008E054E" w:rsidP="00E13F33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>
              <w:br/>
            </w:r>
            <w:r w:rsidRPr="00CE4942">
              <w:t>w Centralnym Repozytori</w:t>
            </w:r>
            <w:r>
              <w:t xml:space="preserve">um Elektronicznym Wypisów Aktów </w:t>
            </w:r>
            <w:r w:rsidRPr="00CE4942">
              <w:t>Notarialnych prowadzonym przez Krajową Radę Notarialną w myśl art. 3a ust 10 ustawy z dnia 11 kwietnia 2003 r. o kształtowaniu ustroju rolnego.</w:t>
            </w:r>
          </w:p>
          <w:p w:rsidR="008E054E" w:rsidRPr="00CE4942" w:rsidRDefault="008E054E" w:rsidP="00E13F33">
            <w:pPr>
              <w:pStyle w:val="tlobialetextczarnyszeroki"/>
            </w:pPr>
            <w:r w:rsidRPr="00CE4942">
              <w:tab/>
              <w:t>Wobec powyższego KOWR nie może poda</w:t>
            </w:r>
            <w:r>
              <w:t xml:space="preserve">ć numeru elektronicznego wypisu </w:t>
            </w:r>
            <w:r w:rsidRPr="00CE4942">
              <w:t>aktu notarialnego tego oświadczenia.</w:t>
            </w:r>
          </w:p>
          <w:p w:rsidR="008E054E" w:rsidRDefault="008E054E" w:rsidP="00E13F33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32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7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1309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E054E" w:rsidRDefault="008E054E" w:rsidP="00E13F33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2346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E054E" w:rsidTr="00E13F33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E054E" w:rsidRDefault="008E054E" w:rsidP="00E13F33">
                  <w:pPr>
                    <w:pStyle w:val="tlobialetextczarny9"/>
                    <w:jc w:val="left"/>
                  </w:pPr>
                </w:p>
              </w:tc>
            </w:tr>
            <w:tr w:rsidR="008E054E" w:rsidTr="00E13F33">
              <w:trPr>
                <w:trHeight w:hRule="exact" w:val="20"/>
              </w:trPr>
              <w:tc>
                <w:tcPr>
                  <w:tcW w:w="81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E054E" w:rsidRDefault="008E054E" w:rsidP="00E13F33">
                  <w:pPr>
                    <w:pStyle w:val="EMPTYCELLSTYLE"/>
                  </w:pPr>
                </w:p>
              </w:tc>
            </w:tr>
          </w:tbl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54E" w:rsidRDefault="008E054E" w:rsidP="00E13F33">
            <w:pPr>
              <w:pStyle w:val="ArialNormal"/>
              <w:jc w:val="center"/>
            </w:pPr>
            <w:r>
              <w:rPr>
                <w:sz w:val="12"/>
              </w:rPr>
              <w:t>25-323 Kielce, ul. Piaskowa 18, TEL.41 343 31 90, WWW.GOV.PL/KOWR</w:t>
            </w:r>
          </w:p>
        </w:tc>
        <w:tc>
          <w:tcPr>
            <w:tcW w:w="209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6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288" behindDoc="0" locked="1" layoutInCell="1" allowOverlap="1" wp14:anchorId="23CB1725" wp14:editId="41439C9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c>
          <w:tcPr>
            <w:tcW w:w="40" w:type="dxa"/>
          </w:tcPr>
          <w:p w:rsidR="008E054E" w:rsidRDefault="008E054E" w:rsidP="00E13F3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7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5583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tlobialetextczarny9"/>
              <w:jc w:val="left"/>
            </w:pPr>
          </w:p>
          <w:p w:rsidR="008E054E" w:rsidRDefault="008E054E" w:rsidP="00E13F33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E054E" w:rsidRDefault="008E054E" w:rsidP="00E13F33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E054E" w:rsidRPr="004C5089" w:rsidRDefault="008E054E" w:rsidP="00E13F33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8E054E" w:rsidRDefault="008E054E" w:rsidP="008E054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 skorzystaniu z prawa pierwokupu (Rep 16608/2024 z dnia 12.08.2024 r.). </w:t>
            </w:r>
          </w:p>
          <w:p w:rsidR="008E054E" w:rsidRPr="004C5089" w:rsidRDefault="008E054E" w:rsidP="00E13F33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E054E" w:rsidRDefault="008E054E" w:rsidP="00E13F3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E054E" w:rsidRDefault="008E054E" w:rsidP="00E13F3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Otrzymują:</w:t>
            </w:r>
          </w:p>
          <w:p w:rsidR="008E054E" w:rsidRPr="001414ED" w:rsidRDefault="008E054E" w:rsidP="008E054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69AA">
              <w:rPr>
                <w:rFonts w:ascii="Verdana" w:eastAsia="Times New Roman" w:hAnsi="Verdana" w:cs="Verdana"/>
                <w:sz w:val="18"/>
                <w:szCs w:val="18"/>
              </w:rPr>
              <w:t xml:space="preserve">Pan </w:t>
            </w:r>
            <w:r w:rsidR="001768A0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…………………………………………………………………………………….</w:t>
            </w:r>
            <w:bookmarkStart w:id="2" w:name="_GoBack"/>
            <w:bookmarkEnd w:id="2"/>
            <w:r>
              <w:rPr>
                <w:rFonts w:ascii="Verdana" w:eastAsia="Times New Roman" w:hAnsi="Verdana" w:cs="Verdana"/>
                <w:sz w:val="18"/>
                <w:szCs w:val="18"/>
              </w:rPr>
              <w:t>.</w:t>
            </w:r>
          </w:p>
          <w:p w:rsidR="008E054E" w:rsidRPr="00A62838" w:rsidRDefault="008E054E" w:rsidP="008E054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A62838">
              <w:rPr>
                <w:rFonts w:ascii="Verdana" w:eastAsia="Times New Roman" w:hAnsi="Verdana" w:cs="Verdana"/>
                <w:sz w:val="18"/>
                <w:szCs w:val="18"/>
              </w:rPr>
              <w:t xml:space="preserve">aa. </w:t>
            </w:r>
          </w:p>
          <w:p w:rsidR="008E054E" w:rsidRPr="009955B2" w:rsidRDefault="008E054E" w:rsidP="00E13F33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E054E" w:rsidRPr="009955B2" w:rsidRDefault="008E054E" w:rsidP="00E13F33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955B2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8E054E" w:rsidRPr="0098320E" w:rsidRDefault="008E054E" w:rsidP="008E054E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Kancelaria Notarialna Notariusz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Kamila Duda, ul. Św</w:t>
            </w: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>.</w:t>
            </w:r>
            <w:r w:rsidR="00154450">
              <w:rPr>
                <w:rFonts w:ascii="Verdana" w:eastAsia="Times New Roman" w:hAnsi="Verdana" w:cs="Verdana"/>
                <w:sz w:val="18"/>
                <w:szCs w:val="18"/>
              </w:rPr>
              <w:t xml:space="preserve"> Leonarda 1/E, 25-311 Kielce.</w:t>
            </w: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</w:p>
          <w:p w:rsidR="008E054E" w:rsidRPr="004C5089" w:rsidRDefault="008E054E" w:rsidP="00E13F33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8E054E" w:rsidRDefault="008E054E" w:rsidP="00E13F33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3127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83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4913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54E" w:rsidRDefault="008E054E" w:rsidP="00E13F33">
            <w:pPr>
              <w:pStyle w:val="ArialNormal"/>
              <w:jc w:val="center"/>
            </w:pPr>
            <w:r>
              <w:rPr>
                <w:sz w:val="12"/>
              </w:rPr>
              <w:t>25-323 Kielce, ul. Piaskowa 18, TEL.41 343 31 90, WWW.GOV.PL/KOWR</w:t>
            </w: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trHeight w:hRule="exact" w:val="6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8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</w:tr>
      <w:tr w:rsidR="008E054E" w:rsidTr="00E13F33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8E054E" w:rsidRDefault="008E054E" w:rsidP="00E13F33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4E" w:rsidRDefault="008E054E" w:rsidP="00E13F33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1312" behindDoc="0" locked="1" layoutInCell="1" allowOverlap="1" wp14:anchorId="5362AAC7" wp14:editId="0B3E7A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1413198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8692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8E054E" w:rsidRDefault="008E054E" w:rsidP="00E13F33">
            <w:pPr>
              <w:pStyle w:val="EMPTYCELLSTYLE"/>
            </w:pPr>
          </w:p>
        </w:tc>
      </w:tr>
    </w:tbl>
    <w:p w:rsidR="009F4A84" w:rsidRDefault="009F4A84"/>
    <w:sectPr w:rsidR="009F4A84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2"/>
    <w:multiLevelType w:val="hybridMultilevel"/>
    <w:tmpl w:val="C0227BC4"/>
    <w:lvl w:ilvl="0" w:tplc="873434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4E"/>
    <w:rsid w:val="00154450"/>
    <w:rsid w:val="001768A0"/>
    <w:rsid w:val="003C0D7F"/>
    <w:rsid w:val="00684AD4"/>
    <w:rsid w:val="008E054E"/>
    <w:rsid w:val="009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sid w:val="008E054E"/>
    <w:rPr>
      <w:sz w:val="1"/>
    </w:rPr>
  </w:style>
  <w:style w:type="paragraph" w:customStyle="1" w:styleId="ArialNormal">
    <w:name w:val="Arial_Normal"/>
    <w:qFormat/>
    <w:rsid w:val="008E054E"/>
    <w:pPr>
      <w:spacing w:after="0" w:line="240" w:lineRule="auto"/>
    </w:pPr>
    <w:rPr>
      <w:rFonts w:ascii="Verdana" w:eastAsia="Verdana" w:hAnsi="Verdana" w:cs="Verdana"/>
      <w:color w:val="000000"/>
      <w:szCs w:val="20"/>
      <w:lang w:eastAsia="pl-PL"/>
    </w:rPr>
  </w:style>
  <w:style w:type="paragraph" w:customStyle="1" w:styleId="tlobialetextczarny11">
    <w:name w:val="tlo_biale_text_czarny_11"/>
    <w:basedOn w:val="ArialNormal"/>
    <w:qFormat/>
    <w:rsid w:val="008E054E"/>
    <w:pPr>
      <w:jc w:val="both"/>
    </w:pPr>
  </w:style>
  <w:style w:type="paragraph" w:customStyle="1" w:styleId="tlobialetextczarny9">
    <w:name w:val="tlo_biale_text_czarny_9"/>
    <w:basedOn w:val="ArialNormal"/>
    <w:qFormat/>
    <w:rsid w:val="008E054E"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rsid w:val="008E054E"/>
    <w:pPr>
      <w:jc w:val="both"/>
    </w:pPr>
    <w:rPr>
      <w:b/>
      <w:sz w:val="18"/>
    </w:rPr>
  </w:style>
  <w:style w:type="paragraph" w:customStyle="1" w:styleId="tlobialetextczarnyszeroki">
    <w:name w:val="tlo_biale_text_czarny_szeroki"/>
    <w:basedOn w:val="ArialNormal"/>
    <w:qFormat/>
    <w:rsid w:val="008E054E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8E05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sid w:val="008E054E"/>
    <w:rPr>
      <w:sz w:val="1"/>
    </w:rPr>
  </w:style>
  <w:style w:type="paragraph" w:customStyle="1" w:styleId="ArialNormal">
    <w:name w:val="Arial_Normal"/>
    <w:qFormat/>
    <w:rsid w:val="008E054E"/>
    <w:pPr>
      <w:spacing w:after="0" w:line="240" w:lineRule="auto"/>
    </w:pPr>
    <w:rPr>
      <w:rFonts w:ascii="Verdana" w:eastAsia="Verdana" w:hAnsi="Verdana" w:cs="Verdana"/>
      <w:color w:val="000000"/>
      <w:szCs w:val="20"/>
      <w:lang w:eastAsia="pl-PL"/>
    </w:rPr>
  </w:style>
  <w:style w:type="paragraph" w:customStyle="1" w:styleId="tlobialetextczarny11">
    <w:name w:val="tlo_biale_text_czarny_11"/>
    <w:basedOn w:val="ArialNormal"/>
    <w:qFormat/>
    <w:rsid w:val="008E054E"/>
    <w:pPr>
      <w:jc w:val="both"/>
    </w:pPr>
  </w:style>
  <w:style w:type="paragraph" w:customStyle="1" w:styleId="tlobialetextczarny9">
    <w:name w:val="tlo_biale_text_czarny_9"/>
    <w:basedOn w:val="ArialNormal"/>
    <w:qFormat/>
    <w:rsid w:val="008E054E"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rsid w:val="008E054E"/>
    <w:pPr>
      <w:jc w:val="both"/>
    </w:pPr>
    <w:rPr>
      <w:b/>
      <w:sz w:val="18"/>
    </w:rPr>
  </w:style>
  <w:style w:type="paragraph" w:customStyle="1" w:styleId="tlobialetextczarnyszeroki">
    <w:name w:val="tlo_biale_text_czarny_szeroki"/>
    <w:basedOn w:val="ArialNormal"/>
    <w:qFormat/>
    <w:rsid w:val="008E054E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8E05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Małgorzata</dc:creator>
  <cp:lastModifiedBy>Mazurek Małgorzata</cp:lastModifiedBy>
  <cp:revision>2</cp:revision>
  <dcterms:created xsi:type="dcterms:W3CDTF">2024-08-12T13:50:00Z</dcterms:created>
  <dcterms:modified xsi:type="dcterms:W3CDTF">2024-08-12T13:50:00Z</dcterms:modified>
</cp:coreProperties>
</file>