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52DA5" w14:textId="49455607" w:rsidR="00853CA8" w:rsidRPr="005318B9" w:rsidRDefault="00853CA8" w:rsidP="00853CA8">
      <w:pPr>
        <w:spacing w:line="276" w:lineRule="auto"/>
        <w:jc w:val="center"/>
        <w:rPr>
          <w:rFonts w:ascii="Verdana" w:hAnsi="Verdana"/>
        </w:rPr>
      </w:pPr>
      <w:r w:rsidRPr="005318B9">
        <w:rPr>
          <w:rFonts w:ascii="Verdana" w:hAnsi="Verdana"/>
          <w:b/>
          <w:iCs/>
        </w:rPr>
        <w:t>UMOWA NR GDDKiA – O/OL…</w:t>
      </w:r>
      <w:r w:rsidR="00004100">
        <w:rPr>
          <w:rFonts w:ascii="Verdana" w:hAnsi="Verdana"/>
          <w:b/>
          <w:iCs/>
        </w:rPr>
        <w:t xml:space="preserve"> </w:t>
      </w:r>
      <w:r w:rsidRPr="005318B9">
        <w:rPr>
          <w:rFonts w:ascii="Verdana" w:hAnsi="Verdana"/>
          <w:b/>
          <w:iCs/>
        </w:rPr>
        <w:t>.</w:t>
      </w:r>
    </w:p>
    <w:p w14:paraId="2624E7B0" w14:textId="77777777" w:rsidR="00853CA8" w:rsidRPr="005318B9" w:rsidRDefault="00853CA8" w:rsidP="00853CA8">
      <w:pPr>
        <w:spacing w:line="276" w:lineRule="auto"/>
        <w:jc w:val="center"/>
        <w:rPr>
          <w:rFonts w:ascii="Verdana" w:hAnsi="Verdana"/>
          <w:b/>
          <w:iCs/>
        </w:rPr>
      </w:pPr>
    </w:p>
    <w:p w14:paraId="70D90F1F" w14:textId="2BD41003" w:rsidR="00853CA8" w:rsidRPr="005318B9" w:rsidRDefault="00853CA8" w:rsidP="00853CA8">
      <w:pPr>
        <w:spacing w:before="240" w:line="276" w:lineRule="auto"/>
        <w:jc w:val="both"/>
        <w:rPr>
          <w:rFonts w:ascii="Verdana" w:hAnsi="Verdana"/>
        </w:rPr>
      </w:pPr>
      <w:r w:rsidRPr="005318B9">
        <w:rPr>
          <w:rFonts w:ascii="Verdana" w:hAnsi="Verdana"/>
        </w:rPr>
        <w:t>W dniu …………………</w:t>
      </w:r>
      <w:r w:rsidRPr="008F5331">
        <w:rPr>
          <w:rFonts w:ascii="Verdana" w:hAnsi="Verdana"/>
        </w:rPr>
        <w:t>.</w:t>
      </w:r>
      <w:r w:rsidRPr="008F5331">
        <w:rPr>
          <w:rFonts w:ascii="Verdana" w:hAnsi="Verdana"/>
          <w:b/>
        </w:rPr>
        <w:t>202</w:t>
      </w:r>
      <w:r w:rsidR="001C4770">
        <w:rPr>
          <w:rFonts w:ascii="Verdana" w:hAnsi="Verdana"/>
          <w:b/>
        </w:rPr>
        <w:t>4</w:t>
      </w:r>
      <w:r w:rsidR="00AE3CAD">
        <w:rPr>
          <w:rFonts w:ascii="Verdana" w:hAnsi="Verdana"/>
          <w:b/>
        </w:rPr>
        <w:t xml:space="preserve"> </w:t>
      </w:r>
      <w:r w:rsidRPr="005318B9">
        <w:rPr>
          <w:rFonts w:ascii="Verdana" w:hAnsi="Verdana"/>
          <w:b/>
        </w:rPr>
        <w:t>r.</w:t>
      </w:r>
      <w:r w:rsidRPr="005318B9">
        <w:rPr>
          <w:rFonts w:ascii="Verdana" w:hAnsi="Verdana"/>
        </w:rPr>
        <w:t xml:space="preserve"> w Olsztynie, pomiędzy:</w:t>
      </w:r>
    </w:p>
    <w:p w14:paraId="5225FD57" w14:textId="77777777" w:rsidR="00853CA8" w:rsidRPr="005318B9" w:rsidRDefault="00853CA8" w:rsidP="00853CA8">
      <w:pPr>
        <w:pStyle w:val="Akapitzlist"/>
        <w:suppressAutoHyphens w:val="0"/>
        <w:spacing w:before="120" w:line="276" w:lineRule="auto"/>
        <w:ind w:left="0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5318B9">
        <w:rPr>
          <w:rFonts w:ascii="Verdana" w:hAnsi="Verdana"/>
          <w:b/>
          <w:sz w:val="20"/>
          <w:szCs w:val="20"/>
          <w:lang w:eastAsia="pl-PL"/>
        </w:rPr>
        <w:t>Skarbem Państwa – Generalnym Dyrektorem Dróg Krajowych i Autostrad</w:t>
      </w:r>
      <w:r w:rsidRPr="005318B9">
        <w:rPr>
          <w:rFonts w:ascii="Verdana" w:hAnsi="Verdana"/>
          <w:sz w:val="20"/>
          <w:szCs w:val="20"/>
          <w:lang w:eastAsia="pl-PL"/>
        </w:rPr>
        <w:t xml:space="preserve">, </w:t>
      </w:r>
      <w:r>
        <w:rPr>
          <w:rFonts w:ascii="Verdana" w:hAnsi="Verdana"/>
          <w:sz w:val="20"/>
          <w:szCs w:val="20"/>
          <w:lang w:eastAsia="pl-PL"/>
        </w:rPr>
        <w:t>w imieniu którego działają na podstawie pełnomocnictwa</w:t>
      </w:r>
      <w:r w:rsidRPr="005318B9">
        <w:rPr>
          <w:rFonts w:ascii="Verdana" w:hAnsi="Verdana"/>
          <w:sz w:val="20"/>
          <w:szCs w:val="20"/>
          <w:lang w:eastAsia="pl-PL"/>
        </w:rPr>
        <w:t>:</w:t>
      </w:r>
    </w:p>
    <w:p w14:paraId="1674CDCC" w14:textId="6A9871BD" w:rsidR="00853CA8" w:rsidRPr="005318B9" w:rsidRDefault="00853CA8" w:rsidP="00853CA8">
      <w:pPr>
        <w:spacing w:before="60" w:line="276" w:lineRule="auto"/>
        <w:ind w:left="357"/>
        <w:jc w:val="both"/>
        <w:rPr>
          <w:rFonts w:ascii="Verdana" w:hAnsi="Verdana"/>
          <w:i/>
        </w:rPr>
      </w:pPr>
      <w:r w:rsidRPr="005318B9">
        <w:rPr>
          <w:rFonts w:ascii="Verdana" w:hAnsi="Verdana"/>
          <w:i/>
        </w:rPr>
        <w:tab/>
      </w:r>
      <w:r w:rsidRPr="005318B9">
        <w:rPr>
          <w:rFonts w:ascii="Verdana" w:hAnsi="Verdana"/>
          <w:i/>
        </w:rPr>
        <w:tab/>
      </w:r>
      <w:r w:rsidRPr="005318B9">
        <w:rPr>
          <w:rFonts w:ascii="Verdana" w:hAnsi="Verdana"/>
          <w:i/>
        </w:rPr>
        <w:tab/>
      </w:r>
      <w:r w:rsidRPr="005318B9">
        <w:rPr>
          <w:rFonts w:ascii="Verdana" w:hAnsi="Verdana"/>
          <w:i/>
        </w:rPr>
        <w:tab/>
        <w:t>– Dyrektor Oddziału</w:t>
      </w:r>
    </w:p>
    <w:p w14:paraId="1A07C0C3" w14:textId="77777777" w:rsidR="00853CA8" w:rsidRPr="005318B9" w:rsidRDefault="00853CA8" w:rsidP="00853CA8">
      <w:pPr>
        <w:spacing w:before="60" w:line="276" w:lineRule="auto"/>
        <w:ind w:left="357"/>
        <w:jc w:val="both"/>
        <w:rPr>
          <w:rFonts w:ascii="Verdana" w:hAnsi="Verdana"/>
          <w:i/>
        </w:rPr>
      </w:pPr>
      <w:r w:rsidRPr="005318B9">
        <w:rPr>
          <w:rFonts w:ascii="Verdana" w:hAnsi="Verdana"/>
          <w:i/>
        </w:rPr>
        <w:t xml:space="preserve">            </w:t>
      </w:r>
      <w:r w:rsidRPr="005318B9">
        <w:rPr>
          <w:rFonts w:ascii="Verdana" w:hAnsi="Verdana"/>
          <w:i/>
        </w:rPr>
        <w:tab/>
      </w:r>
      <w:r w:rsidRPr="005318B9">
        <w:rPr>
          <w:rFonts w:ascii="Verdana" w:hAnsi="Verdana"/>
          <w:i/>
        </w:rPr>
        <w:tab/>
      </w:r>
      <w:r w:rsidRPr="005318B9">
        <w:rPr>
          <w:rFonts w:ascii="Verdana" w:hAnsi="Verdana"/>
          <w:i/>
        </w:rPr>
        <w:tab/>
        <w:t>– Zastępca Dyrektora Oddziału</w:t>
      </w:r>
    </w:p>
    <w:p w14:paraId="367AAE6A" w14:textId="77777777" w:rsidR="00853CA8" w:rsidRPr="005318B9" w:rsidRDefault="00853CA8" w:rsidP="00853CA8">
      <w:pPr>
        <w:spacing w:before="60" w:line="276" w:lineRule="auto"/>
        <w:jc w:val="both"/>
        <w:rPr>
          <w:rFonts w:ascii="Verdana" w:hAnsi="Verdana"/>
          <w:b/>
        </w:rPr>
      </w:pPr>
      <w:r w:rsidRPr="005318B9">
        <w:rPr>
          <w:rFonts w:ascii="Verdana" w:hAnsi="Verdana"/>
        </w:rPr>
        <w:t>Generalnej Dyrekcji Dróg Krajowych i Autostrad Oddział w Olsztynie,</w:t>
      </w:r>
      <w:r w:rsidRPr="005318B9">
        <w:rPr>
          <w:rFonts w:ascii="Verdana" w:hAnsi="Verdana"/>
        </w:rPr>
        <w:br/>
        <w:t xml:space="preserve">Al. Warszawska 89, 10-083 Olsztyn, zwanym dalej </w:t>
      </w:r>
      <w:r w:rsidRPr="005318B9">
        <w:rPr>
          <w:rFonts w:ascii="Verdana" w:hAnsi="Verdana"/>
          <w:b/>
        </w:rPr>
        <w:t>Zamawiającym</w:t>
      </w:r>
    </w:p>
    <w:p w14:paraId="1B81ED7B" w14:textId="77777777" w:rsidR="00853CA8" w:rsidRPr="005318B9" w:rsidRDefault="00853CA8" w:rsidP="00853CA8">
      <w:pPr>
        <w:spacing w:before="120" w:after="120" w:line="276" w:lineRule="auto"/>
        <w:rPr>
          <w:rFonts w:ascii="Verdana" w:hAnsi="Verdana"/>
        </w:rPr>
      </w:pPr>
      <w:r w:rsidRPr="005318B9">
        <w:rPr>
          <w:rFonts w:ascii="Verdana" w:hAnsi="Verdana"/>
        </w:rPr>
        <w:t>a</w:t>
      </w:r>
    </w:p>
    <w:p w14:paraId="62803A69" w14:textId="77777777" w:rsidR="00853CA8" w:rsidRPr="005318B9" w:rsidRDefault="00853CA8" w:rsidP="00853CA8">
      <w:pPr>
        <w:spacing w:before="120" w:after="120" w:line="276" w:lineRule="auto"/>
        <w:rPr>
          <w:rFonts w:ascii="Verdana" w:hAnsi="Verdana"/>
        </w:rPr>
      </w:pPr>
      <w:r w:rsidRPr="005318B9">
        <w:rPr>
          <w:rFonts w:ascii="Verdana" w:hAnsi="Verdana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……………………………………………………………………………………………………………………………………………………………………………………………………………………………, </w:t>
      </w:r>
    </w:p>
    <w:p w14:paraId="6C4DA6DB" w14:textId="77777777" w:rsidR="00853CA8" w:rsidRPr="005318B9" w:rsidRDefault="00853CA8" w:rsidP="00853CA8">
      <w:pPr>
        <w:shd w:val="clear" w:color="auto" w:fill="FFFFFF"/>
        <w:spacing w:line="276" w:lineRule="auto"/>
        <w:jc w:val="both"/>
        <w:rPr>
          <w:rFonts w:ascii="Verdana" w:hAnsi="Verdana"/>
          <w:lang w:eastAsia="en-US"/>
        </w:rPr>
      </w:pPr>
    </w:p>
    <w:p w14:paraId="7A072228" w14:textId="77777777" w:rsidR="00853CA8" w:rsidRPr="005318B9" w:rsidRDefault="00853CA8" w:rsidP="00853CA8">
      <w:pPr>
        <w:shd w:val="clear" w:color="auto" w:fill="FFFFFF"/>
        <w:spacing w:line="276" w:lineRule="auto"/>
        <w:jc w:val="both"/>
        <w:rPr>
          <w:rFonts w:ascii="Verdana" w:hAnsi="Verdana"/>
          <w:lang w:eastAsia="en-US"/>
        </w:rPr>
      </w:pPr>
      <w:r w:rsidRPr="005318B9">
        <w:rPr>
          <w:rFonts w:ascii="Verdana" w:hAnsi="Verdana"/>
          <w:lang w:eastAsia="en-US"/>
        </w:rPr>
        <w:t xml:space="preserve">zwanym dalej </w:t>
      </w:r>
      <w:r w:rsidRPr="005318B9">
        <w:rPr>
          <w:rFonts w:ascii="Verdana" w:hAnsi="Verdana"/>
          <w:b/>
          <w:lang w:eastAsia="en-US"/>
        </w:rPr>
        <w:t>Inżynierem</w:t>
      </w:r>
      <w:r w:rsidRPr="005318B9">
        <w:rPr>
          <w:rFonts w:ascii="Verdana" w:hAnsi="Verdana"/>
          <w:lang w:eastAsia="en-US"/>
        </w:rPr>
        <w:t>, którego reprezentuje:</w:t>
      </w:r>
    </w:p>
    <w:p w14:paraId="7EB64972" w14:textId="77777777" w:rsidR="00853CA8" w:rsidRPr="005318B9" w:rsidRDefault="00853CA8" w:rsidP="00853CA8">
      <w:pPr>
        <w:spacing w:before="60" w:line="276" w:lineRule="auto"/>
        <w:jc w:val="both"/>
        <w:rPr>
          <w:rFonts w:ascii="Verdana" w:hAnsi="Verdana"/>
          <w:i/>
        </w:rPr>
      </w:pPr>
      <w:r w:rsidRPr="005318B9">
        <w:rPr>
          <w:rFonts w:ascii="Verdana" w:hAnsi="Verdana"/>
          <w:i/>
        </w:rPr>
        <w:t>………………………………………………</w:t>
      </w:r>
      <w:r w:rsidRPr="005318B9">
        <w:rPr>
          <w:rFonts w:ascii="Verdana" w:hAnsi="Verdana"/>
          <w:i/>
        </w:rPr>
        <w:tab/>
        <w:t xml:space="preserve">– </w:t>
      </w:r>
    </w:p>
    <w:p w14:paraId="322C906D" w14:textId="77777777" w:rsidR="00853CA8" w:rsidRPr="005318B9" w:rsidRDefault="00853CA8" w:rsidP="00853CA8">
      <w:pPr>
        <w:spacing w:before="60" w:line="276" w:lineRule="auto"/>
        <w:jc w:val="both"/>
        <w:rPr>
          <w:rFonts w:ascii="Verdana" w:hAnsi="Verdana"/>
        </w:rPr>
      </w:pPr>
      <w:r w:rsidRPr="005318B9">
        <w:rPr>
          <w:rFonts w:ascii="Verdana" w:hAnsi="Verdana"/>
          <w:i/>
        </w:rPr>
        <w:t>………………………………………………</w:t>
      </w:r>
      <w:r w:rsidRPr="005318B9">
        <w:rPr>
          <w:rFonts w:ascii="Verdana" w:hAnsi="Verdana"/>
          <w:i/>
        </w:rPr>
        <w:tab/>
        <w:t xml:space="preserve">– </w:t>
      </w:r>
    </w:p>
    <w:p w14:paraId="72AD82BB" w14:textId="77777777" w:rsidR="00853CA8" w:rsidRPr="005318B9" w:rsidRDefault="00853CA8" w:rsidP="00853CA8">
      <w:pPr>
        <w:spacing w:before="120" w:line="276" w:lineRule="auto"/>
        <w:rPr>
          <w:rFonts w:ascii="Verdana" w:hAnsi="Verdana"/>
          <w:lang w:eastAsia="en-US"/>
        </w:rPr>
      </w:pPr>
      <w:r w:rsidRPr="005318B9">
        <w:rPr>
          <w:rFonts w:ascii="Verdana" w:hAnsi="Verdana"/>
          <w:spacing w:val="2"/>
          <w:position w:val="2"/>
        </w:rPr>
        <w:t>zwanymi łącznie w dalszej części umowy „Stronami”,</w:t>
      </w:r>
    </w:p>
    <w:p w14:paraId="057D37AC" w14:textId="515CBBBB" w:rsidR="00853CA8" w:rsidRDefault="00853CA8" w:rsidP="00853CA8">
      <w:pPr>
        <w:spacing w:before="120" w:line="276" w:lineRule="auto"/>
        <w:rPr>
          <w:rFonts w:ascii="Verdana" w:hAnsi="Verdana"/>
          <w:lang w:eastAsia="en-US"/>
        </w:rPr>
      </w:pPr>
      <w:r w:rsidRPr="005318B9">
        <w:rPr>
          <w:rFonts w:ascii="Verdana" w:hAnsi="Verdana"/>
          <w:lang w:eastAsia="en-US"/>
        </w:rPr>
        <w:t>została zawarta umowa następującej treści:</w:t>
      </w:r>
    </w:p>
    <w:p w14:paraId="6D9ACBC6" w14:textId="44B42E5C" w:rsidR="00581AF8" w:rsidRPr="005318B9" w:rsidRDefault="00581AF8" w:rsidP="00D12BE2">
      <w:pPr>
        <w:spacing w:before="120" w:line="276" w:lineRule="auto"/>
        <w:jc w:val="both"/>
        <w:rPr>
          <w:rFonts w:ascii="Verdana" w:hAnsi="Verdana"/>
        </w:rPr>
      </w:pPr>
      <w:r w:rsidRPr="00581AF8">
        <w:rPr>
          <w:rFonts w:ascii="Verdana" w:hAnsi="Verdana"/>
        </w:rPr>
        <w:t xml:space="preserve">Niniejsza Umowa na sprawowanie kompleksowego nadzoru inwestorskiego nad realizacją robót budowlanych przy realizacji zadania pn.: </w:t>
      </w:r>
      <w:r w:rsidR="00CB4BEB" w:rsidRPr="00CB4BEB">
        <w:rPr>
          <w:rFonts w:ascii="Verdana" w:hAnsi="Verdana"/>
          <w:b/>
          <w:bCs/>
        </w:rPr>
        <w:t>„</w:t>
      </w:r>
      <w:bookmarkStart w:id="0" w:name="_Hlk178149470"/>
      <w:r w:rsidR="00CB4BEB" w:rsidRPr="00CB4BEB">
        <w:rPr>
          <w:rFonts w:ascii="Verdana" w:hAnsi="Verdana"/>
          <w:b/>
          <w:bCs/>
        </w:rPr>
        <w:t>Rozbudowa skrzyżowania</w:t>
      </w:r>
      <w:r w:rsidR="00AF24CC">
        <w:rPr>
          <w:rFonts w:ascii="Verdana" w:hAnsi="Verdana"/>
          <w:b/>
          <w:bCs/>
        </w:rPr>
        <w:br/>
      </w:r>
      <w:r w:rsidR="00CB4BEB" w:rsidRPr="00CB4BEB">
        <w:rPr>
          <w:rFonts w:ascii="Verdana" w:hAnsi="Verdana"/>
          <w:b/>
          <w:bCs/>
        </w:rPr>
        <w:t>w województwie warmińsko-mazurskim na drodze krajowej nr 16 w miejscowości Okartowo</w:t>
      </w:r>
      <w:bookmarkEnd w:id="0"/>
      <w:r w:rsidR="00CB4BEB" w:rsidRPr="00CB4BEB">
        <w:rPr>
          <w:rFonts w:ascii="Verdana" w:hAnsi="Verdana"/>
          <w:b/>
          <w:bCs/>
        </w:rPr>
        <w:t>”</w:t>
      </w:r>
      <w:r w:rsidRPr="00581AF8">
        <w:rPr>
          <w:rFonts w:ascii="Verdana" w:hAnsi="Verdana"/>
        </w:rPr>
        <w:t xml:space="preserve"> zostaje zawarta w rezultacie przeprowadzonego postępowania wyłączonego spod stosowania ustawy z dnia 11 września 2019 r. Prawo zamówień publicznych </w:t>
      </w:r>
      <w:r w:rsidRPr="00AF24CC">
        <w:rPr>
          <w:rFonts w:ascii="Verdana" w:hAnsi="Verdana"/>
        </w:rPr>
        <w:t>(</w:t>
      </w:r>
      <w:proofErr w:type="spellStart"/>
      <w:r w:rsidRPr="00AF24CC">
        <w:rPr>
          <w:rFonts w:ascii="Verdana" w:hAnsi="Verdana"/>
          <w:b/>
          <w:bCs/>
        </w:rPr>
        <w:t>t.j</w:t>
      </w:r>
      <w:proofErr w:type="spellEnd"/>
      <w:r w:rsidRPr="00AF24CC">
        <w:rPr>
          <w:rFonts w:ascii="Verdana" w:hAnsi="Verdana"/>
          <w:b/>
          <w:bCs/>
        </w:rPr>
        <w:t xml:space="preserve">. </w:t>
      </w:r>
      <w:bookmarkStart w:id="1" w:name="_Hlk178149455"/>
      <w:r w:rsidRPr="00AF24CC">
        <w:rPr>
          <w:rFonts w:ascii="Verdana" w:hAnsi="Verdana"/>
          <w:b/>
          <w:bCs/>
        </w:rPr>
        <w:t>Dz.U. z 202</w:t>
      </w:r>
      <w:r w:rsidR="00AF24CC" w:rsidRPr="00AF24CC">
        <w:rPr>
          <w:rFonts w:ascii="Verdana" w:hAnsi="Verdana"/>
          <w:b/>
          <w:bCs/>
        </w:rPr>
        <w:t>4</w:t>
      </w:r>
      <w:r w:rsidRPr="00AF24CC">
        <w:rPr>
          <w:rFonts w:ascii="Verdana" w:hAnsi="Verdana"/>
          <w:b/>
          <w:bCs/>
        </w:rPr>
        <w:t xml:space="preserve"> r. poz. </w:t>
      </w:r>
      <w:bookmarkEnd w:id="1"/>
      <w:r w:rsidR="00AF24CC" w:rsidRPr="00AF24CC">
        <w:rPr>
          <w:rFonts w:ascii="Verdana" w:hAnsi="Verdana"/>
          <w:b/>
          <w:bCs/>
        </w:rPr>
        <w:t>1320</w:t>
      </w:r>
      <w:r w:rsidR="00A300BD" w:rsidRPr="00AF24CC">
        <w:rPr>
          <w:rFonts w:ascii="Verdana" w:hAnsi="Verdana"/>
        </w:rPr>
        <w:t>)</w:t>
      </w:r>
      <w:r w:rsidRPr="00581AF8">
        <w:rPr>
          <w:rFonts w:ascii="Verdana" w:hAnsi="Verdana"/>
        </w:rPr>
        <w:t>. Prawa i obowiązki wynikające z Umowy należy interpretować w kontekście całości postępowania będącego podstawą zawarcia niniejszej Umowy.</w:t>
      </w:r>
    </w:p>
    <w:p w14:paraId="2FCD7F27" w14:textId="59F25379" w:rsidR="00853CA8" w:rsidRPr="005318B9" w:rsidRDefault="00853CA8" w:rsidP="00853CA8">
      <w:pPr>
        <w:pStyle w:val="Style1"/>
        <w:adjustRightInd/>
        <w:spacing w:before="216" w:line="276" w:lineRule="auto"/>
        <w:jc w:val="center"/>
        <w:rPr>
          <w:rFonts w:ascii="Verdana" w:hAnsi="Verdana" w:cs="Arial"/>
          <w:b/>
        </w:rPr>
      </w:pPr>
      <w:r w:rsidRPr="005318B9">
        <w:rPr>
          <w:rFonts w:ascii="Verdana" w:hAnsi="Verdana" w:cs="Arial"/>
          <w:b/>
        </w:rPr>
        <w:t>§</w:t>
      </w:r>
      <w:r w:rsidR="00D379FF">
        <w:rPr>
          <w:rFonts w:ascii="Verdana" w:hAnsi="Verdana" w:cs="Arial"/>
          <w:b/>
        </w:rPr>
        <w:t xml:space="preserve"> </w:t>
      </w:r>
      <w:r w:rsidRPr="005318B9">
        <w:rPr>
          <w:rFonts w:ascii="Verdana" w:hAnsi="Verdana" w:cs="Arial"/>
          <w:b/>
        </w:rPr>
        <w:t>1</w:t>
      </w:r>
    </w:p>
    <w:p w14:paraId="7993C173" w14:textId="7D0FE90F" w:rsidR="00853CA8" w:rsidRDefault="00853CA8" w:rsidP="00853CA8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  <w:r w:rsidRPr="005318B9">
        <w:rPr>
          <w:rFonts w:ascii="Verdana" w:hAnsi="Verdana" w:cs="Arial"/>
          <w:b/>
          <w:bCs/>
        </w:rPr>
        <w:t>Przedmiot umowy</w:t>
      </w:r>
    </w:p>
    <w:p w14:paraId="666CD9EF" w14:textId="77777777" w:rsidR="001054D9" w:rsidRPr="005318B9" w:rsidRDefault="001054D9" w:rsidP="00853CA8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</w:p>
    <w:p w14:paraId="34714127" w14:textId="14903DBB" w:rsidR="00853CA8" w:rsidRPr="005318B9" w:rsidRDefault="00853CA8" w:rsidP="00853CA8">
      <w:pPr>
        <w:numPr>
          <w:ilvl w:val="0"/>
          <w:numId w:val="1"/>
        </w:numPr>
        <w:tabs>
          <w:tab w:val="clear" w:pos="360"/>
        </w:tabs>
        <w:spacing w:line="276" w:lineRule="auto"/>
        <w:ind w:left="0" w:hanging="284"/>
        <w:jc w:val="both"/>
        <w:rPr>
          <w:rStyle w:val="CharacterStyle1"/>
          <w:rFonts w:ascii="Verdana" w:hAnsi="Verdana" w:cs="Arial"/>
        </w:rPr>
      </w:pPr>
      <w:r w:rsidRPr="005318B9">
        <w:rPr>
          <w:rFonts w:ascii="Verdana" w:hAnsi="Verdana" w:cs="Arial"/>
        </w:rPr>
        <w:t>Zamawiający powierza, a Inżynier przyjmuje do wykonania</w:t>
      </w:r>
      <w:r w:rsidR="00D379FF">
        <w:rPr>
          <w:rFonts w:ascii="Verdana" w:hAnsi="Verdana" w:cs="Arial"/>
        </w:rPr>
        <w:t xml:space="preserve"> usługę polegającą na</w:t>
      </w:r>
      <w:r w:rsidRPr="005318B9">
        <w:rPr>
          <w:rFonts w:ascii="Verdana" w:hAnsi="Verdana" w:cs="Arial"/>
        </w:rPr>
        <w:t xml:space="preserve"> </w:t>
      </w:r>
      <w:r w:rsidRPr="005318B9">
        <w:rPr>
          <w:rFonts w:ascii="Verdana" w:hAnsi="Verdana" w:cs="Arial"/>
          <w:b/>
        </w:rPr>
        <w:t>s</w:t>
      </w:r>
      <w:r w:rsidRPr="005318B9">
        <w:rPr>
          <w:rFonts w:ascii="Verdana" w:hAnsi="Verdana"/>
          <w:b/>
        </w:rPr>
        <w:t>prawowani</w:t>
      </w:r>
      <w:r w:rsidR="00D379FF">
        <w:rPr>
          <w:rFonts w:ascii="Verdana" w:hAnsi="Verdana"/>
          <w:b/>
        </w:rPr>
        <w:t>u</w:t>
      </w:r>
      <w:r w:rsidRPr="005318B9">
        <w:rPr>
          <w:rFonts w:ascii="Verdana" w:hAnsi="Verdana"/>
          <w:b/>
        </w:rPr>
        <w:t xml:space="preserve"> kompleksowego nadzoru inwestorskiego nad realizacją </w:t>
      </w:r>
      <w:r w:rsidR="00A300BD">
        <w:rPr>
          <w:rFonts w:ascii="Verdana" w:hAnsi="Verdana"/>
          <w:b/>
        </w:rPr>
        <w:t xml:space="preserve">robót budowlanych przy realizacji </w:t>
      </w:r>
      <w:r w:rsidRPr="005318B9">
        <w:rPr>
          <w:rFonts w:ascii="Verdana" w:hAnsi="Verdana"/>
          <w:b/>
        </w:rPr>
        <w:t>zadania</w:t>
      </w:r>
      <w:r w:rsidR="00A300BD">
        <w:rPr>
          <w:rFonts w:ascii="Verdana" w:hAnsi="Verdana"/>
          <w:b/>
        </w:rPr>
        <w:t xml:space="preserve"> </w:t>
      </w:r>
      <w:proofErr w:type="spellStart"/>
      <w:r w:rsidR="00A300BD">
        <w:rPr>
          <w:rFonts w:ascii="Verdana" w:hAnsi="Verdana"/>
          <w:b/>
        </w:rPr>
        <w:t>pn</w:t>
      </w:r>
      <w:proofErr w:type="spellEnd"/>
      <w:r w:rsidRPr="005318B9">
        <w:rPr>
          <w:rFonts w:ascii="Verdana" w:hAnsi="Verdana"/>
          <w:b/>
        </w:rPr>
        <w:t>:</w:t>
      </w:r>
      <w:r w:rsidRPr="00841FF3">
        <w:t xml:space="preserve"> </w:t>
      </w:r>
      <w:r w:rsidR="00CB4BEB" w:rsidRPr="00CB4BEB">
        <w:rPr>
          <w:rFonts w:ascii="Verdana" w:hAnsi="Verdana"/>
          <w:b/>
        </w:rPr>
        <w:t>Rozbudowa skrzyżowania w województwie warmińsko-mazurskim na drodze krajowej nr 16 w miejscowości Okartowo</w:t>
      </w:r>
      <w:r w:rsidRPr="005318B9">
        <w:rPr>
          <w:rFonts w:ascii="Verdana" w:hAnsi="Verdana"/>
          <w:b/>
        </w:rPr>
        <w:t>,</w:t>
      </w:r>
      <w:r w:rsidRPr="005318B9">
        <w:rPr>
          <w:rStyle w:val="CharacterStyle1"/>
          <w:rFonts w:ascii="Verdana" w:hAnsi="Verdana" w:cs="Arial"/>
        </w:rPr>
        <w:t xml:space="preserve"> zgodnie z ofertą Inżyniera.</w:t>
      </w:r>
    </w:p>
    <w:p w14:paraId="37FED026" w14:textId="225AE858" w:rsidR="00F8241F" w:rsidRPr="00854D8A" w:rsidRDefault="00F8241F" w:rsidP="00F8241F">
      <w:pPr>
        <w:pStyle w:val="Style2"/>
        <w:numPr>
          <w:ilvl w:val="0"/>
          <w:numId w:val="1"/>
        </w:numPr>
        <w:tabs>
          <w:tab w:val="clear" w:pos="360"/>
        </w:tabs>
        <w:spacing w:line="276" w:lineRule="auto"/>
        <w:ind w:left="0" w:hanging="284"/>
        <w:jc w:val="both"/>
        <w:rPr>
          <w:rStyle w:val="CharacterStyle1"/>
          <w:rFonts w:ascii="Verdana" w:hAnsi="Verdana"/>
        </w:rPr>
      </w:pPr>
      <w:r w:rsidRPr="00854D8A">
        <w:rPr>
          <w:rStyle w:val="CharacterStyle1"/>
          <w:rFonts w:ascii="Verdana" w:hAnsi="Verdana"/>
        </w:rPr>
        <w:t>Integralnymi części</w:t>
      </w:r>
      <w:r w:rsidR="00D379FF">
        <w:rPr>
          <w:rStyle w:val="CharacterStyle1"/>
          <w:rFonts w:ascii="Verdana" w:hAnsi="Verdana"/>
        </w:rPr>
        <w:t>ami</w:t>
      </w:r>
      <w:r w:rsidRPr="00854D8A">
        <w:rPr>
          <w:rStyle w:val="CharacterStyle1"/>
          <w:rFonts w:ascii="Verdana" w:hAnsi="Verdana"/>
        </w:rPr>
        <w:t xml:space="preserve"> niniejszej Umowy są następujące dokumenty:</w:t>
      </w:r>
    </w:p>
    <w:p w14:paraId="4584217D" w14:textId="77777777" w:rsidR="00F8241F" w:rsidRPr="00854D8A" w:rsidRDefault="00F8241F" w:rsidP="00F8241F">
      <w:pPr>
        <w:pStyle w:val="Style2"/>
        <w:numPr>
          <w:ilvl w:val="0"/>
          <w:numId w:val="2"/>
        </w:numPr>
        <w:tabs>
          <w:tab w:val="clear" w:pos="288"/>
        </w:tabs>
        <w:spacing w:line="276" w:lineRule="auto"/>
        <w:ind w:left="284" w:hanging="218"/>
        <w:jc w:val="both"/>
        <w:rPr>
          <w:rStyle w:val="CharacterStyle1"/>
          <w:rFonts w:ascii="Verdana" w:hAnsi="Verdana"/>
        </w:rPr>
      </w:pPr>
      <w:r w:rsidRPr="00854D8A">
        <w:rPr>
          <w:rStyle w:val="CharacterStyle1"/>
          <w:rFonts w:ascii="Verdana" w:hAnsi="Verdana"/>
        </w:rPr>
        <w:t>Opis Przedmiotu Zamówienia (OPZ),</w:t>
      </w:r>
    </w:p>
    <w:p w14:paraId="79059086" w14:textId="57B40971" w:rsidR="00F8241F" w:rsidRPr="00854D8A" w:rsidRDefault="00F8241F" w:rsidP="00F8241F">
      <w:pPr>
        <w:pStyle w:val="Style2"/>
        <w:numPr>
          <w:ilvl w:val="0"/>
          <w:numId w:val="2"/>
        </w:numPr>
        <w:tabs>
          <w:tab w:val="clear" w:pos="288"/>
        </w:tabs>
        <w:spacing w:line="276" w:lineRule="auto"/>
        <w:ind w:left="284" w:hanging="218"/>
        <w:jc w:val="both"/>
        <w:rPr>
          <w:rStyle w:val="CharacterStyle1"/>
          <w:rFonts w:ascii="Verdana" w:hAnsi="Verdana"/>
        </w:rPr>
      </w:pPr>
      <w:r w:rsidRPr="00854D8A">
        <w:rPr>
          <w:rStyle w:val="CharacterStyle1"/>
          <w:rFonts w:ascii="Verdana" w:hAnsi="Verdana"/>
        </w:rPr>
        <w:t xml:space="preserve">Oferta </w:t>
      </w:r>
      <w:r w:rsidR="00872827">
        <w:rPr>
          <w:rStyle w:val="CharacterStyle1"/>
          <w:rFonts w:ascii="Verdana" w:hAnsi="Verdana"/>
        </w:rPr>
        <w:t>Inżyniera</w:t>
      </w:r>
      <w:r w:rsidRPr="00854D8A">
        <w:rPr>
          <w:rStyle w:val="CharacterStyle1"/>
          <w:rFonts w:ascii="Verdana" w:hAnsi="Verdana"/>
        </w:rPr>
        <w:t xml:space="preserve"> wraz z załącznikami.</w:t>
      </w:r>
    </w:p>
    <w:p w14:paraId="658655E5" w14:textId="75235CAB" w:rsidR="00F8241F" w:rsidRPr="00854D8A" w:rsidRDefault="00F8241F" w:rsidP="00F8241F">
      <w:pPr>
        <w:pStyle w:val="Style2"/>
        <w:spacing w:line="276" w:lineRule="auto"/>
        <w:ind w:left="0" w:right="72"/>
        <w:jc w:val="both"/>
        <w:rPr>
          <w:rStyle w:val="CharacterStyle1"/>
          <w:rFonts w:ascii="Verdana" w:hAnsi="Verdana"/>
        </w:rPr>
      </w:pPr>
      <w:r w:rsidRPr="00854D8A">
        <w:rPr>
          <w:rStyle w:val="CharacterStyle1"/>
          <w:rFonts w:ascii="Verdana" w:hAnsi="Verdana"/>
        </w:rPr>
        <w:t>W przypadku jakiejkolwiek sprzeczności pomiędzy powyższymi dokumentami</w:t>
      </w:r>
      <w:r w:rsidR="004553AC">
        <w:rPr>
          <w:rStyle w:val="CharacterStyle1"/>
          <w:rFonts w:ascii="Verdana" w:hAnsi="Verdana"/>
        </w:rPr>
        <w:t>,</w:t>
      </w:r>
      <w:r w:rsidRPr="00854D8A">
        <w:rPr>
          <w:rStyle w:val="CharacterStyle1"/>
          <w:rFonts w:ascii="Verdana" w:hAnsi="Verdana"/>
        </w:rPr>
        <w:t xml:space="preserve"> </w:t>
      </w:r>
      <w:r w:rsidR="001F1087">
        <w:rPr>
          <w:rStyle w:val="CharacterStyle1"/>
          <w:rFonts w:ascii="Verdana" w:hAnsi="Verdana"/>
        </w:rPr>
        <w:br/>
      </w:r>
      <w:r w:rsidRPr="00854D8A">
        <w:rPr>
          <w:rStyle w:val="CharacterStyle1"/>
          <w:rFonts w:ascii="Verdana" w:hAnsi="Verdana"/>
        </w:rPr>
        <w:t>ich postanowienia będą miały zastosowanie zgodnie z powyższą kolejnością ważności.</w:t>
      </w:r>
    </w:p>
    <w:p w14:paraId="686738A1" w14:textId="77777777" w:rsidR="001054D9" w:rsidRDefault="001054D9" w:rsidP="00F8241F">
      <w:pPr>
        <w:pStyle w:val="Style1"/>
        <w:adjustRightInd/>
        <w:spacing w:before="240" w:line="276" w:lineRule="auto"/>
        <w:jc w:val="center"/>
        <w:rPr>
          <w:rFonts w:ascii="Verdana" w:hAnsi="Verdana" w:cs="Arial"/>
          <w:b/>
        </w:rPr>
      </w:pPr>
    </w:p>
    <w:p w14:paraId="6BC79E03" w14:textId="77777777" w:rsidR="001054D9" w:rsidRDefault="001054D9" w:rsidP="00F8241F">
      <w:pPr>
        <w:pStyle w:val="Style1"/>
        <w:adjustRightInd/>
        <w:spacing w:before="240" w:line="276" w:lineRule="auto"/>
        <w:jc w:val="center"/>
        <w:rPr>
          <w:rFonts w:ascii="Verdana" w:hAnsi="Verdana" w:cs="Arial"/>
          <w:b/>
        </w:rPr>
      </w:pPr>
    </w:p>
    <w:p w14:paraId="6D9A1DB6" w14:textId="5AF45E04" w:rsidR="00F8241F" w:rsidRPr="001E3E92" w:rsidRDefault="00F8241F" w:rsidP="00F8241F">
      <w:pPr>
        <w:pStyle w:val="Style1"/>
        <w:adjustRightInd/>
        <w:spacing w:before="240" w:line="276" w:lineRule="auto"/>
        <w:jc w:val="center"/>
        <w:rPr>
          <w:rFonts w:ascii="Verdana" w:hAnsi="Verdana" w:cs="Arial"/>
          <w:b/>
          <w:bCs/>
        </w:rPr>
      </w:pPr>
      <w:r w:rsidRPr="001E3E92">
        <w:rPr>
          <w:rFonts w:ascii="Verdana" w:hAnsi="Verdana" w:cs="Arial"/>
          <w:b/>
        </w:rPr>
        <w:lastRenderedPageBreak/>
        <w:t xml:space="preserve">§ </w:t>
      </w:r>
      <w:r w:rsidRPr="001E3E92">
        <w:rPr>
          <w:rFonts w:ascii="Verdana" w:hAnsi="Verdana" w:cs="Arial"/>
          <w:b/>
          <w:bCs/>
        </w:rPr>
        <w:t>2</w:t>
      </w:r>
    </w:p>
    <w:p w14:paraId="4C72C20F" w14:textId="6405BBC5" w:rsidR="00F8241F" w:rsidRDefault="00F8241F" w:rsidP="00F8241F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  <w:r w:rsidRPr="00854D8A">
        <w:rPr>
          <w:rFonts w:ascii="Verdana" w:hAnsi="Verdana" w:cs="Arial"/>
          <w:b/>
          <w:bCs/>
        </w:rPr>
        <w:t xml:space="preserve">Obowiązki </w:t>
      </w:r>
      <w:r w:rsidR="00872827">
        <w:rPr>
          <w:rFonts w:ascii="Verdana" w:hAnsi="Verdana" w:cs="Arial"/>
          <w:b/>
          <w:bCs/>
        </w:rPr>
        <w:t>Inżyniera</w:t>
      </w:r>
    </w:p>
    <w:p w14:paraId="4B0156F2" w14:textId="77777777" w:rsidR="001054D9" w:rsidRPr="00854D8A" w:rsidRDefault="001054D9" w:rsidP="00F8241F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</w:p>
    <w:p w14:paraId="698B8580" w14:textId="625F8B14" w:rsidR="00F8241F" w:rsidRPr="00854D8A" w:rsidRDefault="00F8241F" w:rsidP="00F8241F">
      <w:pPr>
        <w:pStyle w:val="Style2"/>
        <w:numPr>
          <w:ilvl w:val="0"/>
          <w:numId w:val="3"/>
        </w:numPr>
        <w:tabs>
          <w:tab w:val="clear" w:pos="360"/>
        </w:tabs>
        <w:spacing w:line="276" w:lineRule="auto"/>
        <w:ind w:left="0" w:hanging="284"/>
        <w:jc w:val="both"/>
        <w:rPr>
          <w:rStyle w:val="CharacterStyle1"/>
          <w:rFonts w:ascii="Verdana" w:hAnsi="Verdana"/>
        </w:rPr>
      </w:pPr>
      <w:r w:rsidRPr="00854D8A">
        <w:rPr>
          <w:rStyle w:val="CharacterStyle1"/>
          <w:rFonts w:ascii="Verdana" w:hAnsi="Verdana"/>
        </w:rPr>
        <w:t xml:space="preserve">Szczegółowy zakres obowiązków </w:t>
      </w:r>
      <w:r w:rsidR="00872827">
        <w:rPr>
          <w:rStyle w:val="CharacterStyle1"/>
          <w:rFonts w:ascii="Verdana" w:hAnsi="Verdana"/>
        </w:rPr>
        <w:t>Inżyniera</w:t>
      </w:r>
      <w:r w:rsidRPr="00854D8A">
        <w:rPr>
          <w:rStyle w:val="CharacterStyle1"/>
          <w:rFonts w:ascii="Verdana" w:hAnsi="Verdana"/>
        </w:rPr>
        <w:t>, oprócz niniejszej umowy, określają:</w:t>
      </w:r>
    </w:p>
    <w:p w14:paraId="288D675A" w14:textId="77777777" w:rsidR="00F8241F" w:rsidRPr="00854D8A" w:rsidRDefault="00F8241F" w:rsidP="00F8241F">
      <w:pPr>
        <w:pStyle w:val="Style2"/>
        <w:numPr>
          <w:ilvl w:val="0"/>
          <w:numId w:val="4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/>
        </w:rPr>
      </w:pPr>
      <w:r w:rsidRPr="00854D8A">
        <w:rPr>
          <w:rFonts w:ascii="Verdana" w:hAnsi="Verdana"/>
        </w:rPr>
        <w:t>OPZ;</w:t>
      </w:r>
    </w:p>
    <w:p w14:paraId="53C2B818" w14:textId="1FB859BE" w:rsidR="00F8241F" w:rsidRPr="00854D8A" w:rsidRDefault="00F8241F" w:rsidP="00F8241F">
      <w:pPr>
        <w:pStyle w:val="Style2"/>
        <w:numPr>
          <w:ilvl w:val="0"/>
          <w:numId w:val="4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/>
        </w:rPr>
      </w:pPr>
      <w:r w:rsidRPr="00854D8A">
        <w:rPr>
          <w:rFonts w:ascii="Verdana" w:hAnsi="Verdana"/>
        </w:rPr>
        <w:t>postanowienia umo</w:t>
      </w:r>
      <w:r>
        <w:rPr>
          <w:rFonts w:ascii="Verdana" w:hAnsi="Verdana"/>
        </w:rPr>
        <w:t xml:space="preserve">wy z </w:t>
      </w:r>
      <w:r w:rsidR="00844A5E">
        <w:rPr>
          <w:rFonts w:ascii="Verdana" w:hAnsi="Verdana"/>
        </w:rPr>
        <w:t>Wykonawcą</w:t>
      </w:r>
      <w:r w:rsidR="00844A5E" w:rsidRPr="00854D8A">
        <w:rPr>
          <w:rFonts w:ascii="Verdana" w:hAnsi="Verdana"/>
        </w:rPr>
        <w:t xml:space="preserve"> </w:t>
      </w:r>
      <w:r w:rsidRPr="00854D8A">
        <w:rPr>
          <w:rFonts w:ascii="Verdana" w:hAnsi="Verdana"/>
        </w:rPr>
        <w:t xml:space="preserve">robót budowlanych - umowa nr </w:t>
      </w:r>
      <w:r w:rsidR="00182DCC">
        <w:rPr>
          <w:rFonts w:ascii="Verdana" w:hAnsi="Verdana"/>
        </w:rPr>
        <w:br/>
      </w:r>
      <w:r w:rsidR="00853CA8">
        <w:rPr>
          <w:rFonts w:ascii="Verdana" w:hAnsi="Verdana"/>
        </w:rPr>
        <w:t>______________</w:t>
      </w:r>
      <w:r w:rsidR="006E7749">
        <w:rPr>
          <w:rFonts w:ascii="Verdana" w:hAnsi="Verdana"/>
        </w:rPr>
        <w:t xml:space="preserve"> z dnia</w:t>
      </w:r>
      <w:r w:rsidR="000438EA">
        <w:rPr>
          <w:rFonts w:ascii="Verdana" w:hAnsi="Verdana"/>
        </w:rPr>
        <w:t xml:space="preserve"> </w:t>
      </w:r>
      <w:r w:rsidR="00853CA8">
        <w:rPr>
          <w:rFonts w:ascii="Verdana" w:hAnsi="Verdana"/>
        </w:rPr>
        <w:t>____________</w:t>
      </w:r>
      <w:r w:rsidR="000438EA">
        <w:rPr>
          <w:rFonts w:ascii="Verdana" w:hAnsi="Verdana"/>
        </w:rPr>
        <w:t xml:space="preserve">  r.</w:t>
      </w:r>
      <w:r w:rsidR="0005570E">
        <w:rPr>
          <w:rFonts w:ascii="Verdana" w:hAnsi="Verdana"/>
        </w:rPr>
        <w:t>;</w:t>
      </w:r>
    </w:p>
    <w:p w14:paraId="701D46BC" w14:textId="77777777" w:rsidR="00F8241F" w:rsidRDefault="00F8241F" w:rsidP="00F8241F">
      <w:pPr>
        <w:pStyle w:val="Style2"/>
        <w:numPr>
          <w:ilvl w:val="0"/>
          <w:numId w:val="4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/>
        </w:rPr>
      </w:pPr>
      <w:r w:rsidRPr="00854D8A">
        <w:rPr>
          <w:rFonts w:ascii="Verdana" w:hAnsi="Verdana"/>
        </w:rPr>
        <w:t>postanowienia powsz</w:t>
      </w:r>
      <w:r>
        <w:rPr>
          <w:rFonts w:ascii="Verdana" w:hAnsi="Verdana"/>
        </w:rPr>
        <w:t>echnie obowiązujących przepisów;</w:t>
      </w:r>
    </w:p>
    <w:p w14:paraId="2E2F8838" w14:textId="359923EB" w:rsidR="00F8241F" w:rsidRPr="00854D8A" w:rsidRDefault="00F8241F" w:rsidP="00F8241F">
      <w:pPr>
        <w:pStyle w:val="Style2"/>
        <w:numPr>
          <w:ilvl w:val="0"/>
          <w:numId w:val="4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/>
        </w:rPr>
      </w:pPr>
      <w:r w:rsidRPr="00F338B4">
        <w:rPr>
          <w:rFonts w:ascii="Verdana" w:hAnsi="Verdana"/>
        </w:rPr>
        <w:t xml:space="preserve">udzielone w toku procedury przetargowej odpowiedzi na zapytania </w:t>
      </w:r>
      <w:r>
        <w:rPr>
          <w:rFonts w:ascii="Verdana" w:hAnsi="Verdana"/>
        </w:rPr>
        <w:t>wykonawców</w:t>
      </w:r>
      <w:r w:rsidRPr="00103BD1">
        <w:rPr>
          <w:rFonts w:ascii="Verdana" w:hAnsi="Verdana"/>
        </w:rPr>
        <w:t xml:space="preserve"> </w:t>
      </w:r>
      <w:r w:rsidR="006E7749">
        <w:rPr>
          <w:rFonts w:ascii="Verdana" w:hAnsi="Verdana"/>
        </w:rPr>
        <w:br/>
      </w:r>
      <w:r w:rsidRPr="00103BD1">
        <w:rPr>
          <w:rFonts w:ascii="Verdana" w:hAnsi="Verdana"/>
        </w:rPr>
        <w:t>(o ile występują)</w:t>
      </w:r>
      <w:r w:rsidR="00286960">
        <w:rPr>
          <w:rFonts w:ascii="Verdana" w:hAnsi="Verdana"/>
        </w:rPr>
        <w:t>.</w:t>
      </w:r>
    </w:p>
    <w:p w14:paraId="68AB4DEC" w14:textId="325552DF" w:rsidR="00F8241F" w:rsidRPr="00F8241F" w:rsidRDefault="00872827" w:rsidP="00F8241F">
      <w:pPr>
        <w:pStyle w:val="Style2"/>
        <w:numPr>
          <w:ilvl w:val="0"/>
          <w:numId w:val="3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>
        <w:rPr>
          <w:rFonts w:ascii="Verdana" w:hAnsi="Verdana"/>
        </w:rPr>
        <w:t>Inżynier</w:t>
      </w:r>
      <w:r w:rsidR="00F8241F" w:rsidRPr="00854D8A">
        <w:rPr>
          <w:rFonts w:ascii="Verdana" w:hAnsi="Verdana"/>
        </w:rPr>
        <w:t xml:space="preserve"> zobowiązuje się realizować przedmiot niniejszego zamówienia </w:t>
      </w:r>
      <w:r w:rsidR="004C1811">
        <w:rPr>
          <w:rFonts w:ascii="Verdana" w:hAnsi="Verdana"/>
        </w:rPr>
        <w:br/>
      </w:r>
      <w:r w:rsidR="00F8241F" w:rsidRPr="00854D8A">
        <w:rPr>
          <w:rFonts w:ascii="Verdana" w:hAnsi="Verdana"/>
        </w:rPr>
        <w:t>z zachowaniem należytej starann</w:t>
      </w:r>
      <w:r w:rsidR="00F8241F">
        <w:rPr>
          <w:rFonts w:ascii="Verdana" w:hAnsi="Verdana"/>
        </w:rPr>
        <w:t>o</w:t>
      </w:r>
      <w:r w:rsidR="00F8241F" w:rsidRPr="00854D8A">
        <w:rPr>
          <w:rFonts w:ascii="Verdana" w:hAnsi="Verdana"/>
        </w:rPr>
        <w:t>ś</w:t>
      </w:r>
      <w:r w:rsidR="00F8241F">
        <w:rPr>
          <w:rFonts w:ascii="Verdana" w:hAnsi="Verdana"/>
        </w:rPr>
        <w:t>ci</w:t>
      </w:r>
      <w:r w:rsidR="00F8241F" w:rsidRPr="00854D8A">
        <w:rPr>
          <w:rFonts w:ascii="Verdana" w:hAnsi="Verdana"/>
        </w:rPr>
        <w:t>, z uwzględnieniem zawodowego charakteru prowadzonej działalności, w zgodzi</w:t>
      </w:r>
      <w:r w:rsidR="00F8241F">
        <w:rPr>
          <w:rFonts w:ascii="Verdana" w:hAnsi="Verdana"/>
        </w:rPr>
        <w:t>e z postanowieniami niniejszej u</w:t>
      </w:r>
      <w:r w:rsidR="00F8241F" w:rsidRPr="00854D8A">
        <w:rPr>
          <w:rFonts w:ascii="Verdana" w:hAnsi="Verdana"/>
        </w:rPr>
        <w:t>mowy, powszechnie obowiązującymi przepisami prawa, normami oraz zasadami wiedzy technicznej.</w:t>
      </w:r>
    </w:p>
    <w:p w14:paraId="0ED938AB" w14:textId="0700C42D" w:rsidR="00F8241F" w:rsidRPr="00854D8A" w:rsidRDefault="00872827" w:rsidP="00F8241F">
      <w:pPr>
        <w:pStyle w:val="Style2"/>
        <w:numPr>
          <w:ilvl w:val="0"/>
          <w:numId w:val="3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>
        <w:rPr>
          <w:rFonts w:ascii="Verdana" w:hAnsi="Verdana"/>
        </w:rPr>
        <w:t>Inżynier</w:t>
      </w:r>
      <w:r w:rsidR="00F8241F" w:rsidRPr="00854D8A">
        <w:rPr>
          <w:rFonts w:ascii="Verdana" w:hAnsi="Verdana"/>
        </w:rPr>
        <w:t xml:space="preserve"> reprezentuje interesy Zamawiającego </w:t>
      </w:r>
      <w:r w:rsidR="00F8241F" w:rsidRPr="009523C9">
        <w:rPr>
          <w:rFonts w:ascii="Verdana" w:hAnsi="Verdana"/>
          <w:bCs/>
        </w:rPr>
        <w:t>na</w:t>
      </w:r>
      <w:r w:rsidR="00F8241F" w:rsidRPr="00854D8A">
        <w:rPr>
          <w:rFonts w:ascii="Verdana" w:hAnsi="Verdana"/>
          <w:b/>
          <w:bCs/>
        </w:rPr>
        <w:t xml:space="preserve"> </w:t>
      </w:r>
      <w:r w:rsidR="00F8241F" w:rsidRPr="00854D8A">
        <w:rPr>
          <w:rFonts w:ascii="Verdana" w:hAnsi="Verdana"/>
        </w:rPr>
        <w:t xml:space="preserve">budowie poprzez sprawowanie kontroli </w:t>
      </w:r>
      <w:r w:rsidR="00581AF8">
        <w:rPr>
          <w:rFonts w:ascii="Verdana" w:hAnsi="Verdana"/>
        </w:rPr>
        <w:t>Wykonawcy</w:t>
      </w:r>
      <w:r w:rsidR="00581AF8" w:rsidRPr="00854D8A">
        <w:rPr>
          <w:rFonts w:ascii="Verdana" w:hAnsi="Verdana"/>
        </w:rPr>
        <w:t xml:space="preserve"> </w:t>
      </w:r>
      <w:r w:rsidR="00F8241F" w:rsidRPr="00854D8A">
        <w:rPr>
          <w:rFonts w:ascii="Verdana" w:hAnsi="Verdana"/>
        </w:rPr>
        <w:t>robót budowlanych w zakresie zgodności wykonywanych przez niego robót budowlanych z wymogami Zamawiającego, dokumentacji projektowej, przepisami powszechnie obowiązującego prawa (w tym prawa budowlanego), zasadami wiedzy technicznej.</w:t>
      </w:r>
    </w:p>
    <w:p w14:paraId="3E5FBB1B" w14:textId="0778CF24" w:rsidR="00F8241F" w:rsidRPr="00C60945" w:rsidRDefault="00C60945" w:rsidP="00F61BEC">
      <w:pPr>
        <w:pStyle w:val="Style2"/>
        <w:numPr>
          <w:ilvl w:val="0"/>
          <w:numId w:val="3"/>
        </w:numPr>
        <w:tabs>
          <w:tab w:val="clear" w:pos="360"/>
          <w:tab w:val="num" w:pos="0"/>
        </w:tabs>
        <w:spacing w:line="276" w:lineRule="auto"/>
        <w:ind w:left="0" w:hanging="284"/>
        <w:jc w:val="both"/>
        <w:rPr>
          <w:rFonts w:ascii="Verdana" w:hAnsi="Verdana"/>
        </w:rPr>
      </w:pPr>
      <w:r w:rsidRPr="00C60945">
        <w:rPr>
          <w:rStyle w:val="CharacterStyle1"/>
          <w:rFonts w:ascii="Verdana" w:hAnsi="Verdana"/>
        </w:rPr>
        <w:t>Osobą odpowiedzialną za wykonanie przedmiotu zamówienia określonego w §</w:t>
      </w:r>
      <w:r w:rsidR="004D34C4">
        <w:rPr>
          <w:rStyle w:val="CharacterStyle1"/>
          <w:rFonts w:ascii="Verdana" w:hAnsi="Verdana"/>
        </w:rPr>
        <w:t xml:space="preserve"> </w:t>
      </w:r>
      <w:r w:rsidRPr="00C60945">
        <w:rPr>
          <w:rStyle w:val="CharacterStyle1"/>
          <w:rFonts w:ascii="Verdana" w:hAnsi="Verdana"/>
        </w:rPr>
        <w:t xml:space="preserve">1 ust. 1 przez zespół wskazany w ofercie jest </w:t>
      </w:r>
      <w:r w:rsidRPr="00C60945">
        <w:rPr>
          <w:rStyle w:val="CharacterStyle1"/>
          <w:rFonts w:ascii="Verdana" w:hAnsi="Verdana"/>
          <w:b/>
          <w:bCs/>
        </w:rPr>
        <w:t>Inspektor Nadzoru robót drogowych – koordynator</w:t>
      </w:r>
      <w:r w:rsidR="00286960" w:rsidRPr="00C60945">
        <w:rPr>
          <w:rFonts w:ascii="Verdana" w:hAnsi="Verdana"/>
          <w:b/>
          <w:bCs/>
        </w:rPr>
        <w:t>,</w:t>
      </w:r>
      <w:r w:rsidR="00D30A3F" w:rsidRPr="00C60945">
        <w:rPr>
          <w:rFonts w:ascii="Verdana" w:hAnsi="Verdana"/>
          <w:b/>
          <w:bCs/>
        </w:rPr>
        <w:t xml:space="preserve"> </w:t>
      </w:r>
      <w:r w:rsidR="00D30A3F" w:rsidRPr="00C60945">
        <w:rPr>
          <w:rFonts w:ascii="Verdana" w:hAnsi="Verdana"/>
        </w:rPr>
        <w:t>zwany dalej również „Inżynierem”</w:t>
      </w:r>
      <w:r w:rsidR="00AC706D" w:rsidRPr="00C60945">
        <w:rPr>
          <w:rFonts w:ascii="Verdana" w:hAnsi="Verdana"/>
        </w:rPr>
        <w:t xml:space="preserve"> </w:t>
      </w:r>
      <w:r>
        <w:rPr>
          <w:rFonts w:ascii="Verdana" w:hAnsi="Verdana"/>
        </w:rPr>
        <w:t>.</w:t>
      </w:r>
    </w:p>
    <w:p w14:paraId="7999E37B" w14:textId="3F4B7CEC" w:rsidR="00F8241F" w:rsidRDefault="00C60945" w:rsidP="00F8241F">
      <w:pPr>
        <w:pStyle w:val="Style2"/>
        <w:numPr>
          <w:ilvl w:val="0"/>
          <w:numId w:val="3"/>
        </w:numPr>
        <w:tabs>
          <w:tab w:val="clear" w:pos="360"/>
        </w:tabs>
        <w:spacing w:line="276" w:lineRule="auto"/>
        <w:ind w:left="0" w:hanging="284"/>
        <w:jc w:val="both"/>
        <w:rPr>
          <w:rStyle w:val="CharacterStyle1"/>
          <w:rFonts w:ascii="Verdana" w:hAnsi="Verdana"/>
        </w:rPr>
      </w:pPr>
      <w:r w:rsidRPr="00C60945">
        <w:rPr>
          <w:rStyle w:val="CharacterStyle1"/>
          <w:rFonts w:ascii="Verdana" w:hAnsi="Verdana"/>
        </w:rPr>
        <w:t>Nadzór inwestorski pełnić będzie zespół w składzie:</w:t>
      </w:r>
    </w:p>
    <w:p w14:paraId="298FB2EC" w14:textId="59B02A81" w:rsidR="0013551F" w:rsidRDefault="00853CA8" w:rsidP="000438EA">
      <w:pPr>
        <w:pStyle w:val="Style2"/>
        <w:spacing w:line="276" w:lineRule="auto"/>
        <w:ind w:left="0"/>
        <w:rPr>
          <w:rStyle w:val="CharacterStyle1"/>
          <w:rFonts w:ascii="Verdana" w:hAnsi="Verdana"/>
        </w:rPr>
      </w:pPr>
      <w:bookmarkStart w:id="2" w:name="_Hlk151975417"/>
      <w:r>
        <w:rPr>
          <w:rStyle w:val="CharacterStyle1"/>
          <w:rFonts w:ascii="Verdana" w:hAnsi="Verdana"/>
        </w:rPr>
        <w:t>___________</w:t>
      </w:r>
      <w:r w:rsidR="000438EA">
        <w:rPr>
          <w:rStyle w:val="CharacterStyle1"/>
          <w:rFonts w:ascii="Verdana" w:hAnsi="Verdana"/>
        </w:rPr>
        <w:t xml:space="preserve"> - </w:t>
      </w:r>
      <w:bookmarkEnd w:id="2"/>
      <w:r w:rsidR="000438EA" w:rsidRPr="000438EA">
        <w:rPr>
          <w:rStyle w:val="CharacterStyle1"/>
          <w:rFonts w:ascii="Verdana" w:hAnsi="Verdana"/>
        </w:rPr>
        <w:t>Inspektor Nadzoru robót drogowych – koordynator</w:t>
      </w:r>
      <w:r w:rsidR="00182DCC">
        <w:rPr>
          <w:rStyle w:val="CharacterStyle1"/>
          <w:rFonts w:ascii="Verdana" w:hAnsi="Verdana"/>
        </w:rPr>
        <w:t>,</w:t>
      </w:r>
      <w:r w:rsidR="000438EA">
        <w:rPr>
          <w:rStyle w:val="CharacterStyle1"/>
          <w:rFonts w:ascii="Verdana" w:hAnsi="Verdana"/>
        </w:rPr>
        <w:t xml:space="preserve"> </w:t>
      </w:r>
    </w:p>
    <w:p w14:paraId="3CAC5BDC" w14:textId="2BDCEA6F" w:rsidR="0013551F" w:rsidRDefault="00853CA8" w:rsidP="0013551F">
      <w:pPr>
        <w:pStyle w:val="Style2"/>
        <w:spacing w:line="276" w:lineRule="auto"/>
        <w:ind w:left="0"/>
        <w:rPr>
          <w:rStyle w:val="CharacterStyle1"/>
          <w:rFonts w:ascii="Verdana" w:hAnsi="Verdana"/>
        </w:rPr>
      </w:pPr>
      <w:r w:rsidRPr="00853CA8">
        <w:rPr>
          <w:rStyle w:val="CharacterStyle1"/>
          <w:rFonts w:ascii="Verdana" w:hAnsi="Verdana"/>
        </w:rPr>
        <w:t xml:space="preserve">___________ - </w:t>
      </w:r>
      <w:bookmarkStart w:id="3" w:name="_Hlk145928117"/>
      <w:r w:rsidR="0013551F" w:rsidRPr="000438EA">
        <w:rPr>
          <w:rStyle w:val="CharacterStyle1"/>
          <w:rFonts w:ascii="Verdana" w:hAnsi="Verdana"/>
        </w:rPr>
        <w:t xml:space="preserve">Inspektor Nadzoru robót </w:t>
      </w:r>
      <w:r w:rsidR="0013551F">
        <w:rPr>
          <w:rStyle w:val="CharacterStyle1"/>
          <w:rFonts w:ascii="Verdana" w:hAnsi="Verdana"/>
        </w:rPr>
        <w:t>elektrycznych</w:t>
      </w:r>
      <w:r w:rsidR="00182DCC">
        <w:rPr>
          <w:rStyle w:val="CharacterStyle1"/>
          <w:rFonts w:ascii="Verdana" w:hAnsi="Verdana"/>
        </w:rPr>
        <w:t>,</w:t>
      </w:r>
    </w:p>
    <w:p w14:paraId="551A7E03" w14:textId="10ABCE34" w:rsidR="007C0EA2" w:rsidRDefault="007C0EA2" w:rsidP="0013551F">
      <w:pPr>
        <w:pStyle w:val="Style2"/>
        <w:spacing w:line="276" w:lineRule="auto"/>
        <w:ind w:left="0"/>
        <w:rPr>
          <w:rStyle w:val="CharacterStyle1"/>
          <w:rFonts w:ascii="Verdana" w:hAnsi="Verdana"/>
        </w:rPr>
      </w:pPr>
      <w:r w:rsidRPr="00853CA8">
        <w:rPr>
          <w:rStyle w:val="CharacterStyle1"/>
          <w:rFonts w:ascii="Verdana" w:hAnsi="Verdana"/>
        </w:rPr>
        <w:t xml:space="preserve">___________ - </w:t>
      </w:r>
      <w:r w:rsidRPr="000438EA">
        <w:rPr>
          <w:rStyle w:val="CharacterStyle1"/>
          <w:rFonts w:ascii="Verdana" w:hAnsi="Verdana"/>
        </w:rPr>
        <w:t xml:space="preserve">Inspektor Nadzoru robót </w:t>
      </w:r>
      <w:r>
        <w:rPr>
          <w:rStyle w:val="CharacterStyle1"/>
          <w:rFonts w:ascii="Verdana" w:hAnsi="Verdana"/>
        </w:rPr>
        <w:t>telekomunikacyjnych,</w:t>
      </w:r>
    </w:p>
    <w:bookmarkEnd w:id="3"/>
    <w:p w14:paraId="3129FAEA" w14:textId="5B197C5A" w:rsidR="0013551F" w:rsidRDefault="00853CA8" w:rsidP="00CC1B2A">
      <w:pPr>
        <w:pStyle w:val="Style2"/>
        <w:spacing w:line="276" w:lineRule="auto"/>
        <w:ind w:left="0"/>
        <w:rPr>
          <w:rStyle w:val="CharacterStyle1"/>
          <w:rFonts w:ascii="Verdana" w:hAnsi="Verdana"/>
        </w:rPr>
      </w:pPr>
      <w:r w:rsidRPr="00853CA8">
        <w:rPr>
          <w:rStyle w:val="CharacterStyle1"/>
          <w:rFonts w:ascii="Verdana" w:hAnsi="Verdana"/>
        </w:rPr>
        <w:t xml:space="preserve">___________ - </w:t>
      </w:r>
      <w:r w:rsidR="0013551F" w:rsidRPr="000438EA">
        <w:rPr>
          <w:rStyle w:val="CharacterStyle1"/>
          <w:rFonts w:ascii="Verdana" w:hAnsi="Verdana"/>
        </w:rPr>
        <w:t xml:space="preserve">Inspektor Nadzoru robót </w:t>
      </w:r>
      <w:r w:rsidR="0013551F">
        <w:rPr>
          <w:rStyle w:val="CharacterStyle1"/>
          <w:rFonts w:ascii="Verdana" w:hAnsi="Verdana"/>
        </w:rPr>
        <w:t>sanitarnych</w:t>
      </w:r>
      <w:r w:rsidR="00182DCC">
        <w:rPr>
          <w:rStyle w:val="CharacterStyle1"/>
          <w:rFonts w:ascii="Verdana" w:hAnsi="Verdana"/>
        </w:rPr>
        <w:t>.</w:t>
      </w:r>
    </w:p>
    <w:p w14:paraId="3A2BD9B3" w14:textId="77777777" w:rsidR="0013551F" w:rsidRDefault="0013551F" w:rsidP="0013551F">
      <w:pPr>
        <w:pStyle w:val="Style2"/>
        <w:spacing w:line="276" w:lineRule="auto"/>
        <w:ind w:left="0"/>
        <w:rPr>
          <w:rStyle w:val="CharacterStyle1"/>
          <w:rFonts w:ascii="Verdana" w:hAnsi="Verdana"/>
        </w:rPr>
      </w:pPr>
    </w:p>
    <w:p w14:paraId="7E281AFD" w14:textId="7C9CE687" w:rsidR="00F8241F" w:rsidRPr="00C60945" w:rsidRDefault="00872827" w:rsidP="00F8241F">
      <w:pPr>
        <w:pStyle w:val="Style2"/>
        <w:numPr>
          <w:ilvl w:val="0"/>
          <w:numId w:val="3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>
        <w:rPr>
          <w:rFonts w:ascii="Verdana" w:hAnsi="Verdana"/>
        </w:rPr>
        <w:t>Inżynier</w:t>
      </w:r>
      <w:r w:rsidR="00F8241F" w:rsidRPr="00C60945">
        <w:rPr>
          <w:rFonts w:ascii="Verdana" w:hAnsi="Verdana"/>
        </w:rPr>
        <w:t xml:space="preserve"> ma obowiązek skierować do wykonania przedmiotu umowy personel wskazany w Ofercie.</w:t>
      </w:r>
    </w:p>
    <w:p w14:paraId="3CC3971A" w14:textId="4F635F41" w:rsidR="00F8241F" w:rsidRPr="00F8241F" w:rsidRDefault="00F8241F" w:rsidP="00F8241F">
      <w:pPr>
        <w:pStyle w:val="Style2"/>
        <w:numPr>
          <w:ilvl w:val="0"/>
          <w:numId w:val="3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854D8A">
        <w:rPr>
          <w:rFonts w:ascii="Verdana" w:hAnsi="Verdana"/>
        </w:rPr>
        <w:t>Zaakceptowana przez Zamawiającego zmiana os</w:t>
      </w:r>
      <w:r w:rsidR="00D379FF">
        <w:rPr>
          <w:rFonts w:ascii="Verdana" w:hAnsi="Verdana"/>
        </w:rPr>
        <w:t>ób, o których mowa w ust. 4, 5 i 6,</w:t>
      </w:r>
      <w:r w:rsidRPr="00854D8A">
        <w:rPr>
          <w:rFonts w:ascii="Verdana" w:hAnsi="Verdana"/>
        </w:rPr>
        <w:t xml:space="preserve"> winna być dokonana wpisem </w:t>
      </w:r>
      <w:r w:rsidRPr="00F8241F">
        <w:rPr>
          <w:rFonts w:ascii="Verdana" w:hAnsi="Verdana"/>
        </w:rPr>
        <w:t>do Dziennika Budowy z zachowaniem wymogów przepisów Prawa Budowlanego.</w:t>
      </w:r>
    </w:p>
    <w:p w14:paraId="368898F0" w14:textId="048DC502" w:rsidR="00F8241F" w:rsidRPr="00854D8A" w:rsidRDefault="00F8241F" w:rsidP="00F8241F">
      <w:pPr>
        <w:pStyle w:val="Style2"/>
        <w:numPr>
          <w:ilvl w:val="0"/>
          <w:numId w:val="3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854D8A">
        <w:rPr>
          <w:rFonts w:ascii="Verdana" w:hAnsi="Verdana"/>
        </w:rPr>
        <w:t>Skierowanie, bez akceptacji Zamawiają</w:t>
      </w:r>
      <w:r>
        <w:rPr>
          <w:rFonts w:ascii="Verdana" w:hAnsi="Verdana"/>
        </w:rPr>
        <w:t>cego, do realizacji przedmiotu u</w:t>
      </w:r>
      <w:r w:rsidRPr="00854D8A">
        <w:rPr>
          <w:rFonts w:ascii="Verdana" w:hAnsi="Verdana"/>
        </w:rPr>
        <w:t xml:space="preserve">mowy, osoby innej niż wskazana </w:t>
      </w:r>
      <w:r w:rsidRPr="00854D8A">
        <w:rPr>
          <w:rFonts w:ascii="Verdana" w:hAnsi="Verdana" w:cs="Verdana"/>
          <w:i/>
          <w:iCs/>
        </w:rPr>
        <w:t xml:space="preserve">w </w:t>
      </w:r>
      <w:r w:rsidRPr="00854D8A">
        <w:rPr>
          <w:rFonts w:ascii="Verdana" w:hAnsi="Verdana"/>
        </w:rPr>
        <w:t xml:space="preserve">ust. </w:t>
      </w:r>
      <w:r w:rsidR="00173660">
        <w:rPr>
          <w:rFonts w:ascii="Verdana" w:hAnsi="Verdana"/>
        </w:rPr>
        <w:t xml:space="preserve">4, </w:t>
      </w:r>
      <w:r w:rsidR="00872827">
        <w:rPr>
          <w:rFonts w:ascii="Verdana" w:hAnsi="Verdana"/>
        </w:rPr>
        <w:t>5</w:t>
      </w:r>
      <w:r w:rsidRPr="00854D8A">
        <w:rPr>
          <w:rFonts w:ascii="Verdana" w:hAnsi="Verdana"/>
        </w:rPr>
        <w:t xml:space="preserve"> i/lub </w:t>
      </w:r>
      <w:r w:rsidR="00872827">
        <w:rPr>
          <w:rFonts w:ascii="Verdana" w:hAnsi="Verdana"/>
        </w:rPr>
        <w:t>6</w:t>
      </w:r>
      <w:r w:rsidRPr="00854D8A">
        <w:rPr>
          <w:rFonts w:ascii="Verdana" w:hAnsi="Verdana"/>
        </w:rPr>
        <w:t xml:space="preserve">, stanowi podstawę </w:t>
      </w:r>
      <w:r>
        <w:rPr>
          <w:rFonts w:ascii="Verdana" w:hAnsi="Verdana"/>
        </w:rPr>
        <w:t>wypowiedzenia umowy przez Zamawiającego</w:t>
      </w:r>
      <w:r w:rsidRPr="00854D8A">
        <w:rPr>
          <w:rFonts w:ascii="Verdana" w:hAnsi="Verdana"/>
        </w:rPr>
        <w:t xml:space="preserve"> z winy </w:t>
      </w:r>
      <w:r w:rsidR="00872827">
        <w:rPr>
          <w:rFonts w:ascii="Verdana" w:hAnsi="Verdana"/>
        </w:rPr>
        <w:t>Inżyniera</w:t>
      </w:r>
      <w:r w:rsidRPr="00854D8A">
        <w:rPr>
          <w:rFonts w:ascii="Verdana" w:hAnsi="Verdana"/>
        </w:rPr>
        <w:t xml:space="preserve"> i może stanowić podstawę do naliczenia </w:t>
      </w:r>
      <w:r w:rsidR="00872827">
        <w:rPr>
          <w:rFonts w:ascii="Verdana" w:hAnsi="Verdana"/>
        </w:rPr>
        <w:t>Inżynier</w:t>
      </w:r>
      <w:r w:rsidR="00844A5E">
        <w:rPr>
          <w:rFonts w:ascii="Verdana" w:hAnsi="Verdana"/>
        </w:rPr>
        <w:t>owi</w:t>
      </w:r>
      <w:r w:rsidRPr="00854D8A">
        <w:rPr>
          <w:rFonts w:ascii="Verdana" w:hAnsi="Verdana"/>
        </w:rPr>
        <w:t xml:space="preserve"> kary umownej.</w:t>
      </w:r>
    </w:p>
    <w:p w14:paraId="315FF685" w14:textId="4E1C4348" w:rsidR="00F8241F" w:rsidRDefault="00872827" w:rsidP="00F8241F">
      <w:pPr>
        <w:pStyle w:val="Style2"/>
        <w:numPr>
          <w:ilvl w:val="0"/>
          <w:numId w:val="3"/>
        </w:numPr>
        <w:tabs>
          <w:tab w:val="clear" w:pos="360"/>
        </w:tabs>
        <w:spacing w:line="276" w:lineRule="auto"/>
        <w:ind w:left="0" w:hanging="426"/>
        <w:jc w:val="both"/>
        <w:rPr>
          <w:rFonts w:ascii="Verdana" w:hAnsi="Verdana"/>
        </w:rPr>
      </w:pPr>
      <w:r>
        <w:rPr>
          <w:rFonts w:ascii="Verdana" w:hAnsi="Verdana"/>
        </w:rPr>
        <w:t>Inżynier</w:t>
      </w:r>
      <w:r w:rsidR="00F8241F" w:rsidRPr="00854D8A">
        <w:rPr>
          <w:rFonts w:ascii="Verdana" w:hAnsi="Verdana"/>
        </w:rPr>
        <w:t xml:space="preserve"> nie ma prawa podejmowania jakichkolwiek zobowiązań finansowych w imieniu Zamawiającego</w:t>
      </w:r>
      <w:r w:rsidR="008102DF">
        <w:rPr>
          <w:rFonts w:ascii="Verdana" w:hAnsi="Verdana"/>
        </w:rPr>
        <w:t>.</w:t>
      </w:r>
    </w:p>
    <w:p w14:paraId="49812328" w14:textId="418E93EF" w:rsidR="00F8241F" w:rsidRPr="00F1563A" w:rsidRDefault="00F8241F" w:rsidP="00F8241F">
      <w:pPr>
        <w:pStyle w:val="Akapitzlist"/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0" w:hanging="426"/>
        <w:jc w:val="both"/>
        <w:rPr>
          <w:rFonts w:ascii="Verdana" w:hAnsi="Verdana"/>
          <w:sz w:val="20"/>
          <w:szCs w:val="20"/>
        </w:rPr>
      </w:pPr>
      <w:r w:rsidRPr="00D2699D">
        <w:rPr>
          <w:rFonts w:ascii="Verdana" w:hAnsi="Verdana"/>
          <w:sz w:val="20"/>
          <w:szCs w:val="20"/>
        </w:rPr>
        <w:t xml:space="preserve">Inżynier </w:t>
      </w:r>
      <w:r w:rsidRPr="00D034C0">
        <w:rPr>
          <w:rFonts w:ascii="Verdana" w:hAnsi="Verdana"/>
          <w:sz w:val="20"/>
          <w:szCs w:val="20"/>
        </w:rPr>
        <w:t>powinien nadzorować prowadzenie nadzoru autorskiego, weryfikować i akceptować działania Projektanta, o których mowa w art</w:t>
      </w:r>
      <w:r w:rsidR="00D75A48">
        <w:rPr>
          <w:rFonts w:ascii="Verdana" w:hAnsi="Verdana"/>
          <w:sz w:val="20"/>
          <w:szCs w:val="20"/>
        </w:rPr>
        <w:t>.</w:t>
      </w:r>
      <w:r w:rsidRPr="00D034C0">
        <w:rPr>
          <w:rFonts w:ascii="Verdana" w:hAnsi="Verdana"/>
          <w:sz w:val="20"/>
          <w:szCs w:val="20"/>
        </w:rPr>
        <w:t xml:space="preserve"> 20 ustawy - Prawo budowlane.</w:t>
      </w:r>
    </w:p>
    <w:p w14:paraId="7A2EA35F" w14:textId="41BF84A1" w:rsidR="00F8241F" w:rsidRDefault="00F8241F" w:rsidP="00F8241F">
      <w:pPr>
        <w:pStyle w:val="Akapitzlist"/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0" w:hanging="426"/>
        <w:jc w:val="both"/>
        <w:rPr>
          <w:rFonts w:ascii="Verdana" w:hAnsi="Verdana"/>
          <w:sz w:val="20"/>
          <w:szCs w:val="20"/>
        </w:rPr>
      </w:pPr>
      <w:r w:rsidRPr="00F338B4">
        <w:rPr>
          <w:rFonts w:ascii="Verdana" w:hAnsi="Verdana"/>
          <w:sz w:val="20"/>
          <w:szCs w:val="20"/>
        </w:rPr>
        <w:t xml:space="preserve">Dokumenty </w:t>
      </w:r>
      <w:r w:rsidR="00872827">
        <w:rPr>
          <w:rFonts w:ascii="Verdana" w:hAnsi="Verdana"/>
          <w:sz w:val="20"/>
          <w:szCs w:val="20"/>
        </w:rPr>
        <w:t>Inżyniera</w:t>
      </w:r>
      <w:r w:rsidRPr="00F338B4">
        <w:rPr>
          <w:rFonts w:ascii="Verdana" w:hAnsi="Verdana"/>
          <w:sz w:val="20"/>
          <w:szCs w:val="20"/>
        </w:rPr>
        <w:t xml:space="preserve"> </w:t>
      </w:r>
      <w:r w:rsidRPr="007C3C81">
        <w:rPr>
          <w:rFonts w:ascii="Verdana" w:hAnsi="Verdana"/>
          <w:sz w:val="20"/>
          <w:szCs w:val="20"/>
        </w:rPr>
        <w:t>skierowane do realizacji Inżynier zobowiązany jest opatrzyć pieczęcią „Do realizacji”</w:t>
      </w:r>
      <w:r w:rsidR="00D30A3F">
        <w:rPr>
          <w:rFonts w:ascii="Verdana" w:hAnsi="Verdana"/>
          <w:sz w:val="20"/>
          <w:szCs w:val="20"/>
        </w:rPr>
        <w:t>.</w:t>
      </w:r>
    </w:p>
    <w:p w14:paraId="6A3E7EA7" w14:textId="7EDBD492" w:rsidR="00F8241F" w:rsidRPr="00B42FDC" w:rsidRDefault="00F8241F" w:rsidP="00F8241F">
      <w:pPr>
        <w:pStyle w:val="Akapitzlist"/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0" w:hanging="426"/>
        <w:jc w:val="both"/>
        <w:rPr>
          <w:rFonts w:ascii="Verdana" w:hAnsi="Verdana"/>
          <w:sz w:val="20"/>
          <w:szCs w:val="20"/>
        </w:rPr>
      </w:pPr>
      <w:r w:rsidRPr="00B42FDC">
        <w:rPr>
          <w:rFonts w:ascii="Verdana" w:hAnsi="Verdana"/>
          <w:sz w:val="20"/>
          <w:szCs w:val="20"/>
        </w:rPr>
        <w:t xml:space="preserve">Inżynier zobowiązany jest do bieżącej kontroli postępu robót oraz ich zgodności </w:t>
      </w:r>
      <w:r w:rsidRPr="00B42FDC">
        <w:rPr>
          <w:rFonts w:ascii="Verdana" w:hAnsi="Verdana"/>
          <w:sz w:val="20"/>
          <w:szCs w:val="20"/>
        </w:rPr>
        <w:br/>
        <w:t xml:space="preserve">z zatwierdzonym przez Zamawiającego szczegółowym harmonogramem rzeczowo – finansowym wykonania robót. Działania Inżyniera zostaną przedstawione i opisane </w:t>
      </w:r>
      <w:r w:rsidR="006E7749">
        <w:rPr>
          <w:rFonts w:ascii="Verdana" w:hAnsi="Verdana"/>
          <w:sz w:val="20"/>
          <w:szCs w:val="20"/>
        </w:rPr>
        <w:br/>
      </w:r>
      <w:r w:rsidRPr="00B42FDC">
        <w:rPr>
          <w:rFonts w:ascii="Verdana" w:hAnsi="Verdana"/>
          <w:sz w:val="20"/>
          <w:szCs w:val="20"/>
        </w:rPr>
        <w:t>w raporcie miesięcznym.</w:t>
      </w:r>
    </w:p>
    <w:p w14:paraId="179111AC" w14:textId="77777777" w:rsidR="001054D9" w:rsidRDefault="001054D9" w:rsidP="00F8241F">
      <w:pPr>
        <w:pStyle w:val="Style1"/>
        <w:adjustRightInd/>
        <w:spacing w:before="240" w:line="276" w:lineRule="auto"/>
        <w:jc w:val="center"/>
        <w:rPr>
          <w:rFonts w:ascii="Verdana" w:hAnsi="Verdana" w:cs="Tahoma"/>
          <w:b/>
          <w:bCs/>
        </w:rPr>
      </w:pPr>
    </w:p>
    <w:p w14:paraId="79EDC202" w14:textId="77777777" w:rsidR="001054D9" w:rsidRDefault="001054D9" w:rsidP="00F8241F">
      <w:pPr>
        <w:pStyle w:val="Style1"/>
        <w:adjustRightInd/>
        <w:spacing w:before="240" w:line="276" w:lineRule="auto"/>
        <w:jc w:val="center"/>
        <w:rPr>
          <w:rFonts w:ascii="Verdana" w:hAnsi="Verdana" w:cs="Tahoma"/>
          <w:b/>
          <w:bCs/>
        </w:rPr>
      </w:pPr>
    </w:p>
    <w:p w14:paraId="28FFC677" w14:textId="335FB69F" w:rsidR="00F8241F" w:rsidRPr="00854D8A" w:rsidRDefault="00F8241F" w:rsidP="00F8241F">
      <w:pPr>
        <w:pStyle w:val="Style1"/>
        <w:adjustRightInd/>
        <w:spacing w:before="240" w:line="276" w:lineRule="auto"/>
        <w:jc w:val="center"/>
        <w:rPr>
          <w:rFonts w:ascii="Verdana" w:hAnsi="Verdana" w:cs="Tahoma"/>
          <w:b/>
          <w:bCs/>
        </w:rPr>
      </w:pPr>
      <w:r w:rsidRPr="00854D8A">
        <w:rPr>
          <w:rFonts w:ascii="Verdana" w:hAnsi="Verdana" w:cs="Tahoma"/>
          <w:b/>
          <w:bCs/>
        </w:rPr>
        <w:t>§</w:t>
      </w:r>
      <w:r w:rsidR="00BA31BA">
        <w:rPr>
          <w:rFonts w:ascii="Verdana" w:hAnsi="Verdana" w:cs="Tahoma"/>
          <w:b/>
          <w:bCs/>
        </w:rPr>
        <w:t xml:space="preserve"> </w:t>
      </w:r>
      <w:r w:rsidRPr="00854D8A">
        <w:rPr>
          <w:rFonts w:ascii="Verdana" w:hAnsi="Verdana" w:cs="Tahoma"/>
          <w:b/>
          <w:bCs/>
        </w:rPr>
        <w:t>3</w:t>
      </w:r>
    </w:p>
    <w:p w14:paraId="776D9DAA" w14:textId="0D716EB7" w:rsidR="00F8241F" w:rsidRDefault="00F8241F" w:rsidP="00F8241F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</w:rPr>
      </w:pPr>
      <w:r w:rsidRPr="00854D8A">
        <w:rPr>
          <w:rFonts w:ascii="Verdana" w:hAnsi="Verdana" w:cs="Tahoma"/>
          <w:b/>
          <w:bCs/>
        </w:rPr>
        <w:t>Obowiązki Zamawiającego</w:t>
      </w:r>
    </w:p>
    <w:p w14:paraId="53B10C11" w14:textId="77777777" w:rsidR="001054D9" w:rsidRDefault="001054D9" w:rsidP="00F8241F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</w:rPr>
      </w:pPr>
    </w:p>
    <w:p w14:paraId="43468C2D" w14:textId="0300A446" w:rsidR="00F8241F" w:rsidRDefault="00F8241F" w:rsidP="00F8241F">
      <w:pPr>
        <w:pStyle w:val="Style2"/>
        <w:numPr>
          <w:ilvl w:val="0"/>
          <w:numId w:val="6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854D8A">
        <w:rPr>
          <w:rFonts w:ascii="Verdana" w:hAnsi="Verdana"/>
        </w:rPr>
        <w:t xml:space="preserve">Zamawiający dostarczy </w:t>
      </w:r>
      <w:r w:rsidR="00872827">
        <w:rPr>
          <w:rFonts w:ascii="Verdana" w:hAnsi="Verdana"/>
        </w:rPr>
        <w:t>Inżynier</w:t>
      </w:r>
      <w:r w:rsidR="00844A5E">
        <w:rPr>
          <w:rFonts w:ascii="Verdana" w:hAnsi="Verdana"/>
        </w:rPr>
        <w:t>owi</w:t>
      </w:r>
      <w:r w:rsidRPr="00854D8A">
        <w:rPr>
          <w:rFonts w:ascii="Verdana" w:hAnsi="Verdana"/>
        </w:rPr>
        <w:t xml:space="preserve"> wszelkie posiadane informacje oraz kopie dokumentów,</w:t>
      </w:r>
      <w:r>
        <w:rPr>
          <w:rFonts w:ascii="Verdana" w:hAnsi="Verdana"/>
        </w:rPr>
        <w:t xml:space="preserve"> które będą dotyczyć wykonania u</w:t>
      </w:r>
      <w:r w:rsidRPr="00854D8A">
        <w:rPr>
          <w:rFonts w:ascii="Verdana" w:hAnsi="Verdana"/>
        </w:rPr>
        <w:t>mowy</w:t>
      </w:r>
      <w:r>
        <w:rPr>
          <w:rFonts w:ascii="Verdana" w:hAnsi="Verdana"/>
        </w:rPr>
        <w:t>, a w szczególności:</w:t>
      </w:r>
    </w:p>
    <w:p w14:paraId="047C7949" w14:textId="12BE5C10" w:rsidR="00F8241F" w:rsidRPr="00C22CB4" w:rsidRDefault="004553AC" w:rsidP="00F8241F">
      <w:pPr>
        <w:widowControl/>
        <w:numPr>
          <w:ilvl w:val="0"/>
          <w:numId w:val="19"/>
        </w:numPr>
        <w:autoSpaceDE/>
        <w:autoSpaceDN/>
        <w:adjustRightInd/>
        <w:rPr>
          <w:rFonts w:ascii="Verdana" w:hAnsi="Verdana"/>
        </w:rPr>
      </w:pPr>
      <w:r>
        <w:rPr>
          <w:rFonts w:ascii="Verdana" w:hAnsi="Verdana"/>
        </w:rPr>
        <w:t>k</w:t>
      </w:r>
      <w:r w:rsidR="00F8241F" w:rsidRPr="00C22CB4">
        <w:rPr>
          <w:rFonts w:ascii="Verdana" w:hAnsi="Verdana"/>
        </w:rPr>
        <w:t xml:space="preserve">opię umowy zawartej przez GDDKiA z </w:t>
      </w:r>
      <w:r w:rsidR="00844A5E">
        <w:rPr>
          <w:rFonts w:ascii="Verdana" w:hAnsi="Verdana"/>
        </w:rPr>
        <w:t>Wykonawcą</w:t>
      </w:r>
      <w:r w:rsidR="00844A5E" w:rsidRPr="00C22CB4">
        <w:rPr>
          <w:rFonts w:ascii="Verdana" w:hAnsi="Verdana"/>
        </w:rPr>
        <w:t xml:space="preserve"> </w:t>
      </w:r>
      <w:r w:rsidR="00F8241F" w:rsidRPr="00C22CB4">
        <w:rPr>
          <w:rFonts w:ascii="Verdana" w:hAnsi="Verdana"/>
        </w:rPr>
        <w:t>robót</w:t>
      </w:r>
      <w:r w:rsidR="004A0616">
        <w:rPr>
          <w:rFonts w:ascii="Verdana" w:hAnsi="Verdana"/>
        </w:rPr>
        <w:t xml:space="preserve"> budowlanych</w:t>
      </w:r>
      <w:r w:rsidR="00F8241F" w:rsidRPr="00C22CB4">
        <w:rPr>
          <w:rFonts w:ascii="Verdana" w:hAnsi="Verdana"/>
        </w:rPr>
        <w:t>.</w:t>
      </w:r>
    </w:p>
    <w:p w14:paraId="36459E51" w14:textId="3A739CE1" w:rsidR="00F8241F" w:rsidRPr="00C22CB4" w:rsidRDefault="004553AC" w:rsidP="00F8241F">
      <w:pPr>
        <w:widowControl/>
        <w:numPr>
          <w:ilvl w:val="0"/>
          <w:numId w:val="19"/>
        </w:numPr>
        <w:autoSpaceDE/>
        <w:autoSpaceDN/>
        <w:adjustRightInd/>
        <w:rPr>
          <w:rFonts w:ascii="Verdana" w:hAnsi="Verdana"/>
        </w:rPr>
      </w:pPr>
      <w:r>
        <w:rPr>
          <w:rFonts w:ascii="Verdana" w:hAnsi="Verdana"/>
        </w:rPr>
        <w:t>k</w:t>
      </w:r>
      <w:r w:rsidR="00F8241F" w:rsidRPr="00C22CB4">
        <w:rPr>
          <w:rFonts w:ascii="Verdana" w:hAnsi="Verdana"/>
        </w:rPr>
        <w:t xml:space="preserve">opię oferty i kosztorysu </w:t>
      </w:r>
      <w:r w:rsidR="00844A5E">
        <w:rPr>
          <w:rFonts w:ascii="Verdana" w:hAnsi="Verdana"/>
        </w:rPr>
        <w:t xml:space="preserve">Wykonawcy </w:t>
      </w:r>
      <w:r w:rsidR="00F8241F" w:rsidRPr="00C22CB4">
        <w:rPr>
          <w:rFonts w:ascii="Verdana" w:hAnsi="Verdana"/>
        </w:rPr>
        <w:t>robót</w:t>
      </w:r>
      <w:r w:rsidR="00844A5E">
        <w:rPr>
          <w:rFonts w:ascii="Verdana" w:hAnsi="Verdana"/>
        </w:rPr>
        <w:t xml:space="preserve"> budowlanych</w:t>
      </w:r>
      <w:r w:rsidR="00F8241F" w:rsidRPr="00C22CB4">
        <w:rPr>
          <w:rFonts w:ascii="Verdana" w:hAnsi="Verdana"/>
        </w:rPr>
        <w:t>.</w:t>
      </w:r>
    </w:p>
    <w:p w14:paraId="0B364E54" w14:textId="4748C5AA" w:rsidR="00F8241F" w:rsidRPr="00F8241F" w:rsidRDefault="004553AC" w:rsidP="00F8241F">
      <w:pPr>
        <w:widowControl/>
        <w:numPr>
          <w:ilvl w:val="0"/>
          <w:numId w:val="19"/>
        </w:numPr>
        <w:autoSpaceDE/>
        <w:autoSpaceDN/>
        <w:adjustRightInd/>
        <w:rPr>
          <w:rFonts w:ascii="Verdana" w:hAnsi="Verdana"/>
        </w:rPr>
      </w:pPr>
      <w:r>
        <w:rPr>
          <w:rFonts w:ascii="Verdana" w:hAnsi="Verdana"/>
        </w:rPr>
        <w:t>d</w:t>
      </w:r>
      <w:r w:rsidR="00F8241F" w:rsidRPr="00C22CB4">
        <w:rPr>
          <w:rFonts w:ascii="Verdana" w:hAnsi="Verdana"/>
        </w:rPr>
        <w:t xml:space="preserve">okumentację </w:t>
      </w:r>
      <w:r w:rsidR="00F8241F">
        <w:rPr>
          <w:rFonts w:ascii="Verdana" w:hAnsi="Verdana"/>
        </w:rPr>
        <w:t>projektową</w:t>
      </w:r>
      <w:r w:rsidR="00F8241F" w:rsidRPr="00C22CB4">
        <w:rPr>
          <w:rFonts w:ascii="Verdana" w:hAnsi="Verdana"/>
        </w:rPr>
        <w:t>.</w:t>
      </w:r>
    </w:p>
    <w:p w14:paraId="3887BE0F" w14:textId="77777777" w:rsidR="00907C97" w:rsidRDefault="00F8241F" w:rsidP="00907C97">
      <w:pPr>
        <w:pStyle w:val="Style2"/>
        <w:numPr>
          <w:ilvl w:val="0"/>
          <w:numId w:val="6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854D8A">
        <w:rPr>
          <w:rFonts w:ascii="Verdana" w:hAnsi="Verdana"/>
        </w:rPr>
        <w:t>Kopie dokumentów, którymi dysponuje Zamawiający</w:t>
      </w:r>
      <w:r w:rsidR="00BA31BA">
        <w:rPr>
          <w:rFonts w:ascii="Verdana" w:hAnsi="Verdana"/>
        </w:rPr>
        <w:t>,</w:t>
      </w:r>
      <w:r w:rsidRPr="00854D8A">
        <w:rPr>
          <w:rFonts w:ascii="Verdana" w:hAnsi="Verdana"/>
        </w:rPr>
        <w:t xml:space="preserve"> przekazane zostaną </w:t>
      </w:r>
      <w:r w:rsidR="00872827">
        <w:rPr>
          <w:rFonts w:ascii="Verdana" w:hAnsi="Verdana"/>
        </w:rPr>
        <w:t>Inżynier</w:t>
      </w:r>
      <w:r w:rsidR="00844A5E">
        <w:rPr>
          <w:rFonts w:ascii="Verdana" w:hAnsi="Verdana"/>
        </w:rPr>
        <w:t>owi</w:t>
      </w:r>
      <w:r w:rsidRPr="00854D8A">
        <w:rPr>
          <w:rFonts w:ascii="Verdana" w:hAnsi="Verdana"/>
        </w:rPr>
        <w:t xml:space="preserve"> </w:t>
      </w:r>
      <w:r w:rsidR="006E7749">
        <w:rPr>
          <w:rFonts w:ascii="Verdana" w:hAnsi="Verdana"/>
        </w:rPr>
        <w:br/>
      </w:r>
      <w:r w:rsidRPr="00854D8A">
        <w:rPr>
          <w:rFonts w:ascii="Verdana" w:hAnsi="Verdana"/>
        </w:rPr>
        <w:t xml:space="preserve">w terminie do 7 dni roboczych od daty zawarcia umowy. Kopie dokumentów/informacje otrzymane/ powzięte przez Zamawiającego po zawarciu umowy, przekazane będą </w:t>
      </w:r>
      <w:r w:rsidR="00872827">
        <w:rPr>
          <w:rFonts w:ascii="Verdana" w:hAnsi="Verdana"/>
        </w:rPr>
        <w:t>Inżynier</w:t>
      </w:r>
      <w:r w:rsidR="00844A5E">
        <w:rPr>
          <w:rFonts w:ascii="Verdana" w:hAnsi="Verdana"/>
        </w:rPr>
        <w:t>owi</w:t>
      </w:r>
      <w:r w:rsidRPr="00854D8A">
        <w:rPr>
          <w:rFonts w:ascii="Verdana" w:hAnsi="Verdana"/>
        </w:rPr>
        <w:t xml:space="preserve"> w terminie do 7 dni roboczych od daty otrzymania/powzięcia tych dokumentów/ informacji przez Zamawiającego.</w:t>
      </w:r>
    </w:p>
    <w:p w14:paraId="4DB08B14" w14:textId="71B7F039" w:rsidR="00F8241F" w:rsidRPr="00907C97" w:rsidRDefault="00F8241F" w:rsidP="00907C97">
      <w:pPr>
        <w:pStyle w:val="Style2"/>
        <w:numPr>
          <w:ilvl w:val="0"/>
          <w:numId w:val="6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907C97">
        <w:rPr>
          <w:rFonts w:ascii="Verdana" w:hAnsi="Verdana"/>
        </w:rPr>
        <w:t xml:space="preserve">Badania kontrolne będą prowadzone przez </w:t>
      </w:r>
      <w:r w:rsidR="00350ABC" w:rsidRPr="00907C97">
        <w:rPr>
          <w:rFonts w:ascii="Verdana" w:hAnsi="Verdana"/>
        </w:rPr>
        <w:t>Wydział Technologii i Jakości Budowy Dróg/Laboratorium Drogowe</w:t>
      </w:r>
      <w:r w:rsidRPr="00907C97">
        <w:rPr>
          <w:rFonts w:ascii="Verdana" w:hAnsi="Verdana"/>
        </w:rPr>
        <w:t xml:space="preserve"> Zamawiającego, zgodnie z OPZ.</w:t>
      </w:r>
    </w:p>
    <w:p w14:paraId="08D46B71" w14:textId="1B6FBF5B" w:rsidR="00F8241F" w:rsidRPr="00DC52A7" w:rsidRDefault="00F8241F" w:rsidP="00F8241F">
      <w:pPr>
        <w:pStyle w:val="Style2"/>
        <w:numPr>
          <w:ilvl w:val="0"/>
          <w:numId w:val="6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F72D14">
        <w:rPr>
          <w:rFonts w:ascii="Verdana" w:hAnsi="Verdana"/>
        </w:rPr>
        <w:t xml:space="preserve">W imieniu Zamawiającego do nadzorowania i zarządzania realizacją umowy oraz </w:t>
      </w:r>
      <w:r w:rsidR="006E7749">
        <w:rPr>
          <w:rFonts w:ascii="Verdana" w:hAnsi="Verdana"/>
        </w:rPr>
        <w:br/>
      </w:r>
      <w:r w:rsidRPr="00F72D14">
        <w:rPr>
          <w:rFonts w:ascii="Verdana" w:hAnsi="Verdana"/>
        </w:rPr>
        <w:t xml:space="preserve">do bezpośrednich kontaktów z </w:t>
      </w:r>
      <w:r w:rsidR="00872827">
        <w:rPr>
          <w:rFonts w:ascii="Verdana" w:hAnsi="Verdana"/>
        </w:rPr>
        <w:t>Inżynierem</w:t>
      </w:r>
      <w:r w:rsidRPr="00F72D14">
        <w:rPr>
          <w:rFonts w:ascii="Verdana" w:hAnsi="Verdana"/>
        </w:rPr>
        <w:t xml:space="preserve"> upoważni</w:t>
      </w:r>
      <w:r w:rsidR="00CF578C">
        <w:rPr>
          <w:rFonts w:ascii="Verdana" w:hAnsi="Verdana"/>
        </w:rPr>
        <w:t>eni są</w:t>
      </w:r>
      <w:r w:rsidR="008B121B">
        <w:rPr>
          <w:rFonts w:ascii="Verdana" w:hAnsi="Verdana"/>
        </w:rPr>
        <w:t>:</w:t>
      </w:r>
      <w:r w:rsidR="00CF578C" w:rsidRPr="00CF578C">
        <w:rPr>
          <w:rFonts w:ascii="Verdana" w:hAnsi="Verdana"/>
        </w:rPr>
        <w:t xml:space="preserve"> </w:t>
      </w:r>
      <w:r w:rsidRPr="00CF578C">
        <w:rPr>
          <w:rFonts w:ascii="Verdana" w:hAnsi="Verdana"/>
        </w:rPr>
        <w:t xml:space="preserve"> </w:t>
      </w:r>
      <w:r w:rsidR="00907C97">
        <w:rPr>
          <w:rFonts w:ascii="Verdana" w:hAnsi="Verdana"/>
        </w:rPr>
        <w:t>Joanna Hartwig</w:t>
      </w:r>
      <w:r w:rsidR="008B121B">
        <w:rPr>
          <w:rFonts w:ascii="Verdana" w:hAnsi="Verdana"/>
        </w:rPr>
        <w:t>,</w:t>
      </w:r>
      <w:r w:rsidR="008B121B" w:rsidRPr="008B121B">
        <w:rPr>
          <w:rFonts w:ascii="Verdana" w:hAnsi="Verdana"/>
        </w:rPr>
        <w:t xml:space="preserve"> </w:t>
      </w:r>
      <w:r w:rsidR="008B121B" w:rsidRPr="00CF578C">
        <w:rPr>
          <w:rFonts w:ascii="Verdana" w:hAnsi="Verdana"/>
        </w:rPr>
        <w:t>Krzysztof Nowicki</w:t>
      </w:r>
      <w:r w:rsidR="00CF578C" w:rsidRPr="00CF578C">
        <w:rPr>
          <w:rFonts w:ascii="Verdana" w:hAnsi="Verdana"/>
        </w:rPr>
        <w:t>.</w:t>
      </w:r>
    </w:p>
    <w:p w14:paraId="582A741D" w14:textId="46B535AF" w:rsidR="00F8241F" w:rsidRPr="00DC52A7" w:rsidRDefault="00F8241F" w:rsidP="00F8241F">
      <w:pPr>
        <w:pStyle w:val="Style2"/>
        <w:numPr>
          <w:ilvl w:val="0"/>
          <w:numId w:val="6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A2646D">
        <w:rPr>
          <w:rFonts w:ascii="Verdana" w:hAnsi="Verdana"/>
        </w:rPr>
        <w:t xml:space="preserve">Zamawiający zastrzega sobie prawo zmiany </w:t>
      </w:r>
      <w:r w:rsidRPr="00A2646D">
        <w:rPr>
          <w:rFonts w:ascii="Verdana" w:hAnsi="Verdana" w:cs="Verdana"/>
          <w:iCs/>
        </w:rPr>
        <w:t>os</w:t>
      </w:r>
      <w:r w:rsidR="00CF578C">
        <w:rPr>
          <w:rFonts w:ascii="Verdana" w:hAnsi="Verdana" w:cs="Verdana"/>
          <w:iCs/>
        </w:rPr>
        <w:t>ób</w:t>
      </w:r>
      <w:r w:rsidRPr="00A2646D">
        <w:rPr>
          <w:rFonts w:ascii="Verdana" w:hAnsi="Verdana" w:cs="Verdana"/>
          <w:iCs/>
        </w:rPr>
        <w:t xml:space="preserve"> wskazan</w:t>
      </w:r>
      <w:r w:rsidR="00CF578C">
        <w:rPr>
          <w:rFonts w:ascii="Verdana" w:hAnsi="Verdana" w:cs="Verdana"/>
          <w:iCs/>
        </w:rPr>
        <w:t>ych</w:t>
      </w:r>
      <w:r w:rsidRPr="00A2646D">
        <w:rPr>
          <w:rFonts w:ascii="Verdana" w:hAnsi="Verdana" w:cs="Verdana"/>
          <w:iCs/>
        </w:rPr>
        <w:t xml:space="preserve"> w ust. 4</w:t>
      </w:r>
      <w:r w:rsidRPr="00A2646D">
        <w:rPr>
          <w:rFonts w:ascii="Verdana" w:hAnsi="Verdana"/>
        </w:rPr>
        <w:t xml:space="preserve">. O dokonaniu zmiany Zamawiający powiadomi na piśmie </w:t>
      </w:r>
      <w:r w:rsidR="00872827">
        <w:rPr>
          <w:rFonts w:ascii="Verdana" w:hAnsi="Verdana"/>
        </w:rPr>
        <w:t>Inżyniera</w:t>
      </w:r>
      <w:r w:rsidRPr="00A2646D">
        <w:rPr>
          <w:rFonts w:ascii="Verdana" w:hAnsi="Verdana"/>
        </w:rPr>
        <w:t xml:space="preserve"> na 3 dni przed dokonaniem zmiany.</w:t>
      </w:r>
      <w:r>
        <w:rPr>
          <w:rFonts w:ascii="Verdana" w:hAnsi="Verdana"/>
        </w:rPr>
        <w:t xml:space="preserve"> </w:t>
      </w:r>
      <w:r w:rsidRPr="00F212C9">
        <w:rPr>
          <w:rFonts w:ascii="Verdana" w:hAnsi="Verdana"/>
        </w:rPr>
        <w:t>Zm</w:t>
      </w:r>
      <w:r>
        <w:rPr>
          <w:rFonts w:ascii="Verdana" w:hAnsi="Verdana"/>
        </w:rPr>
        <w:t>iana taka nie wymaga aneksu do u</w:t>
      </w:r>
      <w:r w:rsidRPr="00F212C9">
        <w:rPr>
          <w:rFonts w:ascii="Verdana" w:hAnsi="Verdana"/>
        </w:rPr>
        <w:t>mowy</w:t>
      </w:r>
      <w:r>
        <w:rPr>
          <w:rFonts w:ascii="Verdana" w:hAnsi="Verdana"/>
        </w:rPr>
        <w:t>.</w:t>
      </w:r>
    </w:p>
    <w:p w14:paraId="766EDA15" w14:textId="77777777" w:rsidR="00DA2D2C" w:rsidRDefault="00DA2D2C" w:rsidP="00F8241F">
      <w:pPr>
        <w:pStyle w:val="Style1"/>
        <w:adjustRightInd/>
        <w:spacing w:before="240" w:line="276" w:lineRule="auto"/>
        <w:jc w:val="center"/>
        <w:rPr>
          <w:rFonts w:ascii="Verdana" w:hAnsi="Verdana" w:cs="Tahoma"/>
          <w:b/>
          <w:bCs/>
        </w:rPr>
      </w:pPr>
    </w:p>
    <w:p w14:paraId="6FB560DD" w14:textId="4B542727" w:rsidR="00F8241F" w:rsidRDefault="00F8241F" w:rsidP="00F8241F">
      <w:pPr>
        <w:pStyle w:val="Style1"/>
        <w:adjustRightInd/>
        <w:spacing w:before="240" w:line="276" w:lineRule="auto"/>
        <w:jc w:val="center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§</w:t>
      </w:r>
      <w:r w:rsidR="00BA31BA">
        <w:rPr>
          <w:rFonts w:ascii="Verdana" w:hAnsi="Verdana" w:cs="Tahoma"/>
          <w:b/>
          <w:bCs/>
        </w:rPr>
        <w:t xml:space="preserve"> </w:t>
      </w:r>
      <w:r>
        <w:rPr>
          <w:rFonts w:ascii="Verdana" w:hAnsi="Verdana" w:cs="Tahoma"/>
          <w:b/>
          <w:bCs/>
        </w:rPr>
        <w:t>4</w:t>
      </w:r>
    </w:p>
    <w:p w14:paraId="1C51E072" w14:textId="6A1B00DC" w:rsidR="00F8241F" w:rsidRDefault="00F8241F" w:rsidP="00F8241F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</w:rPr>
      </w:pPr>
      <w:r w:rsidRPr="00854D8A">
        <w:rPr>
          <w:rFonts w:ascii="Verdana" w:hAnsi="Verdana" w:cs="Tahoma"/>
          <w:b/>
          <w:bCs/>
        </w:rPr>
        <w:t>Termin realizacji</w:t>
      </w:r>
    </w:p>
    <w:p w14:paraId="0C1C2718" w14:textId="61BA30BB" w:rsidR="00F8241F" w:rsidRPr="004A32DC" w:rsidRDefault="00872827" w:rsidP="00F8241F">
      <w:pPr>
        <w:pStyle w:val="Style2"/>
        <w:numPr>
          <w:ilvl w:val="0"/>
          <w:numId w:val="7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>
        <w:rPr>
          <w:rFonts w:ascii="Verdana" w:hAnsi="Verdana"/>
        </w:rPr>
        <w:t>Inżynier</w:t>
      </w:r>
      <w:r w:rsidR="00F8241F" w:rsidRPr="00783F5B">
        <w:rPr>
          <w:rFonts w:ascii="Verdana" w:hAnsi="Verdana"/>
        </w:rPr>
        <w:t xml:space="preserve"> zobowiązuje się sprawować kompleksowy nadzór inwestorski nad zadaniem, o którym mowa w § 1 ust. 1 do czasu faktycznego zakończenia robót budowlanych przez </w:t>
      </w:r>
      <w:r w:rsidR="00844A5E">
        <w:rPr>
          <w:rFonts w:ascii="Verdana" w:hAnsi="Verdana"/>
        </w:rPr>
        <w:t>Wykonawcę</w:t>
      </w:r>
      <w:r w:rsidR="00F8241F" w:rsidRPr="00783F5B">
        <w:rPr>
          <w:rFonts w:ascii="Verdana" w:hAnsi="Verdana"/>
        </w:rPr>
        <w:t xml:space="preserve"> </w:t>
      </w:r>
      <w:r w:rsidR="00DB3FEC">
        <w:rPr>
          <w:rFonts w:ascii="Verdana" w:hAnsi="Verdana"/>
        </w:rPr>
        <w:t>r</w:t>
      </w:r>
      <w:r w:rsidR="00F8241F" w:rsidRPr="00783F5B">
        <w:rPr>
          <w:rFonts w:ascii="Verdana" w:hAnsi="Verdana"/>
        </w:rPr>
        <w:t>obót</w:t>
      </w:r>
      <w:r w:rsidR="004A0616">
        <w:rPr>
          <w:rFonts w:ascii="Verdana" w:hAnsi="Verdana"/>
        </w:rPr>
        <w:t xml:space="preserve"> budowalnych</w:t>
      </w:r>
      <w:r w:rsidR="00F8241F" w:rsidRPr="00783F5B">
        <w:rPr>
          <w:rFonts w:ascii="Verdana" w:hAnsi="Verdana"/>
        </w:rPr>
        <w:t xml:space="preserve">, rozliczenia końcowego Umowy z </w:t>
      </w:r>
      <w:r w:rsidR="00844A5E">
        <w:rPr>
          <w:rFonts w:ascii="Verdana" w:hAnsi="Verdana"/>
        </w:rPr>
        <w:t xml:space="preserve">Wykonawcą </w:t>
      </w:r>
      <w:r w:rsidR="00DB3FEC">
        <w:rPr>
          <w:rFonts w:ascii="Verdana" w:hAnsi="Verdana"/>
        </w:rPr>
        <w:t>r</w:t>
      </w:r>
      <w:r w:rsidR="00DB3FEC" w:rsidRPr="00783F5B">
        <w:rPr>
          <w:rFonts w:ascii="Verdana" w:hAnsi="Verdana"/>
        </w:rPr>
        <w:t xml:space="preserve">obót </w:t>
      </w:r>
      <w:r w:rsidR="004A0616">
        <w:rPr>
          <w:rFonts w:ascii="Verdana" w:hAnsi="Verdana"/>
        </w:rPr>
        <w:t xml:space="preserve">budowalnych </w:t>
      </w:r>
      <w:r w:rsidR="00F8241F" w:rsidRPr="00783F5B">
        <w:rPr>
          <w:rFonts w:ascii="Verdana" w:hAnsi="Verdana"/>
        </w:rPr>
        <w:t>oraz w okresie gwarancji i rękojmi za wady</w:t>
      </w:r>
      <w:r w:rsidR="00F8241F" w:rsidRPr="00C60945">
        <w:rPr>
          <w:rFonts w:ascii="Verdana" w:hAnsi="Verdana"/>
        </w:rPr>
        <w:t xml:space="preserve">, przez okres </w:t>
      </w:r>
      <w:r w:rsidR="005D2AE6" w:rsidRPr="003472BC">
        <w:rPr>
          <w:rFonts w:ascii="Verdana" w:hAnsi="Verdana"/>
          <w:b/>
          <w:bCs/>
        </w:rPr>
        <w:t>7</w:t>
      </w:r>
      <w:r w:rsidR="003472BC" w:rsidRPr="003472BC">
        <w:rPr>
          <w:rFonts w:ascii="Verdana" w:hAnsi="Verdana"/>
          <w:b/>
          <w:bCs/>
        </w:rPr>
        <w:t>8</w:t>
      </w:r>
      <w:r w:rsidR="00F8241F" w:rsidRPr="004A32DC">
        <w:rPr>
          <w:rFonts w:ascii="Verdana" w:hAnsi="Verdana"/>
          <w:b/>
          <w:bCs/>
        </w:rPr>
        <w:t xml:space="preserve"> miesięcy</w:t>
      </w:r>
      <w:r w:rsidR="00F8241F" w:rsidRPr="004A32DC">
        <w:rPr>
          <w:rFonts w:ascii="Verdana" w:hAnsi="Verdana"/>
        </w:rPr>
        <w:t>, uwzględniający:</w:t>
      </w:r>
    </w:p>
    <w:p w14:paraId="2F14879B" w14:textId="3CC85C9D" w:rsidR="00F8241F" w:rsidRPr="006258FA" w:rsidRDefault="00F8241F" w:rsidP="00F8241F">
      <w:pPr>
        <w:pStyle w:val="Style2"/>
        <w:numPr>
          <w:ilvl w:val="0"/>
          <w:numId w:val="21"/>
        </w:numPr>
        <w:spacing w:line="276" w:lineRule="auto"/>
        <w:ind w:left="284" w:hanging="284"/>
        <w:jc w:val="both"/>
        <w:rPr>
          <w:rFonts w:ascii="Verdana" w:hAnsi="Verdana"/>
        </w:rPr>
      </w:pPr>
      <w:r w:rsidRPr="006258FA">
        <w:rPr>
          <w:rFonts w:ascii="Verdana" w:hAnsi="Verdana"/>
          <w:b/>
          <w:bCs/>
        </w:rPr>
        <w:t>Etap I</w:t>
      </w:r>
      <w:r w:rsidRPr="006258FA">
        <w:rPr>
          <w:rFonts w:ascii="Verdana" w:hAnsi="Verdana"/>
        </w:rPr>
        <w:t xml:space="preserve"> – okres liczony od dnia zawarcia Umowy o kompleksowy nadzór inwestorski </w:t>
      </w:r>
      <w:r w:rsidR="00C60945" w:rsidRPr="006258FA">
        <w:rPr>
          <w:rFonts w:ascii="Verdana" w:hAnsi="Verdana"/>
        </w:rPr>
        <w:br/>
      </w:r>
      <w:r w:rsidRPr="006258FA">
        <w:rPr>
          <w:rFonts w:ascii="Verdana" w:hAnsi="Verdana"/>
        </w:rPr>
        <w:t xml:space="preserve">do dnia podpisania przez </w:t>
      </w:r>
      <w:bookmarkStart w:id="4" w:name="_Hlk179271930"/>
      <w:r w:rsidRPr="006258FA">
        <w:rPr>
          <w:rFonts w:ascii="Verdana" w:hAnsi="Verdana"/>
        </w:rPr>
        <w:t>Zamawiającego protokołu odbioru ostatecznego robót</w:t>
      </w:r>
      <w:r w:rsidR="00890F8D">
        <w:rPr>
          <w:rFonts w:ascii="Verdana" w:hAnsi="Verdana"/>
        </w:rPr>
        <w:t xml:space="preserve"> z Wykonawcą </w:t>
      </w:r>
      <w:r w:rsidR="00DB3FEC">
        <w:rPr>
          <w:rFonts w:ascii="Verdana" w:hAnsi="Verdana"/>
        </w:rPr>
        <w:t>r</w:t>
      </w:r>
      <w:r w:rsidR="00890F8D">
        <w:rPr>
          <w:rFonts w:ascii="Verdana" w:hAnsi="Verdana"/>
        </w:rPr>
        <w:t>obót budowlanych</w:t>
      </w:r>
      <w:r w:rsidRPr="006258FA">
        <w:rPr>
          <w:rFonts w:ascii="Verdana" w:hAnsi="Verdana"/>
        </w:rPr>
        <w:t>. Planowany termin realizacji Etapu I wynosi</w:t>
      </w:r>
      <w:r w:rsidR="001F20E5" w:rsidRPr="006258FA">
        <w:rPr>
          <w:rFonts w:ascii="Verdana" w:hAnsi="Verdana"/>
        </w:rPr>
        <w:t xml:space="preserve"> </w:t>
      </w:r>
      <w:r w:rsidR="009224DF">
        <w:rPr>
          <w:rFonts w:ascii="Verdana" w:hAnsi="Verdana"/>
        </w:rPr>
        <w:t>18 miesięcy,</w:t>
      </w:r>
      <w:r w:rsidR="0094724F">
        <w:rPr>
          <w:rFonts w:ascii="Verdana" w:hAnsi="Verdana"/>
        </w:rPr>
        <w:t xml:space="preserve"> w skład którego wchodzi:</w:t>
      </w:r>
      <w:r w:rsidR="009224DF">
        <w:rPr>
          <w:rFonts w:ascii="Verdana" w:hAnsi="Verdana"/>
        </w:rPr>
        <w:t xml:space="preserve"> </w:t>
      </w:r>
      <w:r w:rsidR="002B31C9">
        <w:rPr>
          <w:rFonts w:ascii="Verdana" w:hAnsi="Verdana"/>
          <w:b/>
          <w:bCs/>
        </w:rPr>
        <w:t>12</w:t>
      </w:r>
      <w:r w:rsidR="002B31C9" w:rsidRPr="006258FA">
        <w:rPr>
          <w:rFonts w:ascii="Verdana" w:hAnsi="Verdana"/>
          <w:b/>
          <w:bCs/>
        </w:rPr>
        <w:t xml:space="preserve"> </w:t>
      </w:r>
      <w:r w:rsidRPr="006258FA">
        <w:rPr>
          <w:rFonts w:ascii="Verdana" w:hAnsi="Verdana"/>
          <w:b/>
          <w:bCs/>
        </w:rPr>
        <w:t>miesięcy</w:t>
      </w:r>
      <w:r w:rsidRPr="006258FA">
        <w:rPr>
          <w:rFonts w:ascii="Verdana" w:hAnsi="Verdana"/>
        </w:rPr>
        <w:t xml:space="preserve"> od dnia zawarcia Umowy</w:t>
      </w:r>
      <w:r w:rsidR="0025577E" w:rsidRPr="006258FA">
        <w:rPr>
          <w:rFonts w:ascii="Verdana" w:hAnsi="Verdana"/>
        </w:rPr>
        <w:br/>
      </w:r>
      <w:r w:rsidRPr="006258FA">
        <w:rPr>
          <w:rFonts w:ascii="Verdana" w:hAnsi="Verdana"/>
        </w:rPr>
        <w:t>na roboty budowlane</w:t>
      </w:r>
      <w:r w:rsidR="0094724F">
        <w:rPr>
          <w:rFonts w:ascii="Verdana" w:hAnsi="Verdana"/>
        </w:rPr>
        <w:t xml:space="preserve">, </w:t>
      </w:r>
      <w:r w:rsidR="009224DF" w:rsidRPr="006258FA">
        <w:rPr>
          <w:rFonts w:ascii="Verdana" w:hAnsi="Verdana"/>
        </w:rPr>
        <w:t xml:space="preserve"> </w:t>
      </w:r>
      <w:r w:rsidR="004A32DC" w:rsidRPr="006258FA">
        <w:rPr>
          <w:rFonts w:ascii="Verdana" w:hAnsi="Verdana"/>
        </w:rPr>
        <w:t>okres zimowy trwający od 16 grudnia do 15 marca</w:t>
      </w:r>
      <w:r w:rsidRPr="006258FA">
        <w:rPr>
          <w:rFonts w:ascii="Verdana" w:hAnsi="Verdana"/>
        </w:rPr>
        <w:t xml:space="preserve"> </w:t>
      </w:r>
      <w:r w:rsidR="006258FA" w:rsidRPr="006258FA">
        <w:rPr>
          <w:rFonts w:ascii="Verdana" w:hAnsi="Verdana"/>
        </w:rPr>
        <w:t xml:space="preserve">liczony jako </w:t>
      </w:r>
      <w:r w:rsidR="006258FA" w:rsidRPr="00907C97">
        <w:rPr>
          <w:rFonts w:ascii="Verdana" w:hAnsi="Verdana"/>
          <w:b/>
          <w:bCs/>
        </w:rPr>
        <w:t>3 miesiące</w:t>
      </w:r>
      <w:r w:rsidR="009224DF">
        <w:rPr>
          <w:rFonts w:ascii="Verdana" w:hAnsi="Verdana"/>
        </w:rPr>
        <w:t xml:space="preserve">, </w:t>
      </w:r>
      <w:r w:rsidR="007D5A62" w:rsidRPr="00907C97">
        <w:rPr>
          <w:rFonts w:ascii="Verdana" w:hAnsi="Verdana"/>
          <w:b/>
          <w:bCs/>
        </w:rPr>
        <w:t>3</w:t>
      </w:r>
      <w:r w:rsidR="006258FA" w:rsidRPr="00907C97">
        <w:rPr>
          <w:rFonts w:ascii="Verdana" w:hAnsi="Verdana"/>
          <w:b/>
          <w:bCs/>
        </w:rPr>
        <w:t xml:space="preserve"> miesiąc</w:t>
      </w:r>
      <w:r w:rsidR="007D5A62" w:rsidRPr="00907C97">
        <w:rPr>
          <w:rFonts w:ascii="Verdana" w:hAnsi="Verdana"/>
          <w:b/>
          <w:bCs/>
        </w:rPr>
        <w:t>e</w:t>
      </w:r>
      <w:r w:rsidR="006258FA" w:rsidRPr="006258FA">
        <w:rPr>
          <w:rFonts w:ascii="Verdana" w:hAnsi="Verdana"/>
        </w:rPr>
        <w:t xml:space="preserve"> </w:t>
      </w:r>
      <w:r w:rsidRPr="006258FA">
        <w:rPr>
          <w:rFonts w:ascii="Verdana" w:hAnsi="Verdana"/>
        </w:rPr>
        <w:t>okres</w:t>
      </w:r>
      <w:r w:rsidR="006258FA" w:rsidRPr="006258FA">
        <w:rPr>
          <w:rFonts w:ascii="Verdana" w:hAnsi="Verdana"/>
        </w:rPr>
        <w:t>u</w:t>
      </w:r>
      <w:r w:rsidRPr="006258FA">
        <w:rPr>
          <w:rFonts w:ascii="Verdana" w:hAnsi="Verdana"/>
        </w:rPr>
        <w:t xml:space="preserve"> rozliczenia końcowego zadania prowadzący </w:t>
      </w:r>
      <w:r w:rsidR="000B6F22">
        <w:rPr>
          <w:rFonts w:ascii="Verdana" w:hAnsi="Verdana"/>
        </w:rPr>
        <w:br/>
      </w:r>
      <w:r w:rsidRPr="006258FA">
        <w:rPr>
          <w:rFonts w:ascii="Verdana" w:hAnsi="Verdana"/>
        </w:rPr>
        <w:t xml:space="preserve">do </w:t>
      </w:r>
      <w:r w:rsidR="00DF33D8" w:rsidRPr="006258FA">
        <w:rPr>
          <w:rFonts w:ascii="Verdana" w:hAnsi="Verdana"/>
        </w:rPr>
        <w:t>odbioru</w:t>
      </w:r>
      <w:r w:rsidRPr="006258FA">
        <w:rPr>
          <w:rFonts w:ascii="Verdana" w:hAnsi="Verdana"/>
        </w:rPr>
        <w:t xml:space="preserve"> </w:t>
      </w:r>
      <w:r w:rsidR="00286960" w:rsidRPr="006258FA">
        <w:rPr>
          <w:rFonts w:ascii="Verdana" w:hAnsi="Verdana"/>
        </w:rPr>
        <w:t>o</w:t>
      </w:r>
      <w:r w:rsidRPr="006258FA">
        <w:rPr>
          <w:rFonts w:ascii="Verdana" w:hAnsi="Verdana"/>
        </w:rPr>
        <w:t xml:space="preserve">statecznego robót. </w:t>
      </w:r>
    </w:p>
    <w:bookmarkEnd w:id="4"/>
    <w:p w14:paraId="41A30E84" w14:textId="4F881675" w:rsidR="00F8241F" w:rsidRPr="000F0935" w:rsidRDefault="00F8241F" w:rsidP="00F8241F">
      <w:pPr>
        <w:pStyle w:val="Style2"/>
        <w:numPr>
          <w:ilvl w:val="0"/>
          <w:numId w:val="21"/>
        </w:numPr>
        <w:spacing w:line="276" w:lineRule="auto"/>
        <w:ind w:left="284" w:hanging="284"/>
        <w:jc w:val="both"/>
        <w:rPr>
          <w:rFonts w:ascii="Verdana" w:hAnsi="Verdana"/>
        </w:rPr>
      </w:pPr>
      <w:r w:rsidRPr="004A32DC">
        <w:rPr>
          <w:rFonts w:ascii="Verdana" w:hAnsi="Verdana"/>
          <w:b/>
          <w:bCs/>
        </w:rPr>
        <w:t>Etap II</w:t>
      </w:r>
      <w:r w:rsidRPr="004A32DC">
        <w:rPr>
          <w:rFonts w:ascii="Verdana" w:hAnsi="Verdana"/>
        </w:rPr>
        <w:t xml:space="preserve"> - okres rękojmi i gwarancji trwający </w:t>
      </w:r>
      <w:r w:rsidR="00C60945" w:rsidRPr="004A32DC">
        <w:rPr>
          <w:rFonts w:ascii="Verdana" w:hAnsi="Verdana"/>
          <w:b/>
          <w:bCs/>
        </w:rPr>
        <w:t>60</w:t>
      </w:r>
      <w:r w:rsidRPr="004A32DC">
        <w:rPr>
          <w:rFonts w:ascii="Verdana" w:hAnsi="Verdana"/>
          <w:b/>
          <w:bCs/>
        </w:rPr>
        <w:t xml:space="preserve"> </w:t>
      </w:r>
      <w:r w:rsidR="00C60945" w:rsidRPr="004A32DC">
        <w:rPr>
          <w:rFonts w:ascii="Verdana" w:hAnsi="Verdana"/>
          <w:b/>
          <w:bCs/>
        </w:rPr>
        <w:t>miesięcy</w:t>
      </w:r>
      <w:r w:rsidRPr="004A32DC">
        <w:rPr>
          <w:rFonts w:ascii="Verdana" w:hAnsi="Verdana"/>
        </w:rPr>
        <w:t xml:space="preserve"> licząc od dnia następnego </w:t>
      </w:r>
      <w:r w:rsidR="00C60945" w:rsidRPr="004A32DC">
        <w:rPr>
          <w:rFonts w:ascii="Verdana" w:hAnsi="Verdana"/>
        </w:rPr>
        <w:br/>
      </w:r>
      <w:r w:rsidRPr="004A32DC">
        <w:rPr>
          <w:rFonts w:ascii="Verdana" w:hAnsi="Verdana"/>
        </w:rPr>
        <w:t xml:space="preserve">po podpisaniu przez Zamawiającego protokołu odbioru ostatecznego robót z </w:t>
      </w:r>
      <w:r w:rsidR="00844A5E">
        <w:rPr>
          <w:rFonts w:ascii="Verdana" w:hAnsi="Verdana"/>
        </w:rPr>
        <w:t>Wykonawcą</w:t>
      </w:r>
      <w:r w:rsidRPr="00783F5B">
        <w:rPr>
          <w:rFonts w:ascii="Verdana" w:hAnsi="Verdana"/>
        </w:rPr>
        <w:t xml:space="preserve"> </w:t>
      </w:r>
      <w:r w:rsidR="00DB3FEC">
        <w:rPr>
          <w:rFonts w:ascii="Verdana" w:hAnsi="Verdana"/>
        </w:rPr>
        <w:t>r</w:t>
      </w:r>
      <w:r w:rsidRPr="00783F5B">
        <w:rPr>
          <w:rFonts w:ascii="Verdana" w:hAnsi="Verdana"/>
        </w:rPr>
        <w:t xml:space="preserve">obót </w:t>
      </w:r>
      <w:r w:rsidR="004A0616">
        <w:rPr>
          <w:rFonts w:ascii="Verdana" w:hAnsi="Verdana"/>
        </w:rPr>
        <w:t xml:space="preserve">budowalnych </w:t>
      </w:r>
      <w:r w:rsidRPr="00783F5B">
        <w:rPr>
          <w:rFonts w:ascii="Verdana" w:hAnsi="Verdana"/>
        </w:rPr>
        <w:t xml:space="preserve">albo od daty podpisania przez Zamawiającego dokumentu potwierdzającego usunięcie przez </w:t>
      </w:r>
      <w:r w:rsidR="00844A5E">
        <w:rPr>
          <w:rFonts w:ascii="Verdana" w:hAnsi="Verdana"/>
        </w:rPr>
        <w:t>Wykonawcę</w:t>
      </w:r>
      <w:r w:rsidRPr="00783F5B">
        <w:rPr>
          <w:rFonts w:ascii="Verdana" w:hAnsi="Verdana"/>
        </w:rPr>
        <w:t xml:space="preserve"> </w:t>
      </w:r>
      <w:r w:rsidR="00DB3FEC">
        <w:rPr>
          <w:rFonts w:ascii="Verdana" w:hAnsi="Verdana"/>
        </w:rPr>
        <w:t>r</w:t>
      </w:r>
      <w:r w:rsidR="00DB3FEC" w:rsidRPr="00783F5B">
        <w:rPr>
          <w:rFonts w:ascii="Verdana" w:hAnsi="Verdana"/>
        </w:rPr>
        <w:t xml:space="preserve">obót </w:t>
      </w:r>
      <w:r w:rsidR="004A0616">
        <w:rPr>
          <w:rFonts w:ascii="Verdana" w:hAnsi="Verdana"/>
        </w:rPr>
        <w:t>budowl</w:t>
      </w:r>
      <w:r w:rsidR="00BA31BA">
        <w:rPr>
          <w:rFonts w:ascii="Verdana" w:hAnsi="Verdana"/>
        </w:rPr>
        <w:t>a</w:t>
      </w:r>
      <w:r w:rsidR="004A0616">
        <w:rPr>
          <w:rFonts w:ascii="Verdana" w:hAnsi="Verdana"/>
        </w:rPr>
        <w:t xml:space="preserve">nych </w:t>
      </w:r>
      <w:r w:rsidRPr="00783F5B">
        <w:rPr>
          <w:rFonts w:ascii="Verdana" w:hAnsi="Verdana"/>
        </w:rPr>
        <w:t xml:space="preserve">wad stwierdzonych przy odbiorze </w:t>
      </w:r>
      <w:r w:rsidRPr="000F0935">
        <w:rPr>
          <w:rFonts w:ascii="Verdana" w:hAnsi="Verdana"/>
        </w:rPr>
        <w:t xml:space="preserve">ostatecznym </w:t>
      </w:r>
      <w:r w:rsidR="00BC3261">
        <w:rPr>
          <w:rFonts w:ascii="Verdana" w:hAnsi="Verdana"/>
        </w:rPr>
        <w:t>r</w:t>
      </w:r>
      <w:r w:rsidRPr="000F0935">
        <w:rPr>
          <w:rFonts w:ascii="Verdana" w:hAnsi="Verdana"/>
        </w:rPr>
        <w:t>obót.</w:t>
      </w:r>
    </w:p>
    <w:p w14:paraId="2770A330" w14:textId="77777777" w:rsidR="00F8241F" w:rsidRPr="000F0935" w:rsidRDefault="00F8241F" w:rsidP="00F8241F">
      <w:pPr>
        <w:pStyle w:val="Style2"/>
        <w:numPr>
          <w:ilvl w:val="0"/>
          <w:numId w:val="7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0F0935">
        <w:rPr>
          <w:rFonts w:ascii="Verdana" w:hAnsi="Verdana"/>
        </w:rPr>
        <w:t>Rozpoczęcie Etapu I nastąpi od dnia zawarcia umowy o kompleksowy nadzór.</w:t>
      </w:r>
    </w:p>
    <w:p w14:paraId="27313BFC" w14:textId="1B34F917" w:rsidR="00F8241F" w:rsidRDefault="00F8241F" w:rsidP="00F8241F">
      <w:pPr>
        <w:pStyle w:val="Style2"/>
        <w:numPr>
          <w:ilvl w:val="0"/>
          <w:numId w:val="7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F1563A">
        <w:rPr>
          <w:rFonts w:ascii="Verdana" w:hAnsi="Verdana"/>
        </w:rPr>
        <w:t>Termin</w:t>
      </w:r>
      <w:r w:rsidRPr="00F338B4">
        <w:rPr>
          <w:rFonts w:ascii="Verdana" w:hAnsi="Verdana"/>
        </w:rPr>
        <w:t xml:space="preserve"> realizacji, o który</w:t>
      </w:r>
      <w:r w:rsidR="0094724F">
        <w:rPr>
          <w:rFonts w:ascii="Verdana" w:hAnsi="Verdana"/>
        </w:rPr>
        <w:t>m</w:t>
      </w:r>
      <w:r w:rsidRPr="00F338B4">
        <w:rPr>
          <w:rFonts w:ascii="Verdana" w:hAnsi="Verdana"/>
        </w:rPr>
        <w:t xml:space="preserve"> </w:t>
      </w:r>
      <w:r w:rsidRPr="007C3C81">
        <w:rPr>
          <w:rFonts w:ascii="Verdana" w:hAnsi="Verdana"/>
        </w:rPr>
        <w:t>mowa w ust. 1 pkt 1, mo</w:t>
      </w:r>
      <w:r w:rsidR="0094724F">
        <w:rPr>
          <w:rFonts w:ascii="Verdana" w:hAnsi="Verdana"/>
        </w:rPr>
        <w:t xml:space="preserve">że </w:t>
      </w:r>
      <w:r w:rsidRPr="007C3C81">
        <w:rPr>
          <w:rFonts w:ascii="Verdana" w:hAnsi="Verdana"/>
        </w:rPr>
        <w:t xml:space="preserve">ulec zmianie </w:t>
      </w:r>
      <w:r w:rsidRPr="00A2646D">
        <w:rPr>
          <w:rFonts w:ascii="Verdana" w:hAnsi="Verdana"/>
        </w:rPr>
        <w:t xml:space="preserve">w zależności </w:t>
      </w:r>
      <w:r w:rsidR="001F20E5">
        <w:rPr>
          <w:rFonts w:ascii="Verdana" w:hAnsi="Verdana"/>
        </w:rPr>
        <w:br/>
      </w:r>
      <w:r w:rsidRPr="00A2646D">
        <w:rPr>
          <w:rFonts w:ascii="Verdana" w:hAnsi="Verdana"/>
        </w:rPr>
        <w:t xml:space="preserve">od rzeczywistych terminów prac realizowanych przez </w:t>
      </w:r>
      <w:r w:rsidR="00844A5E">
        <w:rPr>
          <w:rFonts w:ascii="Verdana" w:hAnsi="Verdana"/>
        </w:rPr>
        <w:t xml:space="preserve">Wykonawcę </w:t>
      </w:r>
      <w:r w:rsidR="00DB3FEC">
        <w:rPr>
          <w:rFonts w:ascii="Verdana" w:hAnsi="Verdana"/>
        </w:rPr>
        <w:t>r</w:t>
      </w:r>
      <w:r w:rsidR="00DB3FEC" w:rsidRPr="00A2646D">
        <w:rPr>
          <w:rFonts w:ascii="Verdana" w:hAnsi="Verdana"/>
        </w:rPr>
        <w:t>obót</w:t>
      </w:r>
      <w:r w:rsidR="00DB3FEC">
        <w:rPr>
          <w:rFonts w:ascii="Verdana" w:hAnsi="Verdana"/>
        </w:rPr>
        <w:t xml:space="preserve"> </w:t>
      </w:r>
      <w:r w:rsidR="00BA31BA">
        <w:rPr>
          <w:rFonts w:ascii="Verdana" w:hAnsi="Verdana"/>
        </w:rPr>
        <w:t>budowlanych</w:t>
      </w:r>
      <w:r w:rsidRPr="00A2646D">
        <w:rPr>
          <w:rFonts w:ascii="Verdana" w:hAnsi="Verdana"/>
        </w:rPr>
        <w:t xml:space="preserve">, </w:t>
      </w:r>
      <w:r w:rsidR="001F20E5">
        <w:rPr>
          <w:rFonts w:ascii="Verdana" w:hAnsi="Verdana"/>
        </w:rPr>
        <w:br/>
      </w:r>
      <w:r w:rsidRPr="00A2646D">
        <w:rPr>
          <w:rFonts w:ascii="Verdana" w:hAnsi="Verdana"/>
        </w:rPr>
        <w:t xml:space="preserve">o których mowa w § 1 ust. 1 </w:t>
      </w:r>
      <w:r w:rsidRPr="00103BD1">
        <w:rPr>
          <w:rFonts w:ascii="Verdana" w:hAnsi="Verdana"/>
        </w:rPr>
        <w:t>stosownie do czasu realizacji tych prac</w:t>
      </w:r>
      <w:r w:rsidRPr="00D240B9">
        <w:rPr>
          <w:rFonts w:ascii="Verdana" w:hAnsi="Verdana"/>
        </w:rPr>
        <w:t>.</w:t>
      </w:r>
    </w:p>
    <w:p w14:paraId="26D6FA54" w14:textId="227B6E85" w:rsidR="00F8241F" w:rsidRPr="000F0715" w:rsidRDefault="00F8241F" w:rsidP="00F8241F">
      <w:pPr>
        <w:pStyle w:val="Style2"/>
        <w:numPr>
          <w:ilvl w:val="0"/>
          <w:numId w:val="7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0F0715">
        <w:rPr>
          <w:rFonts w:ascii="Verdana" w:hAnsi="Verdana"/>
        </w:rPr>
        <w:t xml:space="preserve">Okres realizacji </w:t>
      </w:r>
      <w:r w:rsidR="001F1087" w:rsidRPr="000F0715">
        <w:rPr>
          <w:rFonts w:ascii="Verdana" w:hAnsi="Verdana"/>
        </w:rPr>
        <w:t>usługi</w:t>
      </w:r>
      <w:r w:rsidRPr="000F0715">
        <w:rPr>
          <w:rFonts w:ascii="Verdana" w:hAnsi="Verdana"/>
        </w:rPr>
        <w:t xml:space="preserve">, o którym mowa w ust. 1 może ulec skróceniu w przypadku rozwiązania Umowy z </w:t>
      </w:r>
      <w:r w:rsidR="00844A5E" w:rsidRPr="000F0715">
        <w:rPr>
          <w:rFonts w:ascii="Verdana" w:hAnsi="Verdana"/>
        </w:rPr>
        <w:t xml:space="preserve">Wykonawcą </w:t>
      </w:r>
      <w:r w:rsidR="001F20E5" w:rsidRPr="000F0715">
        <w:rPr>
          <w:rFonts w:ascii="Verdana" w:hAnsi="Verdana"/>
        </w:rPr>
        <w:t>r</w:t>
      </w:r>
      <w:r w:rsidRPr="000F0715">
        <w:rPr>
          <w:rFonts w:ascii="Verdana" w:hAnsi="Verdana"/>
        </w:rPr>
        <w:t>obót</w:t>
      </w:r>
      <w:r w:rsidR="0096798A" w:rsidRPr="000F0715">
        <w:rPr>
          <w:rFonts w:ascii="Verdana" w:hAnsi="Verdana"/>
        </w:rPr>
        <w:t xml:space="preserve"> </w:t>
      </w:r>
      <w:r w:rsidR="00BA31BA" w:rsidRPr="000F0715">
        <w:rPr>
          <w:rFonts w:ascii="Verdana" w:hAnsi="Verdana"/>
        </w:rPr>
        <w:t xml:space="preserve">budowlanych </w:t>
      </w:r>
      <w:r w:rsidR="0096798A" w:rsidRPr="000F0715">
        <w:rPr>
          <w:rFonts w:ascii="Verdana" w:hAnsi="Verdana"/>
        </w:rPr>
        <w:t xml:space="preserve">albo odstąpienia od umowy </w:t>
      </w:r>
      <w:r w:rsidR="001F20E5" w:rsidRPr="000F0715">
        <w:rPr>
          <w:rFonts w:ascii="Verdana" w:hAnsi="Verdana"/>
        </w:rPr>
        <w:br/>
      </w:r>
      <w:r w:rsidR="0096798A" w:rsidRPr="000F0715">
        <w:rPr>
          <w:rFonts w:ascii="Verdana" w:hAnsi="Verdana"/>
        </w:rPr>
        <w:lastRenderedPageBreak/>
        <w:t xml:space="preserve">z </w:t>
      </w:r>
      <w:r w:rsidR="00844A5E" w:rsidRPr="000F0715">
        <w:rPr>
          <w:rFonts w:ascii="Verdana" w:hAnsi="Verdana"/>
        </w:rPr>
        <w:t xml:space="preserve">Wykonawcą </w:t>
      </w:r>
      <w:r w:rsidR="004A0616" w:rsidRPr="000F0715">
        <w:rPr>
          <w:rFonts w:ascii="Verdana" w:hAnsi="Verdana"/>
        </w:rPr>
        <w:t>r</w:t>
      </w:r>
      <w:r w:rsidR="0096798A" w:rsidRPr="000F0715">
        <w:rPr>
          <w:rFonts w:ascii="Verdana" w:hAnsi="Verdana"/>
        </w:rPr>
        <w:t xml:space="preserve">obót  </w:t>
      </w:r>
      <w:r w:rsidR="004A0616" w:rsidRPr="000F0715">
        <w:rPr>
          <w:rFonts w:ascii="Verdana" w:hAnsi="Verdana"/>
        </w:rPr>
        <w:t xml:space="preserve">budowalnych </w:t>
      </w:r>
      <w:r w:rsidR="0096798A" w:rsidRPr="000F0715">
        <w:rPr>
          <w:rFonts w:ascii="Verdana" w:hAnsi="Verdana"/>
        </w:rPr>
        <w:t xml:space="preserve">przez którąkolwiek </w:t>
      </w:r>
      <w:r w:rsidR="004A0616" w:rsidRPr="000F0715">
        <w:rPr>
          <w:rFonts w:ascii="Verdana" w:hAnsi="Verdana"/>
        </w:rPr>
        <w:t xml:space="preserve">z jej </w:t>
      </w:r>
      <w:r w:rsidR="0096798A" w:rsidRPr="000F0715">
        <w:rPr>
          <w:rFonts w:ascii="Verdana" w:hAnsi="Verdana"/>
        </w:rPr>
        <w:t>stron</w:t>
      </w:r>
      <w:r w:rsidRPr="000F0715">
        <w:rPr>
          <w:rFonts w:ascii="Verdana" w:hAnsi="Verdana"/>
        </w:rPr>
        <w:t>.</w:t>
      </w:r>
    </w:p>
    <w:p w14:paraId="204E42CE" w14:textId="2D023403" w:rsidR="00F8241F" w:rsidRPr="000F0715" w:rsidRDefault="00F8241F" w:rsidP="00F8241F">
      <w:pPr>
        <w:pStyle w:val="Style2"/>
        <w:numPr>
          <w:ilvl w:val="0"/>
          <w:numId w:val="7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0F0715">
        <w:rPr>
          <w:rFonts w:ascii="Verdana" w:hAnsi="Verdana"/>
        </w:rPr>
        <w:t xml:space="preserve">Wydłużenie okresu realizacji usługi spowodowane wydłużeniem realizacji </w:t>
      </w:r>
      <w:r w:rsidR="00DB3FEC">
        <w:rPr>
          <w:rFonts w:ascii="Verdana" w:hAnsi="Verdana"/>
        </w:rPr>
        <w:t xml:space="preserve">robót budowlanych </w:t>
      </w:r>
      <w:r w:rsidRPr="000F0715">
        <w:rPr>
          <w:rFonts w:ascii="Verdana" w:hAnsi="Verdana"/>
        </w:rPr>
        <w:t xml:space="preserve">z przyczyn, za które odpowiedzialność ponosi </w:t>
      </w:r>
      <w:r w:rsidR="00D846D4" w:rsidRPr="000F0715">
        <w:rPr>
          <w:rFonts w:ascii="Verdana" w:hAnsi="Verdana"/>
        </w:rPr>
        <w:t xml:space="preserve">Inżynier </w:t>
      </w:r>
      <w:r w:rsidRPr="000F0715">
        <w:rPr>
          <w:rFonts w:ascii="Verdana" w:hAnsi="Verdana"/>
        </w:rPr>
        <w:t>nie będzie stanowić podstawy do zmiany wynagrodzenia</w:t>
      </w:r>
      <w:r w:rsidR="008B740C">
        <w:rPr>
          <w:rFonts w:ascii="Verdana" w:hAnsi="Verdana"/>
        </w:rPr>
        <w:t xml:space="preserve"> Inżyniera</w:t>
      </w:r>
      <w:r w:rsidRPr="000F0715">
        <w:rPr>
          <w:rFonts w:ascii="Verdana" w:hAnsi="Verdana"/>
        </w:rPr>
        <w:t>, a Zamawiający ma prawo dochodzenia</w:t>
      </w:r>
      <w:r w:rsidR="008B740C">
        <w:rPr>
          <w:rFonts w:ascii="Verdana" w:hAnsi="Verdana"/>
        </w:rPr>
        <w:t xml:space="preserve"> od Inżyniera</w:t>
      </w:r>
      <w:r w:rsidRPr="000F0715">
        <w:rPr>
          <w:rFonts w:ascii="Verdana" w:hAnsi="Verdana"/>
        </w:rPr>
        <w:t xml:space="preserve"> wszelkich poniesionych kosztów oraz utraconych korzyści związanych z tym wydłużeniem.</w:t>
      </w:r>
    </w:p>
    <w:p w14:paraId="7565ADF4" w14:textId="744B9E3C" w:rsidR="00F8241F" w:rsidRDefault="00872827" w:rsidP="00F8241F">
      <w:pPr>
        <w:pStyle w:val="Style2"/>
        <w:numPr>
          <w:ilvl w:val="0"/>
          <w:numId w:val="7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>
        <w:rPr>
          <w:rFonts w:ascii="Verdana" w:hAnsi="Verdana"/>
        </w:rPr>
        <w:t>Inżynier</w:t>
      </w:r>
      <w:r w:rsidR="00F8241F">
        <w:rPr>
          <w:rFonts w:ascii="Verdana" w:hAnsi="Verdana"/>
        </w:rPr>
        <w:t xml:space="preserve"> zobowiązuje się świadczyć usługę do czasu faktycznego zakończenia robót budowlanych, rozliczenia w okresie gwarancji i rękojmi za wady dla robót. </w:t>
      </w:r>
    </w:p>
    <w:p w14:paraId="6462ACEE" w14:textId="77777777" w:rsidR="004A0616" w:rsidRPr="002F48DA" w:rsidRDefault="004A0616" w:rsidP="003D4A2B">
      <w:pPr>
        <w:pStyle w:val="Akapitzlist"/>
        <w:numPr>
          <w:ilvl w:val="0"/>
          <w:numId w:val="7"/>
        </w:numPr>
        <w:tabs>
          <w:tab w:val="clear" w:pos="360"/>
        </w:tabs>
        <w:spacing w:line="300" w:lineRule="exact"/>
        <w:ind w:left="0" w:hanging="284"/>
        <w:jc w:val="both"/>
        <w:rPr>
          <w:rFonts w:ascii="Verdana" w:hAnsi="Verdana"/>
          <w:sz w:val="20"/>
          <w:szCs w:val="20"/>
        </w:rPr>
      </w:pPr>
      <w:r w:rsidRPr="002F48DA">
        <w:rPr>
          <w:rFonts w:ascii="Verdana" w:hAnsi="Verdana"/>
          <w:sz w:val="20"/>
          <w:szCs w:val="20"/>
        </w:rPr>
        <w:t xml:space="preserve">Strony postanawiają, że ilekroć w Umowie będą posługiwać się jedynie terminem „dni” oznaczać to będzie dni kalendarzowe, a w przypadku „dni robocze” oznaczać to będzie dni od poniedziałku do piątku. </w:t>
      </w:r>
    </w:p>
    <w:p w14:paraId="7879EB6D" w14:textId="77777777" w:rsidR="0025577E" w:rsidRDefault="0025577E" w:rsidP="00853CA8">
      <w:pPr>
        <w:pStyle w:val="Style1"/>
        <w:adjustRightInd/>
        <w:spacing w:before="144" w:line="276" w:lineRule="auto"/>
        <w:jc w:val="both"/>
        <w:rPr>
          <w:rFonts w:ascii="Verdana" w:hAnsi="Verdana" w:cs="Tahoma"/>
          <w:b/>
          <w:bCs/>
        </w:rPr>
      </w:pPr>
    </w:p>
    <w:p w14:paraId="245680AC" w14:textId="4226FAE8" w:rsidR="00F8241F" w:rsidRPr="00854D8A" w:rsidRDefault="00F8241F" w:rsidP="00F8241F">
      <w:pPr>
        <w:pStyle w:val="Style1"/>
        <w:adjustRightInd/>
        <w:spacing w:before="144" w:line="276" w:lineRule="auto"/>
        <w:ind w:left="4320"/>
        <w:jc w:val="both"/>
        <w:rPr>
          <w:rFonts w:ascii="Verdana" w:hAnsi="Verdana" w:cs="Tahoma"/>
          <w:b/>
          <w:bCs/>
        </w:rPr>
      </w:pPr>
      <w:r w:rsidRPr="00854D8A">
        <w:rPr>
          <w:rFonts w:ascii="Verdana" w:hAnsi="Verdana" w:cs="Tahoma"/>
          <w:b/>
          <w:bCs/>
        </w:rPr>
        <w:t>§</w:t>
      </w:r>
      <w:r w:rsidR="008B740C">
        <w:rPr>
          <w:rFonts w:ascii="Verdana" w:hAnsi="Verdana" w:cs="Tahoma"/>
          <w:b/>
          <w:bCs/>
        </w:rPr>
        <w:t xml:space="preserve"> </w:t>
      </w:r>
      <w:r>
        <w:rPr>
          <w:rFonts w:ascii="Verdana" w:hAnsi="Verdana" w:cs="Tahoma"/>
          <w:b/>
          <w:bCs/>
        </w:rPr>
        <w:t>5</w:t>
      </w:r>
    </w:p>
    <w:p w14:paraId="25930414" w14:textId="3138B52C" w:rsidR="00F8241F" w:rsidRDefault="00F8241F" w:rsidP="00F8241F">
      <w:pPr>
        <w:pStyle w:val="Style1"/>
        <w:adjustRightInd/>
        <w:spacing w:line="276" w:lineRule="auto"/>
        <w:ind w:left="3024"/>
        <w:jc w:val="both"/>
        <w:rPr>
          <w:rFonts w:ascii="Verdana" w:hAnsi="Verdana" w:cs="Tahoma"/>
          <w:b/>
          <w:bCs/>
        </w:rPr>
      </w:pPr>
      <w:r w:rsidRPr="00854D8A">
        <w:rPr>
          <w:rFonts w:ascii="Verdana" w:hAnsi="Verdana" w:cs="Tahoma"/>
          <w:b/>
          <w:bCs/>
        </w:rPr>
        <w:t xml:space="preserve">Wynagrodzenie </w:t>
      </w:r>
      <w:r w:rsidR="00872827">
        <w:rPr>
          <w:rFonts w:ascii="Verdana" w:hAnsi="Verdana" w:cs="Tahoma"/>
          <w:b/>
          <w:bCs/>
        </w:rPr>
        <w:t>Inżyniera</w:t>
      </w:r>
    </w:p>
    <w:p w14:paraId="678B28EE" w14:textId="77777777" w:rsidR="001054D9" w:rsidRDefault="001054D9" w:rsidP="00F8241F">
      <w:pPr>
        <w:pStyle w:val="Style1"/>
        <w:adjustRightInd/>
        <w:spacing w:line="276" w:lineRule="auto"/>
        <w:ind w:left="3024"/>
        <w:jc w:val="both"/>
        <w:rPr>
          <w:rFonts w:ascii="Verdana" w:hAnsi="Verdana" w:cs="Tahoma"/>
          <w:b/>
          <w:bCs/>
        </w:rPr>
      </w:pPr>
    </w:p>
    <w:p w14:paraId="14103295" w14:textId="77777777" w:rsidR="00F8241F" w:rsidRPr="00B6166A" w:rsidRDefault="00F8241F" w:rsidP="00F8241F">
      <w:pPr>
        <w:pStyle w:val="Style2"/>
        <w:numPr>
          <w:ilvl w:val="0"/>
          <w:numId w:val="8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B6166A">
        <w:rPr>
          <w:rFonts w:ascii="Verdana" w:hAnsi="Verdana"/>
        </w:rPr>
        <w:t>Wynagrodzenie za wykonanie przedmiotu niniejszej umowy wynosi:</w:t>
      </w:r>
    </w:p>
    <w:p w14:paraId="4C714443" w14:textId="7E8F98F4" w:rsidR="00F8241F" w:rsidRPr="00931D57" w:rsidRDefault="00F8241F" w:rsidP="00F8241F">
      <w:pPr>
        <w:pStyle w:val="Style1"/>
        <w:adjustRightInd/>
        <w:spacing w:line="276" w:lineRule="auto"/>
        <w:ind w:left="288"/>
        <w:jc w:val="both"/>
        <w:rPr>
          <w:rFonts w:ascii="Verdana" w:hAnsi="Verdana" w:cs="Tahoma"/>
          <w:b/>
          <w:bCs/>
        </w:rPr>
      </w:pPr>
      <w:r w:rsidRPr="00B6166A">
        <w:rPr>
          <w:rFonts w:ascii="Verdana" w:hAnsi="Verdana" w:cs="Tahoma"/>
          <w:b/>
          <w:bCs/>
        </w:rPr>
        <w:t>netto</w:t>
      </w:r>
      <w:r w:rsidRPr="00B6166A">
        <w:rPr>
          <w:rFonts w:ascii="Verdana" w:hAnsi="Verdana" w:cs="Tahoma"/>
          <w:b/>
          <w:bCs/>
        </w:rPr>
        <w:tab/>
      </w:r>
      <w:r w:rsidR="0013551F">
        <w:rPr>
          <w:rFonts w:ascii="Verdana" w:hAnsi="Verdana" w:cs="Tahoma"/>
          <w:b/>
          <w:bCs/>
        </w:rPr>
        <w:tab/>
      </w:r>
      <w:r w:rsidR="0013551F">
        <w:rPr>
          <w:rFonts w:ascii="Verdana" w:hAnsi="Verdana" w:cs="Tahoma"/>
          <w:b/>
          <w:bCs/>
        </w:rPr>
        <w:tab/>
      </w:r>
      <w:r w:rsidR="002B31C9">
        <w:rPr>
          <w:rFonts w:ascii="Verdana" w:hAnsi="Verdana" w:cs="Tahoma"/>
          <w:b/>
          <w:bCs/>
        </w:rPr>
        <w:t>__ ___</w:t>
      </w:r>
      <w:r w:rsidR="0013551F">
        <w:rPr>
          <w:rFonts w:ascii="Verdana" w:hAnsi="Verdana" w:cs="Tahoma"/>
          <w:b/>
          <w:bCs/>
        </w:rPr>
        <w:t>,</w:t>
      </w:r>
      <w:r w:rsidR="002B31C9">
        <w:rPr>
          <w:rFonts w:ascii="Verdana" w:hAnsi="Verdana" w:cs="Tahoma"/>
          <w:b/>
          <w:bCs/>
        </w:rPr>
        <w:t>__</w:t>
      </w:r>
      <w:r w:rsidRPr="00B6166A">
        <w:rPr>
          <w:rFonts w:ascii="Verdana" w:hAnsi="Verdana" w:cs="Tahoma"/>
          <w:b/>
          <w:bCs/>
        </w:rPr>
        <w:tab/>
      </w:r>
      <w:r w:rsidRPr="00931D57">
        <w:rPr>
          <w:rFonts w:ascii="Verdana" w:hAnsi="Verdana" w:cs="Tahoma"/>
          <w:b/>
          <w:bCs/>
        </w:rPr>
        <w:t>zł</w:t>
      </w:r>
    </w:p>
    <w:p w14:paraId="305498C8" w14:textId="134C620F" w:rsidR="00F8241F" w:rsidRPr="00D034C0" w:rsidRDefault="00F8241F" w:rsidP="00F8241F">
      <w:pPr>
        <w:pStyle w:val="Style1"/>
        <w:adjustRightInd/>
        <w:spacing w:line="276" w:lineRule="auto"/>
        <w:ind w:left="288"/>
        <w:jc w:val="both"/>
        <w:rPr>
          <w:rFonts w:ascii="Verdana" w:hAnsi="Verdana" w:cs="Arial"/>
        </w:rPr>
      </w:pPr>
      <w:r w:rsidRPr="00D2699D">
        <w:rPr>
          <w:rFonts w:ascii="Verdana" w:hAnsi="Verdana" w:cs="Arial"/>
        </w:rPr>
        <w:t>podatek VAT (%)</w:t>
      </w:r>
      <w:r w:rsidRPr="00D2699D">
        <w:rPr>
          <w:rFonts w:ascii="Verdana" w:hAnsi="Verdana" w:cs="Arial"/>
        </w:rPr>
        <w:tab/>
      </w:r>
      <w:r w:rsidRPr="00D2699D">
        <w:rPr>
          <w:rFonts w:ascii="Verdana" w:hAnsi="Verdana" w:cs="Arial"/>
        </w:rPr>
        <w:tab/>
      </w:r>
      <w:r w:rsidR="002B31C9">
        <w:rPr>
          <w:rFonts w:ascii="Verdana" w:hAnsi="Verdana" w:cs="Tahoma"/>
          <w:b/>
          <w:bCs/>
        </w:rPr>
        <w:t>__ ___,__</w:t>
      </w:r>
      <w:r w:rsidR="002B31C9" w:rsidRPr="00B6166A">
        <w:rPr>
          <w:rFonts w:ascii="Verdana" w:hAnsi="Verdana" w:cs="Tahoma"/>
          <w:b/>
          <w:bCs/>
        </w:rPr>
        <w:tab/>
      </w:r>
      <w:r w:rsidR="002B31C9" w:rsidRPr="00931D57">
        <w:rPr>
          <w:rFonts w:ascii="Verdana" w:hAnsi="Verdana" w:cs="Tahoma"/>
          <w:b/>
          <w:bCs/>
        </w:rPr>
        <w:t>zł</w:t>
      </w:r>
    </w:p>
    <w:p w14:paraId="3875ED59" w14:textId="537533E5" w:rsidR="00F8241F" w:rsidRPr="00F338B4" w:rsidRDefault="00F8241F" w:rsidP="00F8241F">
      <w:pPr>
        <w:pStyle w:val="Style1"/>
        <w:adjustRightInd/>
        <w:spacing w:line="276" w:lineRule="auto"/>
        <w:ind w:left="288"/>
        <w:jc w:val="both"/>
        <w:rPr>
          <w:rFonts w:ascii="Verdana" w:hAnsi="Verdana" w:cs="Tahoma"/>
          <w:b/>
          <w:bCs/>
        </w:rPr>
      </w:pPr>
      <w:r w:rsidRPr="00F1563A">
        <w:rPr>
          <w:rFonts w:ascii="Verdana" w:hAnsi="Verdana" w:cs="Tahoma"/>
          <w:b/>
          <w:bCs/>
        </w:rPr>
        <w:t>brutto</w:t>
      </w:r>
      <w:r w:rsidRPr="00F1563A">
        <w:rPr>
          <w:rFonts w:ascii="Verdana" w:hAnsi="Verdana" w:cs="Tahoma"/>
          <w:b/>
          <w:bCs/>
        </w:rPr>
        <w:tab/>
      </w:r>
      <w:r w:rsidR="0013551F">
        <w:rPr>
          <w:rFonts w:ascii="Verdana" w:hAnsi="Verdana" w:cs="Tahoma"/>
          <w:b/>
          <w:bCs/>
        </w:rPr>
        <w:tab/>
      </w:r>
      <w:r w:rsidR="0013551F">
        <w:rPr>
          <w:rFonts w:ascii="Verdana" w:hAnsi="Verdana" w:cs="Tahoma"/>
          <w:b/>
          <w:bCs/>
        </w:rPr>
        <w:tab/>
      </w:r>
      <w:r w:rsidR="002B31C9">
        <w:rPr>
          <w:rFonts w:ascii="Verdana" w:hAnsi="Verdana" w:cs="Tahoma"/>
          <w:b/>
          <w:bCs/>
        </w:rPr>
        <w:t>__ ___,__</w:t>
      </w:r>
      <w:r w:rsidR="002B31C9" w:rsidRPr="00B6166A">
        <w:rPr>
          <w:rFonts w:ascii="Verdana" w:hAnsi="Verdana" w:cs="Tahoma"/>
          <w:b/>
          <w:bCs/>
        </w:rPr>
        <w:tab/>
      </w:r>
      <w:r w:rsidR="002B31C9" w:rsidRPr="00931D57">
        <w:rPr>
          <w:rFonts w:ascii="Verdana" w:hAnsi="Verdana" w:cs="Tahoma"/>
          <w:b/>
          <w:bCs/>
        </w:rPr>
        <w:t>zł</w:t>
      </w:r>
    </w:p>
    <w:p w14:paraId="1F1F4E1E" w14:textId="5254B8C6" w:rsidR="00F8241F" w:rsidRPr="00A2646D" w:rsidRDefault="00F8241F" w:rsidP="00F8241F">
      <w:pPr>
        <w:pStyle w:val="Style1"/>
        <w:adjustRightInd/>
        <w:spacing w:line="276" w:lineRule="auto"/>
        <w:ind w:left="288"/>
        <w:jc w:val="both"/>
        <w:rPr>
          <w:rFonts w:ascii="Verdana" w:hAnsi="Verdana" w:cs="Arial"/>
        </w:rPr>
      </w:pPr>
      <w:r w:rsidRPr="007C3C81">
        <w:rPr>
          <w:rFonts w:ascii="Verdana" w:hAnsi="Verdana" w:cs="Arial"/>
        </w:rPr>
        <w:t xml:space="preserve">(słownie brutto: </w:t>
      </w:r>
      <w:r w:rsidR="002B31C9">
        <w:rPr>
          <w:rFonts w:ascii="Verdana" w:hAnsi="Verdana" w:cs="Arial"/>
        </w:rPr>
        <w:t>___________________________</w:t>
      </w:r>
      <w:r w:rsidRPr="007C3C81">
        <w:rPr>
          <w:rFonts w:ascii="Verdana" w:hAnsi="Verdana" w:cs="Arial"/>
        </w:rPr>
        <w:t>), w tym:</w:t>
      </w:r>
    </w:p>
    <w:p w14:paraId="0F04A620" w14:textId="62572801" w:rsidR="00F8241F" w:rsidRPr="00A2646D" w:rsidRDefault="00F8241F" w:rsidP="00F8241F">
      <w:pPr>
        <w:pStyle w:val="Style2"/>
        <w:numPr>
          <w:ilvl w:val="0"/>
          <w:numId w:val="9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 w:cs="Tahoma"/>
          <w:i/>
          <w:iCs/>
        </w:rPr>
      </w:pPr>
      <w:r w:rsidRPr="00A2646D">
        <w:rPr>
          <w:rFonts w:ascii="Verdana" w:hAnsi="Verdana"/>
        </w:rPr>
        <w:t>Nadzór</w:t>
      </w:r>
      <w:r w:rsidRPr="00A2646D">
        <w:rPr>
          <w:rFonts w:ascii="Verdana" w:hAnsi="Verdana" w:cs="Tahoma"/>
        </w:rPr>
        <w:t xml:space="preserve"> inwestorski w okresie realizacji robót budowlanych i w okresie rozliczenia robót </w:t>
      </w:r>
      <w:r w:rsidR="0096798A">
        <w:rPr>
          <w:rFonts w:ascii="Verdana" w:hAnsi="Verdana" w:cs="Tahoma"/>
        </w:rPr>
        <w:t>budowlanych</w:t>
      </w:r>
      <w:r w:rsidR="0096798A" w:rsidRPr="00A2646D">
        <w:rPr>
          <w:rFonts w:ascii="Verdana" w:hAnsi="Verdana" w:cs="Tahoma"/>
          <w:i/>
          <w:iCs/>
        </w:rPr>
        <w:t xml:space="preserve"> </w:t>
      </w:r>
      <w:r w:rsidRPr="00A2646D">
        <w:rPr>
          <w:rFonts w:ascii="Verdana" w:hAnsi="Verdana" w:cs="Tahoma"/>
          <w:i/>
          <w:iCs/>
        </w:rPr>
        <w:t>(Etap I):</w:t>
      </w:r>
      <w:r w:rsidR="00BF7D50">
        <w:rPr>
          <w:rFonts w:ascii="Verdana" w:hAnsi="Verdana" w:cs="Tahoma"/>
          <w:i/>
          <w:iCs/>
        </w:rPr>
        <w:t xml:space="preserve"> </w:t>
      </w:r>
      <w:r w:rsidR="002B31C9">
        <w:rPr>
          <w:rFonts w:ascii="Verdana" w:hAnsi="Verdana" w:cs="Tahoma"/>
          <w:b/>
          <w:bCs/>
        </w:rPr>
        <w:t>__ ___,__</w:t>
      </w:r>
      <w:r w:rsidR="002B31C9" w:rsidRPr="00B6166A">
        <w:rPr>
          <w:rFonts w:ascii="Verdana" w:hAnsi="Verdana" w:cs="Tahoma"/>
          <w:b/>
          <w:bCs/>
        </w:rPr>
        <w:tab/>
      </w:r>
      <w:r w:rsidR="002B31C9" w:rsidRPr="00931D57">
        <w:rPr>
          <w:rFonts w:ascii="Verdana" w:hAnsi="Verdana" w:cs="Tahoma"/>
          <w:b/>
          <w:bCs/>
        </w:rPr>
        <w:t>zł</w:t>
      </w:r>
      <w:r w:rsidRPr="00A2646D">
        <w:rPr>
          <w:rFonts w:ascii="Verdana" w:hAnsi="Verdana" w:cs="Tahoma"/>
          <w:i/>
          <w:iCs/>
        </w:rPr>
        <w:t xml:space="preserve"> netto</w:t>
      </w:r>
      <w:r w:rsidR="004C0FC9">
        <w:rPr>
          <w:rFonts w:ascii="Verdana" w:hAnsi="Verdana" w:cs="Tahoma"/>
          <w:i/>
          <w:iCs/>
        </w:rPr>
        <w:t>,</w:t>
      </w:r>
    </w:p>
    <w:p w14:paraId="4065C934" w14:textId="2A3278EE" w:rsidR="00F8241F" w:rsidRDefault="00F8241F" w:rsidP="00F8241F">
      <w:pPr>
        <w:pStyle w:val="Style2"/>
        <w:numPr>
          <w:ilvl w:val="0"/>
          <w:numId w:val="9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 w:cs="Tahoma"/>
          <w:i/>
        </w:rPr>
      </w:pPr>
      <w:r w:rsidRPr="00A2646D">
        <w:rPr>
          <w:rFonts w:ascii="Verdana" w:hAnsi="Verdana" w:cs="Tahoma"/>
        </w:rPr>
        <w:t>Nadzór inwestorski w okresie rękojmi i gwarancji</w:t>
      </w:r>
      <w:r>
        <w:rPr>
          <w:rFonts w:ascii="Verdana" w:hAnsi="Verdana" w:cs="Tahoma"/>
        </w:rPr>
        <w:t xml:space="preserve"> dla robót budowlanych </w:t>
      </w:r>
      <w:r>
        <w:rPr>
          <w:rFonts w:ascii="Verdana" w:hAnsi="Verdana" w:cs="Tahoma"/>
        </w:rPr>
        <w:br/>
      </w:r>
      <w:r w:rsidRPr="00A2646D">
        <w:rPr>
          <w:rFonts w:ascii="Verdana" w:hAnsi="Verdana" w:cs="Tahoma"/>
        </w:rPr>
        <w:t xml:space="preserve"> </w:t>
      </w:r>
      <w:r w:rsidRPr="00A2646D">
        <w:rPr>
          <w:rFonts w:ascii="Verdana" w:hAnsi="Verdana" w:cs="Tahoma"/>
          <w:i/>
          <w:iCs/>
        </w:rPr>
        <w:t>(Etap II)</w:t>
      </w:r>
      <w:r w:rsidR="00BF7D50">
        <w:rPr>
          <w:rFonts w:ascii="Verdana" w:hAnsi="Verdana" w:cs="Tahoma"/>
          <w:i/>
          <w:iCs/>
        </w:rPr>
        <w:t>:</w:t>
      </w:r>
      <w:r w:rsidRPr="00A2646D">
        <w:rPr>
          <w:rFonts w:ascii="Verdana" w:hAnsi="Verdana" w:cs="Tahoma"/>
          <w:i/>
          <w:iCs/>
        </w:rPr>
        <w:tab/>
      </w:r>
      <w:r w:rsidR="002B31C9">
        <w:rPr>
          <w:rFonts w:ascii="Verdana" w:hAnsi="Verdana" w:cs="Tahoma"/>
          <w:b/>
          <w:bCs/>
        </w:rPr>
        <w:t>__ ___,__</w:t>
      </w:r>
      <w:r w:rsidR="002B31C9" w:rsidRPr="00B6166A">
        <w:rPr>
          <w:rFonts w:ascii="Verdana" w:hAnsi="Verdana" w:cs="Tahoma"/>
          <w:b/>
          <w:bCs/>
        </w:rPr>
        <w:tab/>
      </w:r>
      <w:r w:rsidR="002B31C9" w:rsidRPr="00931D57">
        <w:rPr>
          <w:rFonts w:ascii="Verdana" w:hAnsi="Verdana" w:cs="Tahoma"/>
          <w:b/>
          <w:bCs/>
        </w:rPr>
        <w:t>zł</w:t>
      </w:r>
      <w:r w:rsidR="002B31C9" w:rsidRPr="00BF7D50" w:rsidDel="002B31C9">
        <w:rPr>
          <w:rFonts w:ascii="Verdana" w:hAnsi="Verdana" w:cs="Tahoma"/>
          <w:b/>
          <w:bCs/>
          <w:i/>
          <w:iCs/>
        </w:rPr>
        <w:t xml:space="preserve"> </w:t>
      </w:r>
      <w:r w:rsidRPr="00A2646D">
        <w:rPr>
          <w:rFonts w:ascii="Verdana" w:hAnsi="Verdana" w:cs="Tahoma"/>
          <w:i/>
        </w:rPr>
        <w:t>netto.</w:t>
      </w:r>
    </w:p>
    <w:p w14:paraId="37E9FF51" w14:textId="15A446FD" w:rsidR="00F8241F" w:rsidRDefault="00872827" w:rsidP="003328E0">
      <w:pPr>
        <w:pStyle w:val="Style2"/>
        <w:numPr>
          <w:ilvl w:val="0"/>
          <w:numId w:val="8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>
        <w:rPr>
          <w:rFonts w:ascii="Verdana" w:hAnsi="Verdana"/>
        </w:rPr>
        <w:t>Inżynier</w:t>
      </w:r>
      <w:r w:rsidR="008B740C">
        <w:rPr>
          <w:rFonts w:ascii="Verdana" w:hAnsi="Verdana"/>
        </w:rPr>
        <w:t>owi</w:t>
      </w:r>
      <w:r w:rsidR="00F8241F" w:rsidRPr="009014D5">
        <w:rPr>
          <w:rFonts w:ascii="Verdana" w:hAnsi="Verdana"/>
        </w:rPr>
        <w:t xml:space="preserve"> nie będzie przysługiwało dodatkowe wynagrodzenie z tytułu:</w:t>
      </w:r>
    </w:p>
    <w:p w14:paraId="5CE85026" w14:textId="77777777" w:rsidR="00C47364" w:rsidRPr="00854D8A" w:rsidRDefault="00C47364" w:rsidP="00C47364">
      <w:pPr>
        <w:pStyle w:val="Style2"/>
        <w:numPr>
          <w:ilvl w:val="0"/>
          <w:numId w:val="10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 w:cs="Tahoma"/>
        </w:rPr>
      </w:pPr>
      <w:r w:rsidRPr="00854D8A">
        <w:rPr>
          <w:rFonts w:ascii="Verdana" w:hAnsi="Verdana" w:cs="Tahoma"/>
        </w:rPr>
        <w:t>pełnienia nadzoru w dni ustawowo wolne od pracy</w:t>
      </w:r>
      <w:r>
        <w:rPr>
          <w:rFonts w:ascii="Verdana" w:hAnsi="Verdana" w:cs="Tahoma"/>
        </w:rPr>
        <w:t>, soboty</w:t>
      </w:r>
      <w:r w:rsidRPr="00854D8A">
        <w:rPr>
          <w:rFonts w:ascii="Verdana" w:hAnsi="Verdana" w:cs="Tahoma"/>
        </w:rPr>
        <w:t xml:space="preserve"> oraz za prace w godzinach nadliczbowych,</w:t>
      </w:r>
    </w:p>
    <w:p w14:paraId="5757A5D5" w14:textId="77777777" w:rsidR="00C47364" w:rsidRPr="00854D8A" w:rsidRDefault="00C47364" w:rsidP="00C47364">
      <w:pPr>
        <w:pStyle w:val="Style2"/>
        <w:numPr>
          <w:ilvl w:val="0"/>
          <w:numId w:val="10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 w:cs="Tahoma"/>
        </w:rPr>
      </w:pPr>
      <w:r w:rsidRPr="00854D8A">
        <w:rPr>
          <w:rFonts w:ascii="Verdana" w:hAnsi="Verdana" w:cs="Tahoma"/>
        </w:rPr>
        <w:t>zwiększenia zakresu robót z tytułu robót zamiennych i/lub koniecznych,</w:t>
      </w:r>
    </w:p>
    <w:p w14:paraId="5881C906" w14:textId="77777777" w:rsidR="00C47364" w:rsidRPr="00854D8A" w:rsidRDefault="00C47364" w:rsidP="00C47364">
      <w:pPr>
        <w:pStyle w:val="Style2"/>
        <w:numPr>
          <w:ilvl w:val="0"/>
          <w:numId w:val="10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 w:cs="Tahoma"/>
        </w:rPr>
      </w:pPr>
      <w:r w:rsidRPr="00854D8A">
        <w:rPr>
          <w:rFonts w:ascii="Verdana" w:hAnsi="Verdana" w:cs="Tahoma"/>
        </w:rPr>
        <w:t xml:space="preserve">zatrudnienia dodatkowych osób, ponad wskazane </w:t>
      </w:r>
      <w:r w:rsidRPr="00854D8A">
        <w:rPr>
          <w:rFonts w:ascii="Verdana" w:hAnsi="Verdana" w:cs="Tahoma"/>
          <w:i/>
          <w:iCs/>
        </w:rPr>
        <w:t xml:space="preserve">w </w:t>
      </w:r>
      <w:r w:rsidRPr="00285F77">
        <w:rPr>
          <w:rFonts w:ascii="Verdana" w:hAnsi="Verdana" w:cs="Tahoma"/>
        </w:rPr>
        <w:t>§</w:t>
      </w:r>
      <w:r w:rsidRPr="00854D8A">
        <w:rPr>
          <w:rFonts w:ascii="Verdana" w:hAnsi="Verdana" w:cs="Tahoma"/>
          <w:i/>
          <w:iCs/>
        </w:rPr>
        <w:t xml:space="preserve"> </w:t>
      </w:r>
      <w:r w:rsidRPr="00854D8A">
        <w:rPr>
          <w:rFonts w:ascii="Verdana" w:hAnsi="Verdana" w:cs="Tahoma"/>
        </w:rPr>
        <w:t>2 ust. 5 - celem wykonania przedmiotu umowy,</w:t>
      </w:r>
    </w:p>
    <w:p w14:paraId="0609D38F" w14:textId="77777777" w:rsidR="00C47364" w:rsidRDefault="00C47364" w:rsidP="00C47364">
      <w:pPr>
        <w:pStyle w:val="Style2"/>
        <w:numPr>
          <w:ilvl w:val="0"/>
          <w:numId w:val="10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wydłużenia</w:t>
      </w:r>
      <w:r w:rsidRPr="00854D8A">
        <w:rPr>
          <w:rFonts w:ascii="Verdana" w:hAnsi="Verdana" w:cs="Tahoma"/>
        </w:rPr>
        <w:t xml:space="preserve"> okresu rozliczenia robót.</w:t>
      </w:r>
    </w:p>
    <w:p w14:paraId="7F622D8E" w14:textId="3A288E6F" w:rsidR="00C47364" w:rsidRPr="00C47364" w:rsidRDefault="00C47364" w:rsidP="00C47364">
      <w:pPr>
        <w:pStyle w:val="Style2"/>
        <w:numPr>
          <w:ilvl w:val="0"/>
          <w:numId w:val="8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C47364">
        <w:rPr>
          <w:rFonts w:ascii="Verdana" w:hAnsi="Verdana"/>
        </w:rPr>
        <w:t>W przypadku skrócenia trwania umowy, o którym mowa w §</w:t>
      </w:r>
      <w:r w:rsidR="008B740C">
        <w:rPr>
          <w:rFonts w:ascii="Verdana" w:hAnsi="Verdana"/>
        </w:rPr>
        <w:t xml:space="preserve"> </w:t>
      </w:r>
      <w:r w:rsidRPr="00C47364">
        <w:rPr>
          <w:rFonts w:ascii="Verdana" w:hAnsi="Verdana"/>
        </w:rPr>
        <w:t>4 ust. 4, wynagrodzenie Inżyniera zostanie rozliczone proporcjonalnie do zaawansowania finansowego realizacji umowy z</w:t>
      </w:r>
      <w:r>
        <w:rPr>
          <w:rFonts w:ascii="Verdana" w:hAnsi="Verdana"/>
        </w:rPr>
        <w:t xml:space="preserve"> </w:t>
      </w:r>
      <w:r w:rsidRPr="00C47364">
        <w:rPr>
          <w:rFonts w:ascii="Verdana" w:hAnsi="Verdana"/>
        </w:rPr>
        <w:t xml:space="preserve">Wykonawcą </w:t>
      </w:r>
      <w:r w:rsidR="00DB3FEC">
        <w:rPr>
          <w:rFonts w:ascii="Verdana" w:hAnsi="Verdana"/>
        </w:rPr>
        <w:t>r</w:t>
      </w:r>
      <w:r w:rsidRPr="00C47364">
        <w:rPr>
          <w:rFonts w:ascii="Verdana" w:hAnsi="Verdana"/>
        </w:rPr>
        <w:t>obót</w:t>
      </w:r>
      <w:r w:rsidR="008B740C">
        <w:rPr>
          <w:rFonts w:ascii="Verdana" w:hAnsi="Verdana"/>
        </w:rPr>
        <w:t xml:space="preserve"> budowlanych</w:t>
      </w:r>
      <w:r w:rsidR="00820715">
        <w:rPr>
          <w:rFonts w:ascii="Verdana" w:hAnsi="Verdana"/>
        </w:rPr>
        <w:t>.</w:t>
      </w:r>
      <w:r w:rsidRPr="00C47364">
        <w:rPr>
          <w:rFonts w:ascii="Verdana" w:hAnsi="Verdana"/>
        </w:rPr>
        <w:t xml:space="preserve"> </w:t>
      </w:r>
      <w:r w:rsidR="00820715">
        <w:rPr>
          <w:rFonts w:ascii="Verdana" w:hAnsi="Verdana"/>
        </w:rPr>
        <w:t>W takim przypadku Inżynierowi przysługuje</w:t>
      </w:r>
      <w:r w:rsidR="00E9231E">
        <w:rPr>
          <w:rFonts w:ascii="Verdana" w:hAnsi="Verdana"/>
        </w:rPr>
        <w:t xml:space="preserve"> wynagrodzenie </w:t>
      </w:r>
      <w:r w:rsidR="0094724F">
        <w:rPr>
          <w:rFonts w:ascii="Verdana" w:hAnsi="Verdana"/>
        </w:rPr>
        <w:t xml:space="preserve">w wysokości nie niższej niż </w:t>
      </w:r>
      <w:r w:rsidRPr="00C47364">
        <w:rPr>
          <w:rFonts w:ascii="Verdana" w:hAnsi="Verdana"/>
        </w:rPr>
        <w:t>10</w:t>
      </w:r>
      <w:r w:rsidR="008B740C">
        <w:rPr>
          <w:rFonts w:ascii="Verdana" w:hAnsi="Verdana"/>
        </w:rPr>
        <w:t xml:space="preserve"> </w:t>
      </w:r>
      <w:r w:rsidRPr="00C47364">
        <w:rPr>
          <w:rFonts w:ascii="Verdana" w:hAnsi="Verdana"/>
        </w:rPr>
        <w:t>% wartości, o której mowa ust.1 pkt 1</w:t>
      </w:r>
      <w:r>
        <w:rPr>
          <w:rFonts w:ascii="Verdana" w:hAnsi="Verdana"/>
        </w:rPr>
        <w:t>.</w:t>
      </w:r>
    </w:p>
    <w:p w14:paraId="6020F9EC" w14:textId="076C08E9" w:rsidR="00C47364" w:rsidRPr="009014D5" w:rsidRDefault="00C47364" w:rsidP="00C47364">
      <w:pPr>
        <w:pStyle w:val="Style2"/>
        <w:numPr>
          <w:ilvl w:val="0"/>
          <w:numId w:val="8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/>
        </w:rPr>
      </w:pPr>
      <w:r w:rsidRPr="00C47364">
        <w:rPr>
          <w:rFonts w:ascii="Verdana" w:hAnsi="Verdana"/>
        </w:rPr>
        <w:t>W przypadku wypowiedzenia umowy, o którym mowa w §</w:t>
      </w:r>
      <w:r w:rsidR="008B740C">
        <w:rPr>
          <w:rFonts w:ascii="Verdana" w:hAnsi="Verdana"/>
        </w:rPr>
        <w:t xml:space="preserve"> </w:t>
      </w:r>
      <w:r w:rsidRPr="00C47364">
        <w:rPr>
          <w:rFonts w:ascii="Verdana" w:hAnsi="Verdana"/>
        </w:rPr>
        <w:t>7 ust. 1 pkt 2 lub pkt 3, lub pkt 4 lub pkt 5 lub pkt 6, lub §7 ust 2, Inżynierowi będzie przysług</w:t>
      </w:r>
      <w:r w:rsidR="008B740C">
        <w:rPr>
          <w:rFonts w:ascii="Verdana" w:hAnsi="Verdana"/>
        </w:rPr>
        <w:t>iwało</w:t>
      </w:r>
      <w:r w:rsidRPr="00C47364">
        <w:rPr>
          <w:rFonts w:ascii="Verdana" w:hAnsi="Verdana"/>
        </w:rPr>
        <w:t xml:space="preserve"> wynagrodzenie </w:t>
      </w:r>
      <w:r w:rsidR="008B740C">
        <w:rPr>
          <w:rFonts w:ascii="Verdana" w:hAnsi="Verdana"/>
        </w:rPr>
        <w:t xml:space="preserve">jedynie </w:t>
      </w:r>
      <w:r w:rsidRPr="00C47364">
        <w:rPr>
          <w:rFonts w:ascii="Verdana" w:hAnsi="Verdana"/>
        </w:rPr>
        <w:t>za faktyczny okres świadczenia usługi.</w:t>
      </w:r>
    </w:p>
    <w:p w14:paraId="569D8674" w14:textId="77777777" w:rsidR="00C47364" w:rsidRPr="00C47364" w:rsidRDefault="00C47364" w:rsidP="00C47364">
      <w:pPr>
        <w:pStyle w:val="Style2"/>
        <w:spacing w:line="276" w:lineRule="auto"/>
        <w:ind w:left="284"/>
        <w:jc w:val="both"/>
        <w:rPr>
          <w:rFonts w:ascii="Verdana" w:hAnsi="Verdana" w:cs="Tahoma"/>
        </w:rPr>
      </w:pPr>
    </w:p>
    <w:p w14:paraId="2BE9A922" w14:textId="77777777" w:rsidR="001D6D1E" w:rsidRPr="00854D8A" w:rsidRDefault="001D6D1E" w:rsidP="001D6D1E">
      <w:pPr>
        <w:pStyle w:val="Style2"/>
        <w:spacing w:line="276" w:lineRule="auto"/>
        <w:ind w:left="284"/>
        <w:jc w:val="both"/>
        <w:rPr>
          <w:rFonts w:ascii="Verdana" w:hAnsi="Verdana" w:cs="Tahoma"/>
        </w:rPr>
      </w:pPr>
    </w:p>
    <w:p w14:paraId="09CFAB27" w14:textId="2AF1ED93" w:rsidR="00F8241F" w:rsidRPr="00756876" w:rsidRDefault="00F8241F" w:rsidP="00F8241F">
      <w:pPr>
        <w:pStyle w:val="Style2"/>
        <w:spacing w:before="240" w:line="276" w:lineRule="auto"/>
        <w:ind w:left="0"/>
        <w:jc w:val="center"/>
        <w:rPr>
          <w:rFonts w:ascii="Verdana" w:hAnsi="Verdana" w:cs="Tahoma"/>
          <w:b/>
          <w:bCs/>
        </w:rPr>
      </w:pPr>
      <w:r w:rsidRPr="00756876">
        <w:rPr>
          <w:rFonts w:ascii="Verdana" w:hAnsi="Verdana" w:cs="Tahoma"/>
          <w:b/>
        </w:rPr>
        <w:t xml:space="preserve">§ </w:t>
      </w:r>
      <w:r w:rsidR="00BC2A76">
        <w:rPr>
          <w:rFonts w:ascii="Verdana" w:hAnsi="Verdana" w:cs="Tahoma"/>
          <w:b/>
          <w:bCs/>
        </w:rPr>
        <w:t>6</w:t>
      </w:r>
    </w:p>
    <w:p w14:paraId="7EE5B488" w14:textId="4EFEE337" w:rsidR="00F8241F" w:rsidRDefault="00F8241F" w:rsidP="00F8241F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</w:rPr>
      </w:pPr>
      <w:r w:rsidRPr="00854D8A">
        <w:rPr>
          <w:rFonts w:ascii="Verdana" w:hAnsi="Verdana" w:cs="Tahoma"/>
          <w:b/>
          <w:bCs/>
        </w:rPr>
        <w:t xml:space="preserve">Rozliczenie </w:t>
      </w:r>
      <w:r w:rsidR="008B740C">
        <w:rPr>
          <w:rFonts w:ascii="Verdana" w:hAnsi="Verdana" w:cs="Tahoma"/>
          <w:b/>
          <w:bCs/>
        </w:rPr>
        <w:t>usług</w:t>
      </w:r>
    </w:p>
    <w:p w14:paraId="14C3A1FA" w14:textId="77777777" w:rsidR="001054D9" w:rsidRPr="00854D8A" w:rsidRDefault="001054D9" w:rsidP="00F8241F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</w:rPr>
      </w:pPr>
    </w:p>
    <w:p w14:paraId="4D4BBC8B" w14:textId="77777777" w:rsidR="00F8241F" w:rsidRPr="00854D8A" w:rsidRDefault="00F8241F" w:rsidP="00F8241F">
      <w:pPr>
        <w:pStyle w:val="Style2"/>
        <w:numPr>
          <w:ilvl w:val="0"/>
          <w:numId w:val="11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 w:cs="Tahoma"/>
        </w:rPr>
      </w:pPr>
      <w:r w:rsidRPr="00854D8A">
        <w:rPr>
          <w:rFonts w:ascii="Verdana" w:hAnsi="Verdana" w:cs="Tahoma"/>
        </w:rPr>
        <w:t>Rozliczenie za wykonaną usługę będzie następowało:</w:t>
      </w:r>
    </w:p>
    <w:p w14:paraId="6D8CF324" w14:textId="77777777" w:rsidR="00F8241F" w:rsidRPr="00586DA2" w:rsidRDefault="00F8241F" w:rsidP="00F8241F">
      <w:pPr>
        <w:pStyle w:val="Style2"/>
        <w:numPr>
          <w:ilvl w:val="0"/>
          <w:numId w:val="18"/>
        </w:numPr>
        <w:tabs>
          <w:tab w:val="num" w:pos="284"/>
        </w:tabs>
        <w:spacing w:line="276" w:lineRule="auto"/>
        <w:ind w:left="284"/>
        <w:jc w:val="both"/>
        <w:rPr>
          <w:rFonts w:ascii="Verdana" w:hAnsi="Verdana" w:cs="Tahoma"/>
          <w:b/>
          <w:bCs/>
        </w:rPr>
      </w:pPr>
      <w:r w:rsidRPr="00586DA2">
        <w:rPr>
          <w:rFonts w:ascii="Verdana" w:hAnsi="Verdana" w:cs="Tahoma"/>
          <w:b/>
          <w:bCs/>
        </w:rPr>
        <w:t>Etap I</w:t>
      </w:r>
    </w:p>
    <w:p w14:paraId="53589354" w14:textId="375C2CDC" w:rsidR="00F8241F" w:rsidRPr="00586DA2" w:rsidRDefault="00F8241F" w:rsidP="00F8241F">
      <w:pPr>
        <w:pStyle w:val="Style2"/>
        <w:spacing w:line="276" w:lineRule="auto"/>
        <w:ind w:left="284"/>
        <w:jc w:val="both"/>
        <w:rPr>
          <w:rFonts w:ascii="Verdana" w:hAnsi="Verdana" w:cs="Tahoma"/>
        </w:rPr>
      </w:pPr>
      <w:r w:rsidRPr="00586DA2">
        <w:rPr>
          <w:rFonts w:ascii="Verdana" w:hAnsi="Verdana" w:cs="Tahoma"/>
        </w:rPr>
        <w:t xml:space="preserve">- na podstawie faktur wystawionych przez </w:t>
      </w:r>
      <w:r w:rsidR="00872827">
        <w:rPr>
          <w:rFonts w:ascii="Verdana" w:hAnsi="Verdana" w:cs="Tahoma"/>
        </w:rPr>
        <w:t>Inżyniera</w:t>
      </w:r>
      <w:r w:rsidRPr="00586DA2">
        <w:rPr>
          <w:rFonts w:ascii="Verdana" w:hAnsi="Verdana" w:cs="Tahoma"/>
        </w:rPr>
        <w:t xml:space="preserve"> i potwierdzonych przez Zamawiającego, w kwotach proporcjonalnych do zaawansowania finansowego realizacji Umowy w zakresie robót budowlanych </w:t>
      </w:r>
      <w:r w:rsidRPr="00814813">
        <w:rPr>
          <w:rFonts w:ascii="Verdana" w:hAnsi="Verdana" w:cs="Tahoma"/>
        </w:rPr>
        <w:t>z</w:t>
      </w:r>
      <w:r w:rsidR="00B312E2" w:rsidRPr="00814813">
        <w:rPr>
          <w:rFonts w:ascii="Verdana" w:hAnsi="Verdana" w:cs="Tahoma"/>
        </w:rPr>
        <w:t xml:space="preserve"> Wykonawcą</w:t>
      </w:r>
      <w:r w:rsidRPr="00814813">
        <w:rPr>
          <w:rFonts w:ascii="Verdana" w:hAnsi="Verdana" w:cs="Tahoma"/>
        </w:rPr>
        <w:t xml:space="preserve"> robót budowlanych</w:t>
      </w:r>
      <w:r w:rsidRPr="00586DA2">
        <w:rPr>
          <w:rFonts w:ascii="Verdana" w:hAnsi="Verdana" w:cs="Tahoma"/>
        </w:rPr>
        <w:t>.</w:t>
      </w:r>
    </w:p>
    <w:p w14:paraId="0818E30C" w14:textId="40ED1563" w:rsidR="00F8241F" w:rsidRPr="00586DA2" w:rsidRDefault="00F8241F" w:rsidP="00F8241F">
      <w:pPr>
        <w:pStyle w:val="Style2"/>
        <w:spacing w:line="276" w:lineRule="auto"/>
        <w:ind w:left="284"/>
        <w:jc w:val="both"/>
        <w:rPr>
          <w:rFonts w:ascii="Verdana" w:hAnsi="Verdana" w:cs="Tahoma"/>
        </w:rPr>
      </w:pPr>
      <w:r w:rsidRPr="00586DA2">
        <w:rPr>
          <w:rFonts w:ascii="Verdana" w:hAnsi="Verdana" w:cs="Tahoma"/>
        </w:rPr>
        <w:lastRenderedPageBreak/>
        <w:t xml:space="preserve">Podstawą wypłaty wynagrodzenia w trakcie prowadzenia robót budowlanych będą raporty miesięczne (o zawartości wg wymagań określonych w OPZ). Nadzór nad tym etapem zakończy faktura, którą </w:t>
      </w:r>
      <w:r w:rsidR="00872827">
        <w:rPr>
          <w:rFonts w:ascii="Verdana" w:hAnsi="Verdana" w:cs="Tahoma"/>
        </w:rPr>
        <w:t>Inżynier</w:t>
      </w:r>
      <w:r w:rsidRPr="00586DA2">
        <w:rPr>
          <w:rFonts w:ascii="Verdana" w:hAnsi="Verdana" w:cs="Tahoma"/>
        </w:rPr>
        <w:t xml:space="preserve"> wystawi po </w:t>
      </w:r>
      <w:r w:rsidR="008B740C">
        <w:rPr>
          <w:rFonts w:ascii="Verdana" w:hAnsi="Verdana" w:cs="Tahoma"/>
        </w:rPr>
        <w:t xml:space="preserve">podpisaniu przez Zamawiającego i Wykonawcę </w:t>
      </w:r>
      <w:r w:rsidR="009224DF">
        <w:rPr>
          <w:rFonts w:ascii="Verdana" w:hAnsi="Verdana" w:cs="Tahoma"/>
        </w:rPr>
        <w:t>r</w:t>
      </w:r>
      <w:r w:rsidR="008B740C">
        <w:rPr>
          <w:rFonts w:ascii="Verdana" w:hAnsi="Verdana" w:cs="Tahoma"/>
        </w:rPr>
        <w:t xml:space="preserve">obót budowlanych protokołu </w:t>
      </w:r>
      <w:r w:rsidR="008B740C" w:rsidRPr="00586DA2">
        <w:rPr>
          <w:rFonts w:ascii="Verdana" w:hAnsi="Verdana" w:cs="Tahoma"/>
        </w:rPr>
        <w:t>ostatecznego odbioru robót budowlanych</w:t>
      </w:r>
    </w:p>
    <w:p w14:paraId="3DCAFB8E" w14:textId="77777777" w:rsidR="00F8241F" w:rsidRPr="00586DA2" w:rsidRDefault="00F8241F" w:rsidP="00F8241F">
      <w:pPr>
        <w:pStyle w:val="Style2"/>
        <w:numPr>
          <w:ilvl w:val="0"/>
          <w:numId w:val="18"/>
        </w:numPr>
        <w:tabs>
          <w:tab w:val="num" w:pos="284"/>
        </w:tabs>
        <w:spacing w:line="276" w:lineRule="auto"/>
        <w:ind w:left="284"/>
        <w:jc w:val="both"/>
        <w:rPr>
          <w:rFonts w:ascii="Verdana" w:hAnsi="Verdana" w:cs="Tahoma"/>
          <w:b/>
          <w:bCs/>
        </w:rPr>
      </w:pPr>
      <w:r w:rsidRPr="00586DA2">
        <w:rPr>
          <w:rFonts w:ascii="Verdana" w:hAnsi="Verdana" w:cs="Tahoma"/>
          <w:b/>
          <w:bCs/>
        </w:rPr>
        <w:t>Etap II</w:t>
      </w:r>
    </w:p>
    <w:p w14:paraId="4804ED29" w14:textId="23CA720E" w:rsidR="004975B3" w:rsidRDefault="00F8241F" w:rsidP="00F8241F">
      <w:pPr>
        <w:pStyle w:val="Style2"/>
        <w:spacing w:line="276" w:lineRule="auto"/>
        <w:ind w:left="284"/>
        <w:jc w:val="both"/>
        <w:rPr>
          <w:rFonts w:ascii="Verdana" w:hAnsi="Verdana" w:cs="Tahoma"/>
        </w:rPr>
      </w:pPr>
      <w:r w:rsidRPr="00586DA2">
        <w:rPr>
          <w:rFonts w:ascii="Verdana" w:hAnsi="Verdana" w:cs="Tahoma"/>
        </w:rPr>
        <w:t xml:space="preserve">- rozliczenie usługi będzie następowało </w:t>
      </w:r>
      <w:r w:rsidR="004975B3">
        <w:rPr>
          <w:rFonts w:ascii="Verdana" w:hAnsi="Verdana" w:cs="Tahoma"/>
        </w:rPr>
        <w:t xml:space="preserve">raz do roku </w:t>
      </w:r>
      <w:r w:rsidR="004975B3" w:rsidRPr="004A32DC">
        <w:rPr>
          <w:rFonts w:ascii="Verdana" w:hAnsi="Verdana" w:cs="Tahoma"/>
        </w:rPr>
        <w:t xml:space="preserve">przez </w:t>
      </w:r>
      <w:r w:rsidR="00730220" w:rsidRPr="004A32DC">
        <w:rPr>
          <w:rFonts w:ascii="Verdana" w:hAnsi="Verdana" w:cs="Tahoma"/>
        </w:rPr>
        <w:t>5</w:t>
      </w:r>
      <w:r w:rsidR="004975B3" w:rsidRPr="004A32DC">
        <w:rPr>
          <w:rFonts w:ascii="Verdana" w:hAnsi="Verdana" w:cs="Tahoma"/>
        </w:rPr>
        <w:t xml:space="preserve"> lat</w:t>
      </w:r>
      <w:r w:rsidRPr="00586DA2">
        <w:rPr>
          <w:rFonts w:ascii="Verdana" w:hAnsi="Verdana" w:cs="Tahoma"/>
        </w:rPr>
        <w:t xml:space="preserve"> na podstawie sprawozda</w:t>
      </w:r>
      <w:r w:rsidR="004975B3">
        <w:rPr>
          <w:rFonts w:ascii="Verdana" w:hAnsi="Verdana" w:cs="Tahoma"/>
        </w:rPr>
        <w:t>nia</w:t>
      </w:r>
      <w:r w:rsidRPr="00586DA2">
        <w:rPr>
          <w:rFonts w:ascii="Verdana" w:hAnsi="Verdana" w:cs="Tahoma"/>
        </w:rPr>
        <w:t xml:space="preserve"> z</w:t>
      </w:r>
      <w:r w:rsidR="004975B3">
        <w:rPr>
          <w:rFonts w:ascii="Verdana" w:hAnsi="Verdana" w:cs="Tahoma"/>
        </w:rPr>
        <w:t xml:space="preserve"> komisyjnego</w:t>
      </w:r>
      <w:r w:rsidRPr="00586DA2">
        <w:rPr>
          <w:rFonts w:ascii="Verdana" w:hAnsi="Verdana" w:cs="Tahoma"/>
        </w:rPr>
        <w:t xml:space="preserve"> przegląd</w:t>
      </w:r>
      <w:r w:rsidR="004975B3">
        <w:rPr>
          <w:rFonts w:ascii="Verdana" w:hAnsi="Verdana" w:cs="Tahoma"/>
        </w:rPr>
        <w:t>u</w:t>
      </w:r>
      <w:r w:rsidRPr="00586DA2">
        <w:rPr>
          <w:rFonts w:ascii="Verdana" w:hAnsi="Verdana" w:cs="Tahoma"/>
        </w:rPr>
        <w:t xml:space="preserve"> gwarancyjn</w:t>
      </w:r>
      <w:r w:rsidR="004975B3">
        <w:rPr>
          <w:rFonts w:ascii="Verdana" w:hAnsi="Verdana" w:cs="Tahoma"/>
        </w:rPr>
        <w:t>ego</w:t>
      </w:r>
      <w:r w:rsidRPr="00586DA2">
        <w:rPr>
          <w:rFonts w:ascii="Verdana" w:hAnsi="Verdana" w:cs="Tahoma"/>
        </w:rPr>
        <w:t xml:space="preserve"> (raport </w:t>
      </w:r>
      <w:r w:rsidR="002657B3">
        <w:rPr>
          <w:rFonts w:ascii="Verdana" w:hAnsi="Verdana" w:cs="Tahoma"/>
        </w:rPr>
        <w:t>gwarancyjny</w:t>
      </w:r>
      <w:r w:rsidRPr="00586DA2">
        <w:rPr>
          <w:rFonts w:ascii="Verdana" w:hAnsi="Verdana" w:cs="Tahoma"/>
        </w:rPr>
        <w:t xml:space="preserve">) wraz </w:t>
      </w:r>
      <w:r w:rsidR="009C3BE3">
        <w:rPr>
          <w:rFonts w:ascii="Verdana" w:hAnsi="Verdana" w:cs="Tahoma"/>
        </w:rPr>
        <w:br/>
      </w:r>
      <w:r w:rsidRPr="00586DA2">
        <w:rPr>
          <w:rFonts w:ascii="Verdana" w:hAnsi="Verdana" w:cs="Tahoma"/>
        </w:rPr>
        <w:t>z oceną stanu wykonanych robót, aktualnego na czas przeglądu. Zaakceptowane przez Zamawiającego sprawozdanie z przeglądu będzie podstawą wystawienia faktury VAT.</w:t>
      </w:r>
      <w:r w:rsidR="004975B3">
        <w:rPr>
          <w:rFonts w:ascii="Verdana" w:hAnsi="Verdana" w:cs="Tahoma"/>
        </w:rPr>
        <w:t xml:space="preserve"> </w:t>
      </w:r>
      <w:r w:rsidR="004975B3" w:rsidRPr="00B55F12">
        <w:rPr>
          <w:rFonts w:ascii="Verdana" w:hAnsi="Verdana"/>
        </w:rPr>
        <w:t xml:space="preserve">Datę, godzinę i miejsce dokonania przeglądu gwarancyjnego wyznacza Zamawiający, zawiadamiając o nim </w:t>
      </w:r>
      <w:r w:rsidR="00872827">
        <w:rPr>
          <w:rFonts w:ascii="Verdana" w:hAnsi="Verdana"/>
        </w:rPr>
        <w:t>Inżyniera</w:t>
      </w:r>
      <w:r w:rsidR="004975B3" w:rsidRPr="00B55F12">
        <w:rPr>
          <w:rFonts w:ascii="Verdana" w:hAnsi="Verdana"/>
        </w:rPr>
        <w:t xml:space="preserve"> na piśmie, z co najmniej 14 dniowym wyprzedzeniem.</w:t>
      </w:r>
    </w:p>
    <w:p w14:paraId="2F215945" w14:textId="1D06422A" w:rsidR="00F8241F" w:rsidRPr="00586DA2" w:rsidRDefault="00F8241F" w:rsidP="00F8241F">
      <w:pPr>
        <w:pStyle w:val="Style2"/>
        <w:spacing w:line="276" w:lineRule="auto"/>
        <w:ind w:left="284"/>
        <w:jc w:val="both"/>
        <w:rPr>
          <w:rFonts w:ascii="Verdana" w:hAnsi="Verdana" w:cs="Tahoma"/>
        </w:rPr>
      </w:pPr>
      <w:r w:rsidRPr="00586DA2">
        <w:rPr>
          <w:rFonts w:ascii="Verdana" w:hAnsi="Verdana" w:cs="Tahoma"/>
        </w:rPr>
        <w:t>Wartość faktury za każd</w:t>
      </w:r>
      <w:r w:rsidR="004975B3">
        <w:rPr>
          <w:rFonts w:ascii="Verdana" w:hAnsi="Verdana" w:cs="Tahoma"/>
        </w:rPr>
        <w:t>y rok</w:t>
      </w:r>
      <w:r w:rsidRPr="00586DA2">
        <w:rPr>
          <w:rFonts w:ascii="Verdana" w:hAnsi="Verdana" w:cs="Tahoma"/>
        </w:rPr>
        <w:t xml:space="preserve"> określona będzie proporcjonalnie w stosunku do wartości za całkowity nadzór w okresie gwarancyjnym. Faktura końcowa zostanie wystawiona przez </w:t>
      </w:r>
      <w:r w:rsidR="00872827">
        <w:rPr>
          <w:rFonts w:ascii="Verdana" w:hAnsi="Verdana" w:cs="Tahoma"/>
        </w:rPr>
        <w:t>Inżyniera</w:t>
      </w:r>
      <w:r w:rsidRPr="00586DA2">
        <w:rPr>
          <w:rFonts w:ascii="Verdana" w:hAnsi="Verdana" w:cs="Tahoma"/>
        </w:rPr>
        <w:t xml:space="preserve"> po zakończeniu pełnienia nadzoru w okresie gwarancyjnym</w:t>
      </w:r>
      <w:r w:rsidR="004A0616">
        <w:rPr>
          <w:rFonts w:ascii="Verdana" w:hAnsi="Verdana" w:cs="Tahoma"/>
        </w:rPr>
        <w:t xml:space="preserve"> (</w:t>
      </w:r>
      <w:r w:rsidR="00486935">
        <w:rPr>
          <w:rFonts w:ascii="Verdana" w:hAnsi="Verdana" w:cs="Tahoma"/>
        </w:rPr>
        <w:t xml:space="preserve">po upływie </w:t>
      </w:r>
      <w:r w:rsidR="004A0616">
        <w:rPr>
          <w:rFonts w:ascii="Verdana" w:hAnsi="Verdana" w:cs="Tahoma"/>
        </w:rPr>
        <w:t>okresu rękojmi oraz gwarancji)</w:t>
      </w:r>
      <w:r w:rsidRPr="00586DA2">
        <w:rPr>
          <w:rFonts w:ascii="Verdana" w:hAnsi="Verdana" w:cs="Tahoma"/>
        </w:rPr>
        <w:t xml:space="preserve">. Podstawą wystawienia faktury końcowej będzie zaakceptowany przez Zamawiającego raport końcowy (o zawartości wg wymagań OPZ) obejmujący podsumowanie działalności </w:t>
      </w:r>
      <w:r w:rsidR="00B312E2">
        <w:rPr>
          <w:rFonts w:ascii="Verdana" w:hAnsi="Verdana" w:cs="Tahoma"/>
        </w:rPr>
        <w:t>Wykonawcy</w:t>
      </w:r>
      <w:r w:rsidR="00B312E2" w:rsidRPr="00586DA2">
        <w:rPr>
          <w:rFonts w:ascii="Verdana" w:hAnsi="Verdana" w:cs="Tahoma"/>
        </w:rPr>
        <w:t xml:space="preserve"> </w:t>
      </w:r>
      <w:r w:rsidRPr="00586DA2">
        <w:rPr>
          <w:rFonts w:ascii="Verdana" w:hAnsi="Verdana" w:cs="Tahoma"/>
        </w:rPr>
        <w:t xml:space="preserve">robót budowlanych oraz Nadzoru Inwestorskiego w okresie </w:t>
      </w:r>
      <w:r w:rsidR="00DA1FBF" w:rsidRPr="004A32DC">
        <w:rPr>
          <w:rFonts w:ascii="Verdana" w:hAnsi="Verdana"/>
        </w:rPr>
        <w:t>rękojmi i gwarancji</w:t>
      </w:r>
      <w:r w:rsidRPr="00586DA2">
        <w:rPr>
          <w:rFonts w:ascii="Verdana" w:hAnsi="Verdana" w:cs="Tahoma"/>
        </w:rPr>
        <w:t>.</w:t>
      </w:r>
    </w:p>
    <w:p w14:paraId="2D6A6803" w14:textId="044AC265" w:rsidR="00F8241F" w:rsidRPr="00A2646D" w:rsidRDefault="00872827" w:rsidP="00C774D6">
      <w:pPr>
        <w:pStyle w:val="Style2"/>
        <w:numPr>
          <w:ilvl w:val="0"/>
          <w:numId w:val="11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Inżynier</w:t>
      </w:r>
      <w:r w:rsidR="00F8241F" w:rsidRPr="00A2646D">
        <w:rPr>
          <w:rFonts w:ascii="Verdana" w:hAnsi="Verdana" w:cs="Tahoma"/>
        </w:rPr>
        <w:t xml:space="preserve"> jest zobowiązany przekazać Zamawiającemu, najpóźniej do czwartego dnia każdego miesiąca (lub kolejnego</w:t>
      </w:r>
      <w:r w:rsidR="00BA31BA">
        <w:rPr>
          <w:rFonts w:ascii="Verdana" w:hAnsi="Verdana" w:cs="Tahoma"/>
        </w:rPr>
        <w:t>,</w:t>
      </w:r>
      <w:r w:rsidR="00F8241F" w:rsidRPr="00A2646D">
        <w:rPr>
          <w:rFonts w:ascii="Verdana" w:hAnsi="Verdana" w:cs="Tahoma"/>
        </w:rPr>
        <w:t xml:space="preserve"> jeżeli czwarty dzień miesiąca </w:t>
      </w:r>
      <w:r w:rsidR="00F8241F">
        <w:rPr>
          <w:rFonts w:ascii="Verdana" w:hAnsi="Verdana" w:cs="Tahoma"/>
        </w:rPr>
        <w:t xml:space="preserve">przypada </w:t>
      </w:r>
      <w:r w:rsidR="000C2EBF">
        <w:rPr>
          <w:rFonts w:ascii="Verdana" w:hAnsi="Verdana" w:cs="Tahoma"/>
        </w:rPr>
        <w:t xml:space="preserve">w sobotę lub </w:t>
      </w:r>
      <w:r w:rsidR="00F8241F">
        <w:rPr>
          <w:rFonts w:ascii="Verdana" w:hAnsi="Verdana" w:cs="Tahoma"/>
        </w:rPr>
        <w:t>na dzień ustawowo wolny od pracy</w:t>
      </w:r>
      <w:r w:rsidR="00F8241F" w:rsidRPr="00A2646D">
        <w:rPr>
          <w:rFonts w:ascii="Verdana" w:hAnsi="Verdana" w:cs="Tahoma"/>
        </w:rPr>
        <w:t xml:space="preserve">) informacji o prognozowanej wartości faktury planowanej </w:t>
      </w:r>
      <w:r w:rsidR="001F20E5">
        <w:rPr>
          <w:rFonts w:ascii="Verdana" w:hAnsi="Verdana" w:cs="Tahoma"/>
        </w:rPr>
        <w:br/>
      </w:r>
      <w:r w:rsidR="00F8241F" w:rsidRPr="00A2646D">
        <w:rPr>
          <w:rFonts w:ascii="Verdana" w:hAnsi="Verdana" w:cs="Tahoma"/>
        </w:rPr>
        <w:t xml:space="preserve">do złożenia </w:t>
      </w:r>
      <w:r w:rsidR="00F8241F" w:rsidRPr="00C774D6">
        <w:rPr>
          <w:rFonts w:ascii="Verdana" w:hAnsi="Verdana" w:cs="Tahoma"/>
        </w:rPr>
        <w:t xml:space="preserve">w </w:t>
      </w:r>
      <w:r w:rsidR="00F8241F" w:rsidRPr="00A2646D">
        <w:rPr>
          <w:rFonts w:ascii="Verdana" w:hAnsi="Verdana" w:cs="Tahoma"/>
        </w:rPr>
        <w:t>danym miesiącu.</w:t>
      </w:r>
    </w:p>
    <w:p w14:paraId="4AAB8BEF" w14:textId="43104A9F" w:rsidR="00C774D6" w:rsidRPr="00C774D6" w:rsidRDefault="00C774D6" w:rsidP="00C774D6">
      <w:pPr>
        <w:pStyle w:val="Style2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0" w:hanging="284"/>
        <w:jc w:val="both"/>
        <w:rPr>
          <w:rFonts w:ascii="Verdana" w:hAnsi="Verdana" w:cs="Tahoma"/>
        </w:rPr>
      </w:pPr>
      <w:r w:rsidRPr="00C774D6">
        <w:rPr>
          <w:rFonts w:ascii="Verdana" w:hAnsi="Verdana" w:cs="Tahoma"/>
        </w:rPr>
        <w:t>W przypadku</w:t>
      </w:r>
      <w:r w:rsidR="00D22E20">
        <w:rPr>
          <w:rFonts w:ascii="Verdana" w:hAnsi="Verdana" w:cs="Tahoma"/>
        </w:rPr>
        <w:t xml:space="preserve"> ustawowej</w:t>
      </w:r>
      <w:r w:rsidRPr="00C774D6">
        <w:rPr>
          <w:rFonts w:ascii="Verdana" w:hAnsi="Verdana" w:cs="Tahoma"/>
        </w:rPr>
        <w:t xml:space="preserve"> zmiany wysokości stawki podatku od towarów i usług (VAT) </w:t>
      </w:r>
      <w:r w:rsidRPr="00C774D6">
        <w:rPr>
          <w:rFonts w:ascii="Verdana" w:hAnsi="Verdana" w:cs="Tahoma"/>
        </w:rPr>
        <w:br/>
        <w:t xml:space="preserve">do wynagrodzenia netto, należnego </w:t>
      </w:r>
      <w:r w:rsidR="00872827">
        <w:rPr>
          <w:rFonts w:ascii="Verdana" w:hAnsi="Verdana" w:cs="Tahoma"/>
        </w:rPr>
        <w:t>Inżyniera</w:t>
      </w:r>
      <w:r w:rsidRPr="00C774D6">
        <w:rPr>
          <w:rFonts w:ascii="Verdana" w:hAnsi="Verdana" w:cs="Tahoma"/>
        </w:rPr>
        <w:t xml:space="preserve"> za wykonanie Przedmiotu Umowy wskazanego w ust. 1 Umowy, zostanie doliczony podatek VAT zgodnie z obowiązującą stawką tego podatku.</w:t>
      </w:r>
    </w:p>
    <w:p w14:paraId="32243833" w14:textId="248B0A9B" w:rsidR="00C774D6" w:rsidRPr="00C774D6" w:rsidRDefault="00C774D6" w:rsidP="00C774D6">
      <w:pPr>
        <w:pStyle w:val="Style2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0" w:hanging="284"/>
        <w:jc w:val="both"/>
        <w:rPr>
          <w:rFonts w:ascii="Verdana" w:hAnsi="Verdana" w:cs="Tahoma"/>
        </w:rPr>
      </w:pPr>
      <w:r w:rsidRPr="00C774D6">
        <w:rPr>
          <w:rFonts w:ascii="Verdana" w:hAnsi="Verdana" w:cs="Tahoma"/>
        </w:rPr>
        <w:t xml:space="preserve">Wynagrodzenie, o którym mowa w </w:t>
      </w:r>
      <w:r w:rsidR="0059212A" w:rsidRPr="000C2EBF">
        <w:rPr>
          <w:rStyle w:val="CharacterStyle2"/>
          <w:rFonts w:ascii="Verdana" w:hAnsi="Verdana" w:cs="Tahoma"/>
          <w:sz w:val="20"/>
        </w:rPr>
        <w:t xml:space="preserve">§ </w:t>
      </w:r>
      <w:r w:rsidR="0059212A">
        <w:rPr>
          <w:rStyle w:val="CharacterStyle2"/>
          <w:rFonts w:ascii="Verdana" w:hAnsi="Verdana" w:cs="Tahoma"/>
          <w:sz w:val="20"/>
        </w:rPr>
        <w:t>5</w:t>
      </w:r>
      <w:r w:rsidR="0059212A" w:rsidRPr="000C2EBF">
        <w:rPr>
          <w:rStyle w:val="CharacterStyle2"/>
          <w:rFonts w:ascii="Verdana" w:hAnsi="Verdana" w:cs="Tahoma"/>
          <w:sz w:val="20"/>
        </w:rPr>
        <w:t xml:space="preserve"> </w:t>
      </w:r>
      <w:r w:rsidRPr="00C774D6">
        <w:rPr>
          <w:rFonts w:ascii="Verdana" w:hAnsi="Verdana" w:cs="Tahoma"/>
        </w:rPr>
        <w:t>ust. 1</w:t>
      </w:r>
      <w:r w:rsidR="00C4714B">
        <w:rPr>
          <w:rFonts w:ascii="Verdana" w:hAnsi="Verdana" w:cs="Tahoma"/>
        </w:rPr>
        <w:t>,</w:t>
      </w:r>
      <w:r w:rsidRPr="00C774D6">
        <w:rPr>
          <w:rFonts w:ascii="Verdana" w:hAnsi="Verdana" w:cs="Tahoma"/>
        </w:rPr>
        <w:t xml:space="preserve"> jest wynagrodzeniem ryczałtowym </w:t>
      </w:r>
      <w:r w:rsidRPr="00C774D6">
        <w:rPr>
          <w:rFonts w:ascii="Verdana" w:hAnsi="Verdana" w:cs="Tahoma"/>
        </w:rPr>
        <w:br/>
        <w:t xml:space="preserve">i obejmuje wszystkie koszty związane z realizacją Przedmiotu Umowy, w tym ryzyko </w:t>
      </w:r>
      <w:r w:rsidR="00872827">
        <w:rPr>
          <w:rFonts w:ascii="Verdana" w:hAnsi="Verdana" w:cs="Tahoma"/>
        </w:rPr>
        <w:t>Inżyniera</w:t>
      </w:r>
      <w:r w:rsidRPr="00C774D6">
        <w:rPr>
          <w:rFonts w:ascii="Verdana" w:hAnsi="Verdana" w:cs="Tahoma"/>
        </w:rPr>
        <w:t xml:space="preserve"> z tytułu ich oszacowania, a także oddziaływania innych czynników mających lub mogących mieć wpływ na te koszty. Niedoszacowanie lub pominięcie przez </w:t>
      </w:r>
      <w:r w:rsidR="00872827">
        <w:rPr>
          <w:rFonts w:ascii="Verdana" w:hAnsi="Verdana" w:cs="Tahoma"/>
        </w:rPr>
        <w:t>Inżyniera</w:t>
      </w:r>
      <w:r w:rsidRPr="00C774D6">
        <w:rPr>
          <w:rFonts w:ascii="Verdana" w:hAnsi="Verdana" w:cs="Tahoma"/>
        </w:rPr>
        <w:t xml:space="preserve">  w wycenie jakichkolwiek części zamówienia lub nie uwzględnienie kosztów nie będzie stanowić podstawy do dodatkowej zapłaty z tego tytułu.</w:t>
      </w:r>
    </w:p>
    <w:p w14:paraId="328CD757" w14:textId="4F8DA1BA" w:rsidR="00C774D6" w:rsidRPr="00C774D6" w:rsidRDefault="00872827" w:rsidP="00C774D6">
      <w:pPr>
        <w:pStyle w:val="Style2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0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Inżynier</w:t>
      </w:r>
      <w:r w:rsidR="00C774D6" w:rsidRPr="00C774D6">
        <w:rPr>
          <w:rFonts w:ascii="Verdana" w:hAnsi="Verdana" w:cs="Tahoma"/>
        </w:rPr>
        <w:t xml:space="preserve"> jest upoważniony do wystawiania faktur bez podpisu Zamawiającego </w:t>
      </w:r>
      <w:r w:rsidR="00C774D6" w:rsidRPr="00C774D6">
        <w:rPr>
          <w:rFonts w:ascii="Verdana" w:hAnsi="Verdana" w:cs="Tahoma"/>
        </w:rPr>
        <w:br/>
        <w:t>(NIP Zamawiającego: 739-32-79-711).</w:t>
      </w:r>
    </w:p>
    <w:p w14:paraId="602E0423" w14:textId="07823570" w:rsidR="00C774D6" w:rsidRPr="00C774D6" w:rsidRDefault="00872827" w:rsidP="00C774D6">
      <w:pPr>
        <w:pStyle w:val="Style2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0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Inżynier</w:t>
      </w:r>
      <w:r w:rsidR="00C774D6" w:rsidRPr="00C774D6">
        <w:rPr>
          <w:rFonts w:ascii="Verdana" w:hAnsi="Verdana" w:cs="Tahoma"/>
        </w:rPr>
        <w:t xml:space="preserve"> wystawi faktury na: Generalną Dyrekcję Dróg Krajowych i Autostrad Oddział w Olsztynie, al. Warszawska 89, 10-083 Olsztyn.</w:t>
      </w:r>
    </w:p>
    <w:p w14:paraId="6061A341" w14:textId="2948CD80" w:rsidR="00C774D6" w:rsidRPr="00C774D6" w:rsidRDefault="00C774D6" w:rsidP="00DA1FBF">
      <w:pPr>
        <w:pStyle w:val="Style2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0" w:hanging="284"/>
        <w:jc w:val="both"/>
        <w:rPr>
          <w:rFonts w:ascii="Verdana" w:hAnsi="Verdana" w:cs="Tahoma"/>
        </w:rPr>
      </w:pPr>
      <w:r w:rsidRPr="00C774D6">
        <w:rPr>
          <w:rFonts w:ascii="Verdana" w:hAnsi="Verdana" w:cs="Tahoma"/>
        </w:rPr>
        <w:t xml:space="preserve">Wynagrodzenie </w:t>
      </w:r>
      <w:r w:rsidR="00872827">
        <w:rPr>
          <w:rFonts w:ascii="Verdana" w:hAnsi="Verdana" w:cs="Tahoma"/>
        </w:rPr>
        <w:t>Inżyniera</w:t>
      </w:r>
      <w:r w:rsidR="00582E66">
        <w:rPr>
          <w:rFonts w:ascii="Verdana" w:hAnsi="Verdana" w:cs="Tahoma"/>
        </w:rPr>
        <w:t xml:space="preserve"> </w:t>
      </w:r>
      <w:r w:rsidRPr="00C774D6">
        <w:rPr>
          <w:rFonts w:ascii="Verdana" w:hAnsi="Verdana" w:cs="Tahoma"/>
        </w:rPr>
        <w:t>rozliczone będzie</w:t>
      </w:r>
      <w:r w:rsidR="001714C2">
        <w:rPr>
          <w:rFonts w:ascii="Verdana" w:hAnsi="Verdana" w:cs="Tahoma"/>
        </w:rPr>
        <w:t xml:space="preserve"> na zasadach określonych w u</w:t>
      </w:r>
      <w:r w:rsidR="00582E66">
        <w:rPr>
          <w:rFonts w:ascii="Verdana" w:hAnsi="Verdana" w:cs="Tahoma"/>
        </w:rPr>
        <w:t>st</w:t>
      </w:r>
      <w:r w:rsidR="009F126B">
        <w:rPr>
          <w:rFonts w:ascii="Verdana" w:hAnsi="Verdana" w:cs="Tahoma"/>
        </w:rPr>
        <w:t>.</w:t>
      </w:r>
      <w:r w:rsidR="00582E66">
        <w:rPr>
          <w:rFonts w:ascii="Verdana" w:hAnsi="Verdana" w:cs="Tahoma"/>
        </w:rPr>
        <w:t xml:space="preserve"> 1</w:t>
      </w:r>
      <w:r w:rsidR="009F126B">
        <w:rPr>
          <w:rFonts w:ascii="Verdana" w:hAnsi="Verdana" w:cs="Tahoma"/>
        </w:rPr>
        <w:t xml:space="preserve"> </w:t>
      </w:r>
      <w:r w:rsidR="00582E66">
        <w:rPr>
          <w:rFonts w:ascii="Verdana" w:hAnsi="Verdana" w:cs="Tahoma"/>
        </w:rPr>
        <w:t xml:space="preserve">pkt 1 </w:t>
      </w:r>
      <w:r w:rsidR="00886499">
        <w:rPr>
          <w:rFonts w:ascii="Verdana" w:hAnsi="Verdana" w:cs="Tahoma"/>
        </w:rPr>
        <w:br/>
      </w:r>
      <w:r w:rsidR="00582E66">
        <w:rPr>
          <w:rFonts w:ascii="Verdana" w:hAnsi="Verdana" w:cs="Tahoma"/>
        </w:rPr>
        <w:t>i pkt 2</w:t>
      </w:r>
      <w:r w:rsidR="009F126B">
        <w:rPr>
          <w:rFonts w:ascii="Verdana" w:hAnsi="Verdana" w:cs="Tahoma"/>
        </w:rPr>
        <w:t>.</w:t>
      </w:r>
      <w:r w:rsidRPr="00C774D6">
        <w:rPr>
          <w:rFonts w:ascii="Verdana" w:hAnsi="Verdana" w:cs="Tahoma"/>
        </w:rPr>
        <w:t xml:space="preserve"> </w:t>
      </w:r>
    </w:p>
    <w:p w14:paraId="1CC0EE13" w14:textId="0910655B" w:rsidR="00C774D6" w:rsidRPr="004C1811" w:rsidRDefault="00C774D6" w:rsidP="0024183C">
      <w:pPr>
        <w:pStyle w:val="Style2"/>
        <w:numPr>
          <w:ilvl w:val="0"/>
          <w:numId w:val="11"/>
        </w:numPr>
        <w:tabs>
          <w:tab w:val="clear" w:pos="360"/>
          <w:tab w:val="left" w:pos="0"/>
        </w:tabs>
        <w:spacing w:line="276" w:lineRule="auto"/>
        <w:ind w:left="0" w:hanging="284"/>
        <w:jc w:val="both"/>
        <w:rPr>
          <w:rFonts w:ascii="Verdana" w:hAnsi="Verdana" w:cs="Tahoma"/>
        </w:rPr>
      </w:pPr>
      <w:r w:rsidRPr="004C1811">
        <w:rPr>
          <w:rFonts w:ascii="Verdana" w:hAnsi="Verdana" w:cs="Tahoma"/>
        </w:rPr>
        <w:t>Należności z tytułu faktury będ</w:t>
      </w:r>
      <w:r w:rsidR="00BA31BA" w:rsidRPr="004C1811">
        <w:rPr>
          <w:rFonts w:ascii="Verdana" w:hAnsi="Verdana" w:cs="Tahoma"/>
        </w:rPr>
        <w:t>ą</w:t>
      </w:r>
      <w:r w:rsidRPr="004C1811">
        <w:rPr>
          <w:rFonts w:ascii="Verdana" w:hAnsi="Verdana" w:cs="Tahoma"/>
        </w:rPr>
        <w:t xml:space="preserve"> płatn</w:t>
      </w:r>
      <w:r w:rsidR="00404296" w:rsidRPr="004C1811">
        <w:rPr>
          <w:rFonts w:ascii="Verdana" w:hAnsi="Verdana" w:cs="Tahoma"/>
        </w:rPr>
        <w:t>e</w:t>
      </w:r>
      <w:r w:rsidRPr="004C1811">
        <w:rPr>
          <w:rFonts w:ascii="Verdana" w:hAnsi="Verdana" w:cs="Tahoma"/>
        </w:rPr>
        <w:t xml:space="preserve"> przez Zamawiającego przelewem </w:t>
      </w:r>
      <w:r w:rsidRPr="004C1811">
        <w:rPr>
          <w:rFonts w:ascii="Verdana" w:hAnsi="Verdana" w:cs="Tahoma"/>
        </w:rPr>
        <w:br/>
        <w:t>na następu</w:t>
      </w:r>
      <w:r w:rsidR="0024183C" w:rsidRPr="004C1811">
        <w:rPr>
          <w:rFonts w:ascii="Verdana" w:hAnsi="Verdana" w:cs="Tahoma"/>
        </w:rPr>
        <w:t xml:space="preserve">jący rachunek bankowy </w:t>
      </w:r>
      <w:r w:rsidR="00872827">
        <w:rPr>
          <w:rFonts w:ascii="Verdana" w:hAnsi="Verdana" w:cs="Tahoma"/>
        </w:rPr>
        <w:t>Inżyniera</w:t>
      </w:r>
      <w:r w:rsidR="00886499">
        <w:rPr>
          <w:rFonts w:ascii="Verdana" w:hAnsi="Verdana" w:cs="Tahoma"/>
        </w:rPr>
        <w:t>:</w:t>
      </w:r>
      <w:r w:rsidR="0015681F">
        <w:rPr>
          <w:rFonts w:ascii="Verdana" w:hAnsi="Verdana" w:cs="Tahoma"/>
        </w:rPr>
        <w:t xml:space="preserve">                 </w:t>
      </w:r>
      <w:r w:rsidR="002B31C9">
        <w:rPr>
          <w:rFonts w:ascii="Verdana" w:hAnsi="Verdana" w:cs="Tahoma"/>
        </w:rPr>
        <w:t>__________________________________________</w:t>
      </w:r>
    </w:p>
    <w:p w14:paraId="307A133D" w14:textId="77777777" w:rsidR="00C774D6" w:rsidRPr="00C774D6" w:rsidRDefault="00C774D6" w:rsidP="00C774D6">
      <w:pPr>
        <w:pStyle w:val="Style2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0" w:hanging="284"/>
        <w:jc w:val="both"/>
        <w:rPr>
          <w:rFonts w:ascii="Verdana" w:hAnsi="Verdana" w:cs="Tahoma"/>
        </w:rPr>
      </w:pPr>
      <w:r w:rsidRPr="00C774D6">
        <w:rPr>
          <w:rFonts w:ascii="Verdana" w:hAnsi="Verdana" w:cs="Tahoma"/>
        </w:rPr>
        <w:t xml:space="preserve">Zamawiający ma obowiązek zapłaty faktury w terminie </w:t>
      </w:r>
      <w:r w:rsidRPr="00C774D6">
        <w:rPr>
          <w:rFonts w:ascii="Verdana" w:hAnsi="Verdana" w:cs="Tahoma"/>
          <w:b/>
          <w:bCs/>
        </w:rPr>
        <w:t>do 30 dni</w:t>
      </w:r>
      <w:r w:rsidRPr="00C774D6">
        <w:rPr>
          <w:rFonts w:ascii="Verdana" w:hAnsi="Verdana" w:cs="Tahoma"/>
        </w:rPr>
        <w:t xml:space="preserve"> licząc od daty otrzymania prawidłowo wystawionej faktury VAT. Datą zapłaty jest dzień obciążenia rachunku bankowego Zamawiającego.</w:t>
      </w:r>
    </w:p>
    <w:p w14:paraId="5640D7D0" w14:textId="77777777" w:rsidR="00C774D6" w:rsidRPr="00C774D6" w:rsidRDefault="00C774D6" w:rsidP="003D4A2B">
      <w:pPr>
        <w:pStyle w:val="Style2"/>
        <w:numPr>
          <w:ilvl w:val="0"/>
          <w:numId w:val="11"/>
        </w:numPr>
        <w:tabs>
          <w:tab w:val="clear" w:pos="360"/>
        </w:tabs>
        <w:spacing w:line="276" w:lineRule="auto"/>
        <w:ind w:left="0" w:hanging="426"/>
        <w:jc w:val="both"/>
        <w:rPr>
          <w:rFonts w:ascii="Verdana" w:hAnsi="Verdana" w:cs="Tahoma"/>
        </w:rPr>
      </w:pPr>
      <w:r w:rsidRPr="00C774D6">
        <w:rPr>
          <w:rFonts w:ascii="Verdana" w:hAnsi="Verdana" w:cs="Tahoma"/>
        </w:rPr>
        <w:t>Zmiana rachunku bankowego, na który ma nastąpić płatność z tytułu realizowanej Umowy następuje poprzez pisemne zawiadomienie Zamawiającego i nie wymaga zmiany treści Umowy. W wypadku nie powiadomienia Zamawiającego o zmianie numeru rachunku bankowego należność przekazana na dotychczasowy rachunek uważana będzie za skuteczną.</w:t>
      </w:r>
    </w:p>
    <w:p w14:paraId="10A41970" w14:textId="4FE54104" w:rsidR="00C774D6" w:rsidRPr="00C774D6" w:rsidRDefault="00C774D6" w:rsidP="003D4A2B">
      <w:pPr>
        <w:pStyle w:val="Style2"/>
        <w:numPr>
          <w:ilvl w:val="0"/>
          <w:numId w:val="11"/>
        </w:numPr>
        <w:tabs>
          <w:tab w:val="clear" w:pos="360"/>
        </w:tabs>
        <w:spacing w:line="276" w:lineRule="auto"/>
        <w:ind w:left="0" w:hanging="426"/>
        <w:jc w:val="both"/>
        <w:rPr>
          <w:rFonts w:ascii="Verdana" w:hAnsi="Verdana" w:cs="Tahoma"/>
        </w:rPr>
      </w:pPr>
      <w:r w:rsidRPr="00C774D6">
        <w:rPr>
          <w:rFonts w:ascii="Verdana" w:hAnsi="Verdana" w:cs="Tahoma"/>
        </w:rPr>
        <w:t xml:space="preserve">Pismo informujące Zamawiającego o zmianie rachunku bankowego, na który ma być </w:t>
      </w:r>
      <w:r w:rsidRPr="00C774D6">
        <w:rPr>
          <w:rFonts w:ascii="Verdana" w:hAnsi="Verdana" w:cs="Tahoma"/>
        </w:rPr>
        <w:lastRenderedPageBreak/>
        <w:t xml:space="preserve">dokonywana płatność z tytułu niniejszej umowy powinno być podpisane przez osoby prawnie umocowane do składania oświadczeń w imieniu </w:t>
      </w:r>
      <w:r w:rsidR="00872827">
        <w:rPr>
          <w:rFonts w:ascii="Verdana" w:hAnsi="Verdana" w:cs="Tahoma"/>
        </w:rPr>
        <w:t>Inżyniera</w:t>
      </w:r>
      <w:r w:rsidRPr="00C774D6">
        <w:rPr>
          <w:rFonts w:ascii="Verdana" w:hAnsi="Verdana" w:cs="Tahoma"/>
        </w:rPr>
        <w:t>. Do pisma powinny być załączone stosowne dowody uwierzytelniające umocowanie oraz dokonane zmiany.</w:t>
      </w:r>
    </w:p>
    <w:p w14:paraId="02708D1F" w14:textId="77777777" w:rsidR="00C774D6" w:rsidRPr="00C774D6" w:rsidRDefault="00C774D6" w:rsidP="003D4A2B">
      <w:pPr>
        <w:pStyle w:val="Style2"/>
        <w:numPr>
          <w:ilvl w:val="0"/>
          <w:numId w:val="11"/>
        </w:numPr>
        <w:tabs>
          <w:tab w:val="clear" w:pos="360"/>
        </w:tabs>
        <w:spacing w:line="276" w:lineRule="auto"/>
        <w:ind w:left="0" w:hanging="426"/>
        <w:jc w:val="both"/>
        <w:rPr>
          <w:rFonts w:ascii="Verdana" w:hAnsi="Verdana" w:cs="Tahoma"/>
        </w:rPr>
      </w:pPr>
      <w:r w:rsidRPr="00C774D6">
        <w:rPr>
          <w:rFonts w:ascii="Verdana" w:hAnsi="Verdana" w:cs="Tahoma"/>
        </w:rPr>
        <w:t xml:space="preserve">Działając na podstawie art. 4 ust. 3 ustawy z dnia 9 listopada 2018 r. </w:t>
      </w:r>
      <w:r w:rsidRPr="00C774D6">
        <w:rPr>
          <w:rFonts w:ascii="Verdana" w:hAnsi="Verdana" w:cs="Tahoma"/>
        </w:rPr>
        <w:br/>
        <w:t xml:space="preserve">o elektronicznym fakturowaniu w zamówieniach publicznych, koncesjach na roboty budowlane lub usługi oraz partnerstwie publiczno-prywatnym (Dz. U. z 2020 r., </w:t>
      </w:r>
      <w:r w:rsidRPr="00C774D6">
        <w:rPr>
          <w:rFonts w:ascii="Verdana" w:hAnsi="Verdana" w:cs="Tahoma"/>
        </w:rPr>
        <w:br/>
        <w:t xml:space="preserve">poz. 1666 ze zm.) Zamawiający </w:t>
      </w:r>
      <w:r w:rsidRPr="00E27C20">
        <w:rPr>
          <w:rFonts w:ascii="Verdana" w:hAnsi="Verdana" w:cs="Tahoma"/>
          <w:u w:val="single"/>
        </w:rPr>
        <w:t>wyłącza</w:t>
      </w:r>
      <w:r w:rsidRPr="00C774D6">
        <w:rPr>
          <w:rFonts w:ascii="Verdana" w:hAnsi="Verdana" w:cs="Tahoma"/>
        </w:rPr>
        <w:t xml:space="preserve"> stosowanie ustrukturyzowanych faktur elektronicznych, o których mowa w art. 2 pkt 4 tej ustawy, w stosunku do umów, do których nie stosuje się przepisów ustawy Prawo zamówień publicznych.</w:t>
      </w:r>
    </w:p>
    <w:p w14:paraId="32E290EA" w14:textId="643EE67D" w:rsidR="00C774D6" w:rsidRPr="00C774D6" w:rsidRDefault="00C774D6" w:rsidP="003D4A2B">
      <w:pPr>
        <w:pStyle w:val="Style2"/>
        <w:numPr>
          <w:ilvl w:val="0"/>
          <w:numId w:val="11"/>
        </w:numPr>
        <w:tabs>
          <w:tab w:val="clear" w:pos="360"/>
        </w:tabs>
        <w:spacing w:line="276" w:lineRule="auto"/>
        <w:ind w:left="0" w:hanging="426"/>
        <w:jc w:val="both"/>
        <w:rPr>
          <w:rFonts w:ascii="Verdana" w:hAnsi="Verdana" w:cs="Tahoma"/>
        </w:rPr>
      </w:pPr>
      <w:r w:rsidRPr="00C774D6">
        <w:rPr>
          <w:rFonts w:ascii="Verdana" w:hAnsi="Verdana" w:cs="Tahoma"/>
        </w:rPr>
        <w:t xml:space="preserve">Zamawiający oświadcza, że w przypadku przesłania ustrukturyzowanej faktury elektronicznej do niniejszego zamówienia/umowy faktura taka będzie uznana za nieskutecznie doręczoną, tym samym nie biegną terminy związane z zapłatą wynagrodzenia </w:t>
      </w:r>
      <w:r w:rsidR="00872827">
        <w:rPr>
          <w:rFonts w:ascii="Verdana" w:hAnsi="Verdana" w:cs="Tahoma"/>
        </w:rPr>
        <w:t>Inżyniera</w:t>
      </w:r>
      <w:r w:rsidRPr="00C774D6">
        <w:rPr>
          <w:rFonts w:ascii="Verdana" w:hAnsi="Verdana" w:cs="Tahoma"/>
        </w:rPr>
        <w:t xml:space="preserve"> za wykonanie zleconych zamówieniem świadczeń wobec Zamawiającego. W takim przypadku </w:t>
      </w:r>
      <w:r w:rsidR="00872827">
        <w:rPr>
          <w:rFonts w:ascii="Verdana" w:hAnsi="Verdana" w:cs="Tahoma"/>
        </w:rPr>
        <w:t>Inżynier</w:t>
      </w:r>
      <w:r w:rsidRPr="00C774D6">
        <w:rPr>
          <w:rFonts w:ascii="Verdana" w:hAnsi="Verdana" w:cs="Tahoma"/>
        </w:rPr>
        <w:t xml:space="preserve"> będzie zobowiązany do doręczenia faktury w tradycyjny sposób, tj. osobiście do kancelarii Zamawiającego albo też za pośrednictwem operatora pocztowego lub przedsiębiorstwa zajmującego się doręczaniem przesyłek (kurierem).</w:t>
      </w:r>
    </w:p>
    <w:p w14:paraId="38DE32C2" w14:textId="1605ABBC" w:rsidR="00C774D6" w:rsidRPr="00C774D6" w:rsidRDefault="00C774D6" w:rsidP="003D4A2B">
      <w:pPr>
        <w:pStyle w:val="Style2"/>
        <w:numPr>
          <w:ilvl w:val="0"/>
          <w:numId w:val="11"/>
        </w:numPr>
        <w:tabs>
          <w:tab w:val="clear" w:pos="360"/>
        </w:tabs>
        <w:spacing w:line="276" w:lineRule="auto"/>
        <w:ind w:left="0" w:hanging="426"/>
        <w:jc w:val="both"/>
        <w:rPr>
          <w:rFonts w:ascii="Verdana" w:hAnsi="Verdana" w:cs="Tahoma"/>
        </w:rPr>
      </w:pPr>
      <w:r w:rsidRPr="00C774D6">
        <w:rPr>
          <w:rFonts w:ascii="Verdana" w:hAnsi="Verdana" w:cs="Tahoma"/>
        </w:rPr>
        <w:t xml:space="preserve">Zamawiający, działając na podstawie art. 4 ust. 4 ustawy z dnia 9 listopada 2018 r. </w:t>
      </w:r>
      <w:r w:rsidR="00886499">
        <w:rPr>
          <w:rFonts w:ascii="Verdana" w:hAnsi="Verdana" w:cs="Tahoma"/>
        </w:rPr>
        <w:br/>
      </w:r>
      <w:r w:rsidRPr="00C774D6">
        <w:rPr>
          <w:rFonts w:ascii="Verdana" w:hAnsi="Verdana" w:cs="Tahoma"/>
        </w:rPr>
        <w:t xml:space="preserve">o elektronicznym fakturowaniu w zamówieniach publicznych, koncesjach na roboty budowlane lub usługi oraz partnerstwie publiczno-prywatnym (Dz. U. z 2020 r., </w:t>
      </w:r>
      <w:r w:rsidRPr="00C774D6">
        <w:rPr>
          <w:rFonts w:ascii="Verdana" w:hAnsi="Verdana" w:cs="Tahoma"/>
        </w:rPr>
        <w:br/>
        <w:t xml:space="preserve">poz. 1666 ze zm.), </w:t>
      </w:r>
      <w:r w:rsidRPr="00C774D6">
        <w:rPr>
          <w:rFonts w:ascii="Verdana" w:hAnsi="Verdana" w:cs="Tahoma"/>
          <w:u w:val="single"/>
        </w:rPr>
        <w:t>nie wyraża zgody</w:t>
      </w:r>
      <w:r w:rsidRPr="00C774D6">
        <w:rPr>
          <w:rFonts w:ascii="Verdana" w:hAnsi="Verdana" w:cs="Tahoma"/>
        </w:rPr>
        <w:t xml:space="preserve"> na przesyłanie za pośrednictwem platformy innych ustrukturyzowanych dokumentów elektronicznych wskazanych w art. 2 pkt 3 tej ustawy. Do innych ustrukturyzowanych dokumentów elektronicznych — zgodnie z § 1 rozporządzenia Ministra Przedsiębiorczości i Technologii z dnia 25 kwietnia 2019 r. </w:t>
      </w:r>
      <w:r w:rsidR="00886499">
        <w:rPr>
          <w:rFonts w:ascii="Verdana" w:hAnsi="Verdana" w:cs="Tahoma"/>
        </w:rPr>
        <w:br/>
      </w:r>
      <w:r w:rsidRPr="00C774D6">
        <w:rPr>
          <w:rFonts w:ascii="Verdana" w:hAnsi="Verdana" w:cs="Tahoma"/>
        </w:rPr>
        <w:t xml:space="preserve">w sprawie listy innych ustrukturyzowanych dokumentów elektronicznych, które mogą być przesyłane za pośrednictwem platformy elektronicznego fakturowania służącej </w:t>
      </w:r>
      <w:r w:rsidR="009C3BE3">
        <w:rPr>
          <w:rFonts w:ascii="Verdana" w:hAnsi="Verdana" w:cs="Tahoma"/>
        </w:rPr>
        <w:br/>
      </w:r>
      <w:r w:rsidRPr="00C774D6">
        <w:rPr>
          <w:rFonts w:ascii="Verdana" w:hAnsi="Verdana" w:cs="Tahoma"/>
        </w:rPr>
        <w:t xml:space="preserve">do przesyłania ustrukturyzowanych faktur elektronicznych oraz innych ustrukturyzowanych dokumentów elektronicznych (Dz.U z 2019 r., poz. 856 z </w:t>
      </w:r>
      <w:proofErr w:type="spellStart"/>
      <w:r w:rsidRPr="00C774D6">
        <w:rPr>
          <w:rFonts w:ascii="Verdana" w:hAnsi="Verdana" w:cs="Tahoma"/>
        </w:rPr>
        <w:t>późn</w:t>
      </w:r>
      <w:proofErr w:type="spellEnd"/>
      <w:r w:rsidRPr="00C774D6">
        <w:rPr>
          <w:rFonts w:ascii="Verdana" w:hAnsi="Verdana" w:cs="Tahoma"/>
        </w:rPr>
        <w:t>. zm.) zalicza się: (1) zlecenie dostawy (zamówienie), (2) awizo dostawy, (3) potwierdzenie odbioru, 4) fakturę korygującą, (5) notę księgową.</w:t>
      </w:r>
    </w:p>
    <w:p w14:paraId="2501BEB0" w14:textId="77777777" w:rsidR="00E255BC" w:rsidRDefault="00E255BC" w:rsidP="00F8241F">
      <w:pPr>
        <w:pStyle w:val="Style1"/>
        <w:adjustRightInd/>
        <w:spacing w:before="240" w:line="276" w:lineRule="auto"/>
        <w:jc w:val="center"/>
        <w:rPr>
          <w:rFonts w:ascii="Verdana" w:hAnsi="Verdana" w:cs="Tahoma"/>
          <w:b/>
          <w:bCs/>
        </w:rPr>
      </w:pPr>
    </w:p>
    <w:p w14:paraId="0E07C546" w14:textId="61FF94F1" w:rsidR="00F8241F" w:rsidRPr="00854D8A" w:rsidRDefault="00F8241F" w:rsidP="00F8241F">
      <w:pPr>
        <w:pStyle w:val="Style1"/>
        <w:adjustRightInd/>
        <w:spacing w:before="240" w:line="276" w:lineRule="auto"/>
        <w:jc w:val="center"/>
        <w:rPr>
          <w:rFonts w:ascii="Verdana" w:hAnsi="Verdana" w:cs="Tahoma"/>
          <w:b/>
          <w:bCs/>
        </w:rPr>
      </w:pPr>
      <w:r w:rsidRPr="00854D8A">
        <w:rPr>
          <w:rFonts w:ascii="Verdana" w:hAnsi="Verdana" w:cs="Tahoma"/>
          <w:b/>
          <w:bCs/>
        </w:rPr>
        <w:t>§</w:t>
      </w:r>
      <w:r w:rsidR="00BA31BA">
        <w:rPr>
          <w:rFonts w:ascii="Verdana" w:hAnsi="Verdana" w:cs="Tahoma"/>
          <w:b/>
          <w:bCs/>
        </w:rPr>
        <w:t xml:space="preserve"> </w:t>
      </w:r>
      <w:r w:rsidR="00BC2A76">
        <w:rPr>
          <w:rFonts w:ascii="Verdana" w:hAnsi="Verdana" w:cs="Tahoma"/>
          <w:b/>
          <w:bCs/>
        </w:rPr>
        <w:t>7</w:t>
      </w:r>
    </w:p>
    <w:p w14:paraId="5B27B58A" w14:textId="3029B6F5" w:rsidR="00F8241F" w:rsidRDefault="00F8241F" w:rsidP="00F8241F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</w:rPr>
      </w:pPr>
      <w:r w:rsidRPr="00854D8A">
        <w:rPr>
          <w:rFonts w:ascii="Verdana" w:hAnsi="Verdana" w:cs="Tahoma"/>
          <w:b/>
          <w:bCs/>
        </w:rPr>
        <w:t>Wypowiedzenie umowy</w:t>
      </w:r>
    </w:p>
    <w:p w14:paraId="4B5CA540" w14:textId="77777777" w:rsidR="001054D9" w:rsidRPr="00854D8A" w:rsidRDefault="001054D9" w:rsidP="00F8241F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</w:rPr>
      </w:pPr>
    </w:p>
    <w:p w14:paraId="1D6C684B" w14:textId="1271A75B" w:rsidR="00F8241F" w:rsidRPr="00854D8A" w:rsidRDefault="00F8241F" w:rsidP="00F8241F">
      <w:pPr>
        <w:pStyle w:val="Style2"/>
        <w:numPr>
          <w:ilvl w:val="0"/>
          <w:numId w:val="12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 w:cs="Tahoma"/>
        </w:rPr>
      </w:pPr>
      <w:r w:rsidRPr="00854D8A">
        <w:rPr>
          <w:rFonts w:ascii="Verdana" w:hAnsi="Verdana" w:cs="Tahoma"/>
        </w:rPr>
        <w:t>Zamawiającemu przysługuje prawo wypowiedzenia umowy</w:t>
      </w:r>
      <w:r w:rsidR="00582E66">
        <w:rPr>
          <w:rFonts w:ascii="Verdana" w:hAnsi="Verdana" w:cs="Tahoma"/>
        </w:rPr>
        <w:t xml:space="preserve"> ze skutkiem natychmiastowym</w:t>
      </w:r>
      <w:r w:rsidRPr="00854D8A">
        <w:rPr>
          <w:rFonts w:ascii="Verdana" w:hAnsi="Verdana" w:cs="Tahoma"/>
        </w:rPr>
        <w:t>, jeżeli:</w:t>
      </w:r>
    </w:p>
    <w:p w14:paraId="62E9D412" w14:textId="142509E5" w:rsidR="00F8241F" w:rsidRPr="00854D8A" w:rsidRDefault="00872827" w:rsidP="00F8241F">
      <w:pPr>
        <w:pStyle w:val="Style2"/>
        <w:numPr>
          <w:ilvl w:val="0"/>
          <w:numId w:val="13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Inżynier</w:t>
      </w:r>
      <w:r w:rsidR="00F8241F" w:rsidRPr="00854D8A">
        <w:rPr>
          <w:rFonts w:ascii="Verdana" w:hAnsi="Verdana" w:cs="Tahoma"/>
        </w:rPr>
        <w:t xml:space="preserve"> nie przystąpił do realizacji nadzoru </w:t>
      </w:r>
      <w:r w:rsidR="00F8241F" w:rsidRPr="003F095B">
        <w:rPr>
          <w:rFonts w:ascii="Verdana" w:hAnsi="Verdana" w:cs="Tahoma"/>
        </w:rPr>
        <w:t>inwestorskiego niezwłocznie po zawarciu</w:t>
      </w:r>
      <w:r w:rsidR="00F8241F">
        <w:rPr>
          <w:rFonts w:ascii="Verdana" w:hAnsi="Verdana" w:cs="Tahoma"/>
        </w:rPr>
        <w:t xml:space="preserve"> niniejszej umowy oraz umowy z </w:t>
      </w:r>
      <w:r w:rsidR="00F461D4">
        <w:rPr>
          <w:rFonts w:ascii="Verdana" w:hAnsi="Verdana" w:cs="Tahoma"/>
        </w:rPr>
        <w:t>Wykonawcą</w:t>
      </w:r>
      <w:r w:rsidR="00F8241F" w:rsidRPr="00854D8A">
        <w:rPr>
          <w:rFonts w:ascii="Verdana" w:hAnsi="Verdana" w:cs="Tahoma"/>
        </w:rPr>
        <w:t xml:space="preserve"> robót budowlanych</w:t>
      </w:r>
      <w:r w:rsidR="00F8241F">
        <w:rPr>
          <w:rFonts w:ascii="Verdana" w:hAnsi="Verdana" w:cs="Tahoma"/>
        </w:rPr>
        <w:t>;</w:t>
      </w:r>
    </w:p>
    <w:p w14:paraId="3F7993AD" w14:textId="0FB18A68" w:rsidR="00F8241F" w:rsidRPr="00854D8A" w:rsidRDefault="00872827" w:rsidP="00F8241F">
      <w:pPr>
        <w:pStyle w:val="Style2"/>
        <w:numPr>
          <w:ilvl w:val="0"/>
          <w:numId w:val="13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Inżynier</w:t>
      </w:r>
      <w:r w:rsidR="00F8241F" w:rsidRPr="00854D8A">
        <w:rPr>
          <w:rFonts w:ascii="Verdana" w:hAnsi="Verdana" w:cs="Tahoma"/>
        </w:rPr>
        <w:t xml:space="preserve"> przerwał z przyczyn leżących po stronie </w:t>
      </w:r>
      <w:r>
        <w:rPr>
          <w:rFonts w:ascii="Verdana" w:hAnsi="Verdana" w:cs="Tahoma"/>
        </w:rPr>
        <w:t>Inżyniera</w:t>
      </w:r>
      <w:r w:rsidR="00F8241F" w:rsidRPr="00854D8A">
        <w:rPr>
          <w:rFonts w:ascii="Verdana" w:hAnsi="Verdana" w:cs="Tahoma"/>
        </w:rPr>
        <w:t xml:space="preserve"> realizację umowy</w:t>
      </w:r>
      <w:r w:rsidR="00F8241F">
        <w:rPr>
          <w:rFonts w:ascii="Verdana" w:hAnsi="Verdana" w:cs="Tahoma"/>
        </w:rPr>
        <w:t xml:space="preserve">, </w:t>
      </w:r>
      <w:r w:rsidR="00F8241F">
        <w:rPr>
          <w:rFonts w:ascii="Verdana" w:hAnsi="Verdana" w:cs="Tahoma"/>
        </w:rPr>
        <w:br/>
        <w:t>a</w:t>
      </w:r>
      <w:r w:rsidR="00F8241F" w:rsidRPr="00854D8A">
        <w:rPr>
          <w:rFonts w:ascii="Verdana" w:hAnsi="Verdana" w:cs="Tahoma"/>
        </w:rPr>
        <w:t xml:space="preserve"> przerwa ta trwa dłużej niż 5 dni</w:t>
      </w:r>
      <w:r w:rsidR="00F8241F">
        <w:rPr>
          <w:rFonts w:ascii="Verdana" w:hAnsi="Verdana" w:cs="Tahoma"/>
        </w:rPr>
        <w:t>;</w:t>
      </w:r>
    </w:p>
    <w:p w14:paraId="36232539" w14:textId="29176796" w:rsidR="00F8241F" w:rsidRPr="00854D8A" w:rsidRDefault="00872827" w:rsidP="00F8241F">
      <w:pPr>
        <w:pStyle w:val="Style2"/>
        <w:numPr>
          <w:ilvl w:val="0"/>
          <w:numId w:val="13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Inżynier</w:t>
      </w:r>
      <w:r w:rsidR="00F8241F" w:rsidRPr="00854D8A">
        <w:rPr>
          <w:rFonts w:ascii="Verdana" w:hAnsi="Verdana" w:cs="Tahoma"/>
        </w:rPr>
        <w:t xml:space="preserve"> skierował, bez akceptacji Zamawiającego, do wykonania umowy inne osoby niż wskazane w umowie</w:t>
      </w:r>
      <w:r w:rsidR="00F8241F">
        <w:rPr>
          <w:rFonts w:ascii="Verdana" w:hAnsi="Verdana" w:cs="Tahoma"/>
        </w:rPr>
        <w:t>;</w:t>
      </w:r>
    </w:p>
    <w:p w14:paraId="7D57B938" w14:textId="07A211BD" w:rsidR="00F8241F" w:rsidRPr="00854D8A" w:rsidRDefault="004553AC" w:rsidP="00F8241F">
      <w:pPr>
        <w:pStyle w:val="Style2"/>
        <w:numPr>
          <w:ilvl w:val="0"/>
          <w:numId w:val="13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c</w:t>
      </w:r>
      <w:r w:rsidR="00F8241F" w:rsidRPr="00854D8A">
        <w:rPr>
          <w:rFonts w:ascii="Verdana" w:hAnsi="Verdana" w:cs="Tahoma"/>
        </w:rPr>
        <w:t>zynności objęte niniejsz</w:t>
      </w:r>
      <w:r>
        <w:rPr>
          <w:rFonts w:ascii="Verdana" w:hAnsi="Verdana" w:cs="Tahoma"/>
        </w:rPr>
        <w:t>ą</w:t>
      </w:r>
      <w:r w:rsidR="00F8241F" w:rsidRPr="00854D8A">
        <w:rPr>
          <w:rFonts w:ascii="Verdana" w:hAnsi="Verdana" w:cs="Tahoma"/>
        </w:rPr>
        <w:t xml:space="preserve"> umową wykonuje osoba/podmiot inny niż zaakceptowany przez Zamawiającego</w:t>
      </w:r>
      <w:r w:rsidR="00913034">
        <w:rPr>
          <w:rFonts w:ascii="Verdana" w:hAnsi="Verdana" w:cs="Tahoma"/>
        </w:rPr>
        <w:t xml:space="preserve"> lub zgłoszony w trybie § 10</w:t>
      </w:r>
      <w:r w:rsidR="00F8241F">
        <w:rPr>
          <w:rFonts w:ascii="Verdana" w:hAnsi="Verdana" w:cs="Tahoma"/>
        </w:rPr>
        <w:t>;</w:t>
      </w:r>
    </w:p>
    <w:p w14:paraId="29699E6B" w14:textId="182B390E" w:rsidR="00F8241F" w:rsidRDefault="00872827" w:rsidP="00F8241F">
      <w:pPr>
        <w:pStyle w:val="Style2"/>
        <w:numPr>
          <w:ilvl w:val="0"/>
          <w:numId w:val="13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Inżynier</w:t>
      </w:r>
      <w:r w:rsidR="00F8241F" w:rsidRPr="00854D8A">
        <w:rPr>
          <w:rFonts w:ascii="Verdana" w:hAnsi="Verdana" w:cs="Tahoma"/>
        </w:rPr>
        <w:t xml:space="preserve"> nienależycie realizuje czynności nadzoru inwestorskiego, jednakże </w:t>
      </w:r>
      <w:r w:rsidR="00F8241F">
        <w:rPr>
          <w:rFonts w:ascii="Verdana" w:hAnsi="Verdana" w:cs="Tahoma"/>
        </w:rPr>
        <w:t>wypowiedzenie</w:t>
      </w:r>
      <w:r w:rsidR="00F8241F" w:rsidRPr="00854D8A">
        <w:rPr>
          <w:rFonts w:ascii="Verdana" w:hAnsi="Verdana" w:cs="Tahoma"/>
        </w:rPr>
        <w:t xml:space="preserve"> z tej przyczyny uzależnione jest od wezwania </w:t>
      </w:r>
      <w:r>
        <w:rPr>
          <w:rFonts w:ascii="Verdana" w:hAnsi="Verdana" w:cs="Tahoma"/>
        </w:rPr>
        <w:t>Inżyniera</w:t>
      </w:r>
      <w:r w:rsidR="00F8241F" w:rsidRPr="00854D8A">
        <w:rPr>
          <w:rFonts w:ascii="Verdana" w:hAnsi="Verdana" w:cs="Tahoma"/>
        </w:rPr>
        <w:t xml:space="preserve"> do zmiany sposobu realizacji przedmiotu umowy i wyznaczenia mu w tym celu odpowiedniego terminu</w:t>
      </w:r>
      <w:r w:rsidR="00F8241F">
        <w:rPr>
          <w:rFonts w:ascii="Verdana" w:hAnsi="Verdana" w:cs="Tahoma"/>
        </w:rPr>
        <w:t>;</w:t>
      </w:r>
    </w:p>
    <w:p w14:paraId="53EF3920" w14:textId="702A22C3" w:rsidR="00F8241F" w:rsidRDefault="003E238D" w:rsidP="00F8241F">
      <w:pPr>
        <w:pStyle w:val="Style2"/>
        <w:numPr>
          <w:ilvl w:val="0"/>
          <w:numId w:val="13"/>
        </w:numPr>
        <w:tabs>
          <w:tab w:val="clear" w:pos="288"/>
        </w:tabs>
        <w:spacing w:line="276" w:lineRule="auto"/>
        <w:ind w:left="284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lastRenderedPageBreak/>
        <w:t>nie</w:t>
      </w:r>
      <w:r w:rsidRPr="00854D8A">
        <w:rPr>
          <w:rFonts w:ascii="Verdana" w:hAnsi="Verdana" w:cs="Tahoma"/>
        </w:rPr>
        <w:t xml:space="preserve"> zawarcia</w:t>
      </w:r>
      <w:r w:rsidR="00F8241F">
        <w:rPr>
          <w:rFonts w:ascii="Verdana" w:hAnsi="Verdana" w:cs="Tahoma"/>
        </w:rPr>
        <w:t xml:space="preserve"> </w:t>
      </w:r>
      <w:r w:rsidR="00F8241F" w:rsidRPr="00854D8A">
        <w:rPr>
          <w:rFonts w:ascii="Verdana" w:hAnsi="Verdana" w:cs="Tahoma"/>
        </w:rPr>
        <w:t>/wygaśnięcia umowy o roboty budowlane</w:t>
      </w:r>
      <w:r w:rsidR="004553AC">
        <w:rPr>
          <w:rFonts w:ascii="Verdana" w:hAnsi="Verdana" w:cs="Tahoma"/>
        </w:rPr>
        <w:t>,</w:t>
      </w:r>
      <w:r w:rsidR="00F8241F" w:rsidRPr="00854D8A">
        <w:rPr>
          <w:rFonts w:ascii="Verdana" w:hAnsi="Verdana" w:cs="Tahoma"/>
        </w:rPr>
        <w:t xml:space="preserve"> nad którymi nadzór inwestorski ma być sprawowany</w:t>
      </w:r>
      <w:r w:rsidR="00F8241F">
        <w:rPr>
          <w:rFonts w:ascii="Verdana" w:hAnsi="Verdana" w:cs="Tahoma"/>
        </w:rPr>
        <w:t xml:space="preserve">; </w:t>
      </w:r>
    </w:p>
    <w:p w14:paraId="4E77EA92" w14:textId="750A21B3" w:rsidR="00074309" w:rsidRPr="00074309" w:rsidRDefault="00F461D4" w:rsidP="00D5736B">
      <w:pPr>
        <w:pStyle w:val="Style2"/>
        <w:spacing w:line="276" w:lineRule="auto"/>
        <w:ind w:left="284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7) </w:t>
      </w:r>
      <w:r w:rsidR="004553AC">
        <w:rPr>
          <w:rFonts w:ascii="Verdana" w:hAnsi="Verdana" w:cs="Tahoma"/>
        </w:rPr>
        <w:t>r</w:t>
      </w:r>
      <w:r w:rsidR="00F8241F">
        <w:rPr>
          <w:rFonts w:ascii="Verdana" w:hAnsi="Verdana" w:cs="Tahoma"/>
        </w:rPr>
        <w:t>ozwiązania</w:t>
      </w:r>
      <w:r w:rsidR="00F8241F" w:rsidRPr="00854D8A">
        <w:rPr>
          <w:rFonts w:ascii="Verdana" w:hAnsi="Verdana" w:cs="Tahoma"/>
        </w:rPr>
        <w:t>/</w:t>
      </w:r>
      <w:r w:rsidR="004553AC">
        <w:rPr>
          <w:rFonts w:ascii="Verdana" w:hAnsi="Verdana" w:cs="Tahoma"/>
        </w:rPr>
        <w:t>wypowiedzenia/</w:t>
      </w:r>
      <w:r w:rsidR="00F8241F">
        <w:rPr>
          <w:rFonts w:ascii="Verdana" w:hAnsi="Verdana" w:cs="Tahoma"/>
        </w:rPr>
        <w:t>odstąpienia od</w:t>
      </w:r>
      <w:r w:rsidR="00F8241F" w:rsidRPr="00854D8A">
        <w:rPr>
          <w:rFonts w:ascii="Verdana" w:hAnsi="Verdana" w:cs="Tahoma"/>
        </w:rPr>
        <w:t xml:space="preserve"> umowy o roboty budowlane</w:t>
      </w:r>
      <w:r w:rsidR="004553AC">
        <w:rPr>
          <w:rFonts w:ascii="Verdana" w:hAnsi="Verdana" w:cs="Tahoma"/>
        </w:rPr>
        <w:t>,</w:t>
      </w:r>
      <w:r w:rsidR="00F8241F" w:rsidRPr="00854D8A">
        <w:rPr>
          <w:rFonts w:ascii="Verdana" w:hAnsi="Verdana" w:cs="Tahoma"/>
        </w:rPr>
        <w:t xml:space="preserve"> nad którymi nadzór inwestorski ma być sprawowany</w:t>
      </w:r>
      <w:r w:rsidR="009A3807" w:rsidRPr="009A3807">
        <w:rPr>
          <w:rFonts w:ascii="Verdana" w:hAnsi="Verdana" w:cs="Tahoma"/>
        </w:rPr>
        <w:t xml:space="preserve"> </w:t>
      </w:r>
      <w:r w:rsidR="009A3807">
        <w:rPr>
          <w:rFonts w:ascii="Verdana" w:hAnsi="Verdana" w:cs="Tahoma"/>
        </w:rPr>
        <w:t>przez którąkolwiek ze stron umowy o roboty budowalne</w:t>
      </w:r>
      <w:r w:rsidR="0025656C">
        <w:rPr>
          <w:rFonts w:ascii="Verdana" w:hAnsi="Verdana" w:cs="Tahoma"/>
        </w:rPr>
        <w:t>.</w:t>
      </w:r>
    </w:p>
    <w:p w14:paraId="30879F17" w14:textId="6B8A62FC" w:rsidR="0025656C" w:rsidRPr="003018F1" w:rsidRDefault="0025656C" w:rsidP="0025656C">
      <w:pPr>
        <w:pStyle w:val="Style2"/>
        <w:spacing w:line="276" w:lineRule="auto"/>
        <w:ind w:left="0"/>
        <w:jc w:val="both"/>
        <w:rPr>
          <w:rFonts w:ascii="Verdana" w:hAnsi="Verdana"/>
        </w:rPr>
      </w:pPr>
      <w:r>
        <w:rPr>
          <w:rFonts w:ascii="Verdana" w:hAnsi="Verdana" w:cs="Tahoma"/>
        </w:rPr>
        <w:t>2</w:t>
      </w:r>
      <w:r w:rsidR="00DB2C19" w:rsidRPr="003018F1">
        <w:rPr>
          <w:rFonts w:ascii="Verdana" w:hAnsi="Verdana"/>
        </w:rPr>
        <w:t xml:space="preserve">. Jeżeli Zamawiający zażądał od </w:t>
      </w:r>
      <w:r w:rsidR="00872827">
        <w:rPr>
          <w:rFonts w:ascii="Verdana" w:hAnsi="Verdana"/>
        </w:rPr>
        <w:t>Inżyniera</w:t>
      </w:r>
      <w:r w:rsidR="00DB2C19" w:rsidRPr="003018F1">
        <w:rPr>
          <w:rFonts w:ascii="Verdana" w:hAnsi="Verdana"/>
        </w:rPr>
        <w:t xml:space="preserve"> wyjaśnień dotyczących okoliczności uzasadniających wypowiedzenie umowy, </w:t>
      </w:r>
      <w:r w:rsidR="00872827">
        <w:rPr>
          <w:rFonts w:ascii="Verdana" w:hAnsi="Verdana"/>
        </w:rPr>
        <w:t>Inżynier</w:t>
      </w:r>
      <w:r w:rsidR="00DB2C19" w:rsidRPr="003018F1">
        <w:rPr>
          <w:rFonts w:ascii="Verdana" w:hAnsi="Verdana"/>
        </w:rPr>
        <w:t xml:space="preserve"> zobowiązany jest do udzielenia wyjaśnień nie później niż w terminie 7 dni od dnia otrzymania żądania Zamawiającego. </w:t>
      </w:r>
    </w:p>
    <w:p w14:paraId="160AB937" w14:textId="69388494" w:rsidR="00DB2C19" w:rsidRPr="003018F1" w:rsidRDefault="0025656C" w:rsidP="0025656C">
      <w:pPr>
        <w:pStyle w:val="Style2"/>
        <w:spacing w:line="276" w:lineRule="auto"/>
        <w:ind w:left="0"/>
        <w:jc w:val="both"/>
        <w:rPr>
          <w:rFonts w:ascii="Verdana" w:hAnsi="Verdana"/>
        </w:rPr>
      </w:pPr>
      <w:r w:rsidRPr="003018F1">
        <w:rPr>
          <w:rFonts w:ascii="Verdana" w:hAnsi="Verdana"/>
        </w:rPr>
        <w:t xml:space="preserve">3. </w:t>
      </w:r>
      <w:r w:rsidR="00DB2C19" w:rsidRPr="003018F1">
        <w:rPr>
          <w:rFonts w:ascii="Verdana" w:hAnsi="Verdana"/>
        </w:rPr>
        <w:t xml:space="preserve">Oświadczenie o wypowiedzeniu powinno być złożone na piśmie </w:t>
      </w:r>
      <w:r w:rsidRPr="003018F1">
        <w:rPr>
          <w:rFonts w:ascii="Verdana" w:hAnsi="Verdana"/>
        </w:rPr>
        <w:t xml:space="preserve">pod rygorem nieważności </w:t>
      </w:r>
      <w:r w:rsidR="00DB2C19" w:rsidRPr="003018F1">
        <w:rPr>
          <w:rFonts w:ascii="Verdana" w:hAnsi="Verdana"/>
        </w:rPr>
        <w:t>i powinno wskazywać przyczynę uzasadniającą wypowiedzenie umowy.</w:t>
      </w:r>
    </w:p>
    <w:p w14:paraId="30A98A80" w14:textId="3C3C76B2" w:rsidR="0025656C" w:rsidRDefault="0025656C" w:rsidP="003D4A2B">
      <w:pPr>
        <w:pStyle w:val="Style2"/>
        <w:spacing w:line="276" w:lineRule="auto"/>
        <w:ind w:left="-142"/>
        <w:jc w:val="both"/>
        <w:rPr>
          <w:rFonts w:ascii="Verdana" w:hAnsi="Verdana" w:cs="Tahoma"/>
          <w:strike/>
        </w:rPr>
      </w:pPr>
    </w:p>
    <w:p w14:paraId="53778CCD" w14:textId="6C7C12D3" w:rsidR="00F8241F" w:rsidRPr="00854D8A" w:rsidRDefault="00030ED4" w:rsidP="00F8241F">
      <w:pPr>
        <w:pStyle w:val="Style1"/>
        <w:adjustRightInd/>
        <w:spacing w:before="240" w:line="276" w:lineRule="auto"/>
        <w:jc w:val="center"/>
        <w:rPr>
          <w:rFonts w:ascii="Verdana" w:hAnsi="Verdana" w:cs="Tahoma"/>
          <w:b/>
          <w:bCs/>
        </w:rPr>
      </w:pPr>
      <w:r w:rsidRPr="00F22208">
        <w:rPr>
          <w:rFonts w:ascii="Verdana" w:hAnsi="Verdana" w:cs="Arial"/>
          <w:b/>
        </w:rPr>
        <w:t>§</w:t>
      </w:r>
      <w:r>
        <w:rPr>
          <w:rFonts w:ascii="Verdana" w:hAnsi="Verdana" w:cs="Arial"/>
          <w:b/>
        </w:rPr>
        <w:t xml:space="preserve"> </w:t>
      </w:r>
      <w:r w:rsidR="00931DC7">
        <w:rPr>
          <w:rFonts w:ascii="Verdana" w:hAnsi="Verdana" w:cs="Tahoma"/>
          <w:b/>
          <w:bCs/>
        </w:rPr>
        <w:t>8</w:t>
      </w:r>
    </w:p>
    <w:p w14:paraId="2C616985" w14:textId="2E3EFEF3" w:rsidR="00F8241F" w:rsidRDefault="00F8241F" w:rsidP="00F8241F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</w:rPr>
      </w:pPr>
      <w:r w:rsidRPr="00854D8A">
        <w:rPr>
          <w:rFonts w:ascii="Verdana" w:hAnsi="Verdana" w:cs="Tahoma"/>
          <w:b/>
          <w:bCs/>
        </w:rPr>
        <w:t>Kary umowne</w:t>
      </w:r>
    </w:p>
    <w:p w14:paraId="41C78792" w14:textId="77777777" w:rsidR="001054D9" w:rsidRPr="00854D8A" w:rsidRDefault="001054D9" w:rsidP="00F8241F">
      <w:pPr>
        <w:pStyle w:val="Style1"/>
        <w:adjustRightInd/>
        <w:spacing w:line="276" w:lineRule="auto"/>
        <w:jc w:val="center"/>
        <w:rPr>
          <w:rFonts w:ascii="Verdana" w:hAnsi="Verdana" w:cs="Tahoma"/>
          <w:b/>
          <w:bCs/>
        </w:rPr>
      </w:pPr>
    </w:p>
    <w:p w14:paraId="3019CD03" w14:textId="5A94F8A4" w:rsidR="00F8241F" w:rsidRPr="00025E79" w:rsidRDefault="00E03BFE" w:rsidP="00F8241F">
      <w:pPr>
        <w:pStyle w:val="Style2"/>
        <w:numPr>
          <w:ilvl w:val="0"/>
          <w:numId w:val="14"/>
        </w:numPr>
        <w:tabs>
          <w:tab w:val="clear" w:pos="360"/>
        </w:tabs>
        <w:spacing w:line="276" w:lineRule="auto"/>
        <w:ind w:left="0" w:hanging="284"/>
        <w:jc w:val="both"/>
        <w:rPr>
          <w:rStyle w:val="CharacterStyle2"/>
          <w:rFonts w:ascii="Verdana" w:hAnsi="Verdana" w:cs="Tahoma"/>
          <w:sz w:val="20"/>
        </w:rPr>
      </w:pPr>
      <w:r>
        <w:rPr>
          <w:rStyle w:val="CharacterStyle2"/>
          <w:rFonts w:ascii="Verdana" w:hAnsi="Verdana" w:cs="Tahoma"/>
          <w:sz w:val="20"/>
        </w:rPr>
        <w:t>W</w:t>
      </w:r>
      <w:r w:rsidR="00C106EA">
        <w:rPr>
          <w:rStyle w:val="CharacterStyle2"/>
          <w:rFonts w:ascii="Verdana" w:hAnsi="Verdana" w:cs="Tahoma"/>
          <w:sz w:val="20"/>
        </w:rPr>
        <w:t xml:space="preserve"> </w:t>
      </w:r>
      <w:r w:rsidR="00F8241F" w:rsidRPr="00F8241F">
        <w:rPr>
          <w:rStyle w:val="CharacterStyle2"/>
          <w:rFonts w:ascii="Verdana" w:hAnsi="Verdana" w:cs="Tahoma"/>
          <w:sz w:val="20"/>
        </w:rPr>
        <w:t xml:space="preserve">przypadku wypowiedzenia umowy, strona która ponosi odpowiedzialność za zdarzenie stanowiące przyczynę wypowiedzenia umowy, zapłaci drugiej stronie karę umowną </w:t>
      </w:r>
      <w:r w:rsidR="00ED6EF5">
        <w:rPr>
          <w:rStyle w:val="CharacterStyle2"/>
          <w:rFonts w:ascii="Verdana" w:hAnsi="Verdana" w:cs="Tahoma"/>
          <w:sz w:val="20"/>
        </w:rPr>
        <w:br/>
      </w:r>
      <w:r w:rsidR="00F8241F" w:rsidRPr="00F8241F">
        <w:rPr>
          <w:rStyle w:val="CharacterStyle2"/>
          <w:rFonts w:ascii="Verdana" w:hAnsi="Verdana" w:cs="Tahoma"/>
          <w:sz w:val="20"/>
        </w:rPr>
        <w:t xml:space="preserve">w wysokości 10 % wynagrodzenia </w:t>
      </w:r>
      <w:r w:rsidR="00F8241F" w:rsidRPr="00025E79">
        <w:rPr>
          <w:rStyle w:val="CharacterStyle2"/>
          <w:rFonts w:ascii="Verdana" w:hAnsi="Verdana" w:cs="Tahoma"/>
          <w:sz w:val="20"/>
        </w:rPr>
        <w:t>netto, o którym mowa w § 5 ust. 1</w:t>
      </w:r>
      <w:r w:rsidR="004553AC" w:rsidRPr="00025E79">
        <w:rPr>
          <w:rStyle w:val="CharacterStyle2"/>
          <w:rFonts w:ascii="Verdana" w:hAnsi="Verdana" w:cs="Tahoma"/>
          <w:sz w:val="20"/>
        </w:rPr>
        <w:t>,</w:t>
      </w:r>
      <w:r w:rsidR="00F8241F" w:rsidRPr="00025E79">
        <w:rPr>
          <w:rStyle w:val="CharacterStyle2"/>
          <w:rFonts w:ascii="Verdana" w:hAnsi="Verdana" w:cs="Tahoma"/>
          <w:sz w:val="20"/>
        </w:rPr>
        <w:t xml:space="preserve"> </w:t>
      </w:r>
      <w:bookmarkStart w:id="5" w:name="_Hlk38013308"/>
      <w:r w:rsidR="00F8241F" w:rsidRPr="00025E79">
        <w:rPr>
          <w:rStyle w:val="CharacterStyle2"/>
          <w:rFonts w:ascii="Verdana" w:hAnsi="Verdana" w:cs="Tahoma"/>
          <w:sz w:val="20"/>
        </w:rPr>
        <w:t>na któr</w:t>
      </w:r>
      <w:r w:rsidR="004553AC" w:rsidRPr="00025E79">
        <w:rPr>
          <w:rStyle w:val="CharacterStyle2"/>
          <w:rFonts w:ascii="Verdana" w:hAnsi="Verdana" w:cs="Tahoma"/>
          <w:sz w:val="20"/>
        </w:rPr>
        <w:t>e</w:t>
      </w:r>
      <w:r w:rsidR="00F8241F" w:rsidRPr="00025E79">
        <w:rPr>
          <w:rStyle w:val="CharacterStyle2"/>
          <w:rFonts w:ascii="Verdana" w:hAnsi="Verdana" w:cs="Tahoma"/>
          <w:sz w:val="20"/>
        </w:rPr>
        <w:t xml:space="preserve"> </w:t>
      </w:r>
      <w:bookmarkStart w:id="6" w:name="_Hlk38013372"/>
      <w:r w:rsidR="00F8241F" w:rsidRPr="00025E79">
        <w:rPr>
          <w:rStyle w:val="CharacterStyle2"/>
          <w:rFonts w:ascii="Verdana" w:hAnsi="Verdana" w:cs="Tahoma"/>
          <w:sz w:val="20"/>
        </w:rPr>
        <w:t xml:space="preserve">składa się </w:t>
      </w:r>
      <w:r w:rsidR="00F8241F" w:rsidRPr="00025E79">
        <w:rPr>
          <w:rFonts w:ascii="Verdana" w:hAnsi="Verdana"/>
        </w:rPr>
        <w:t>wynagrodzenie za nadzór</w:t>
      </w:r>
      <w:r w:rsidR="00F8241F" w:rsidRPr="00025E79">
        <w:rPr>
          <w:rFonts w:ascii="Verdana" w:hAnsi="Verdana" w:cs="Tahoma"/>
        </w:rPr>
        <w:t xml:space="preserve"> inwestorski w okresie realizacji robót budowlanych i w okresie rozliczenia robót oraz wynagrodzenie za nadzór inwestorski w okresie rękojmi i gwarancji dla</w:t>
      </w:r>
      <w:bookmarkEnd w:id="6"/>
      <w:r w:rsidR="00F8241F" w:rsidRPr="00025E79">
        <w:rPr>
          <w:rFonts w:ascii="Verdana" w:hAnsi="Verdana" w:cs="Tahoma"/>
        </w:rPr>
        <w:t xml:space="preserve"> robót budowlanych</w:t>
      </w:r>
      <w:r w:rsidRPr="00025E79">
        <w:rPr>
          <w:rFonts w:ascii="Verdana" w:hAnsi="Verdana" w:cs="Tahoma"/>
        </w:rPr>
        <w:t>, zastrzeżeniem ust. 2 poniżej</w:t>
      </w:r>
      <w:r w:rsidR="00F8241F" w:rsidRPr="00025E79">
        <w:rPr>
          <w:rFonts w:ascii="Verdana" w:hAnsi="Verdana" w:cs="Tahoma"/>
        </w:rPr>
        <w:t>.</w:t>
      </w:r>
      <w:bookmarkEnd w:id="5"/>
    </w:p>
    <w:p w14:paraId="68DAC0AF" w14:textId="261E7AF8" w:rsidR="00F8241F" w:rsidRPr="00025E79" w:rsidRDefault="00872827" w:rsidP="00F8241F">
      <w:pPr>
        <w:pStyle w:val="Style2"/>
        <w:numPr>
          <w:ilvl w:val="0"/>
          <w:numId w:val="14"/>
        </w:numPr>
        <w:tabs>
          <w:tab w:val="clear" w:pos="360"/>
        </w:tabs>
        <w:spacing w:line="276" w:lineRule="auto"/>
        <w:ind w:left="0" w:hanging="284"/>
        <w:jc w:val="both"/>
        <w:rPr>
          <w:rStyle w:val="CharacterStyle2"/>
          <w:rFonts w:ascii="Verdana" w:hAnsi="Verdana" w:cs="Tahoma"/>
          <w:sz w:val="20"/>
        </w:rPr>
      </w:pPr>
      <w:r w:rsidRPr="00025E79">
        <w:rPr>
          <w:rStyle w:val="CharacterStyle2"/>
          <w:rFonts w:ascii="Verdana" w:hAnsi="Verdana" w:cs="Tahoma"/>
          <w:sz w:val="20"/>
        </w:rPr>
        <w:t>Inżynier</w:t>
      </w:r>
      <w:r w:rsidR="00747846" w:rsidRPr="00025E79">
        <w:rPr>
          <w:rStyle w:val="CharacterStyle2"/>
          <w:rFonts w:ascii="Verdana" w:hAnsi="Verdana" w:cs="Tahoma"/>
          <w:sz w:val="20"/>
        </w:rPr>
        <w:t>owi</w:t>
      </w:r>
      <w:r w:rsidR="00F8241F" w:rsidRPr="00025E79">
        <w:rPr>
          <w:rStyle w:val="CharacterStyle2"/>
          <w:rFonts w:ascii="Verdana" w:hAnsi="Verdana" w:cs="Tahoma"/>
          <w:sz w:val="20"/>
        </w:rPr>
        <w:t xml:space="preserve"> nie przysługuje prawo naliczenia kary umownej Zamawiającemu </w:t>
      </w:r>
      <w:r w:rsidR="00ED6EF5" w:rsidRPr="00025E79">
        <w:rPr>
          <w:rStyle w:val="CharacterStyle2"/>
          <w:rFonts w:ascii="Verdana" w:hAnsi="Verdana" w:cs="Tahoma"/>
          <w:sz w:val="20"/>
        </w:rPr>
        <w:br/>
      </w:r>
      <w:r w:rsidR="00F8241F" w:rsidRPr="00025E79">
        <w:rPr>
          <w:rStyle w:val="CharacterStyle2"/>
          <w:rFonts w:ascii="Verdana" w:hAnsi="Verdana" w:cs="Tahoma"/>
          <w:sz w:val="20"/>
        </w:rPr>
        <w:t xml:space="preserve">w przypadkach wypowiedzenia umowy z przyczyn określonych w § </w:t>
      </w:r>
      <w:r w:rsidR="003328E0" w:rsidRPr="00025E79">
        <w:rPr>
          <w:rStyle w:val="CharacterStyle2"/>
          <w:rFonts w:ascii="Verdana" w:hAnsi="Verdana" w:cs="Tahoma"/>
          <w:sz w:val="20"/>
        </w:rPr>
        <w:t>7</w:t>
      </w:r>
      <w:r w:rsidR="00F8241F" w:rsidRPr="00025E79">
        <w:rPr>
          <w:rStyle w:val="CharacterStyle2"/>
          <w:rFonts w:ascii="Verdana" w:hAnsi="Verdana" w:cs="Tahoma"/>
          <w:sz w:val="20"/>
        </w:rPr>
        <w:t xml:space="preserve"> </w:t>
      </w:r>
      <w:r w:rsidR="00AC6E55" w:rsidRPr="00025E79">
        <w:rPr>
          <w:rStyle w:val="CharacterStyle2"/>
          <w:rFonts w:ascii="Verdana" w:hAnsi="Verdana" w:cs="Tahoma"/>
          <w:sz w:val="20"/>
        </w:rPr>
        <w:t xml:space="preserve">ust. 1 </w:t>
      </w:r>
      <w:r w:rsidR="00F8241F" w:rsidRPr="00025E79">
        <w:rPr>
          <w:rStyle w:val="CharacterStyle2"/>
          <w:rFonts w:ascii="Verdana" w:hAnsi="Verdana" w:cs="Tahoma"/>
          <w:sz w:val="20"/>
        </w:rPr>
        <w:t>umowy.</w:t>
      </w:r>
    </w:p>
    <w:p w14:paraId="2B1ED630" w14:textId="5A07801B" w:rsidR="00F8241F" w:rsidRPr="00025E79" w:rsidRDefault="00872827" w:rsidP="00F8241F">
      <w:pPr>
        <w:pStyle w:val="Style2"/>
        <w:numPr>
          <w:ilvl w:val="0"/>
          <w:numId w:val="14"/>
        </w:numPr>
        <w:tabs>
          <w:tab w:val="clear" w:pos="360"/>
        </w:tabs>
        <w:spacing w:line="276" w:lineRule="auto"/>
        <w:ind w:left="0" w:hanging="284"/>
        <w:jc w:val="both"/>
        <w:rPr>
          <w:rStyle w:val="CharacterStyle2"/>
          <w:rFonts w:ascii="Verdana" w:hAnsi="Verdana" w:cs="Tahoma"/>
          <w:sz w:val="20"/>
        </w:rPr>
      </w:pPr>
      <w:r w:rsidRPr="00025E79">
        <w:rPr>
          <w:rStyle w:val="CharacterStyle2"/>
          <w:rFonts w:ascii="Verdana" w:hAnsi="Verdana" w:cs="Tahoma"/>
          <w:sz w:val="20"/>
        </w:rPr>
        <w:t>Inżynier</w:t>
      </w:r>
      <w:r w:rsidR="00F8241F" w:rsidRPr="00025E79">
        <w:rPr>
          <w:rStyle w:val="CharacterStyle2"/>
          <w:rFonts w:ascii="Verdana" w:hAnsi="Verdana" w:cs="Tahoma"/>
          <w:sz w:val="20"/>
        </w:rPr>
        <w:t xml:space="preserve"> jest zobowiązany do zapłaty Zamawiającemu kary umownej:</w:t>
      </w:r>
    </w:p>
    <w:p w14:paraId="7D62AF6C" w14:textId="3DE5DADD" w:rsidR="00800ADF" w:rsidRPr="00025E79" w:rsidRDefault="00F8241F" w:rsidP="00141F08">
      <w:pPr>
        <w:pStyle w:val="Style2"/>
        <w:numPr>
          <w:ilvl w:val="0"/>
          <w:numId w:val="15"/>
        </w:numPr>
        <w:tabs>
          <w:tab w:val="clear" w:pos="288"/>
        </w:tabs>
        <w:spacing w:line="276" w:lineRule="auto"/>
        <w:ind w:left="284" w:hanging="426"/>
        <w:jc w:val="both"/>
        <w:rPr>
          <w:rStyle w:val="CharacterStyle2"/>
          <w:rFonts w:ascii="Verdana" w:hAnsi="Verdana" w:cs="Tahoma"/>
          <w:sz w:val="20"/>
        </w:rPr>
      </w:pPr>
      <w:r w:rsidRPr="00025E79">
        <w:rPr>
          <w:rStyle w:val="CharacterStyle2"/>
          <w:rFonts w:ascii="Verdana" w:hAnsi="Verdana" w:cs="Tahoma"/>
          <w:sz w:val="20"/>
        </w:rPr>
        <w:t xml:space="preserve">za naruszenie obowiązku </w:t>
      </w:r>
      <w:r w:rsidR="00872827" w:rsidRPr="00025E79">
        <w:rPr>
          <w:rStyle w:val="CharacterStyle2"/>
          <w:rFonts w:ascii="Verdana" w:hAnsi="Verdana" w:cs="Tahoma"/>
          <w:sz w:val="20"/>
        </w:rPr>
        <w:t>Inżyniera</w:t>
      </w:r>
      <w:r w:rsidRPr="00025E79">
        <w:rPr>
          <w:rStyle w:val="CharacterStyle2"/>
          <w:rFonts w:ascii="Verdana" w:hAnsi="Verdana" w:cs="Tahoma"/>
          <w:sz w:val="20"/>
        </w:rPr>
        <w:t xml:space="preserve"> określonego w § 2 ust. 6 - 200,00 zł za każdy </w:t>
      </w:r>
      <w:r w:rsidR="0094724F">
        <w:rPr>
          <w:rStyle w:val="CharacterStyle2"/>
          <w:rFonts w:ascii="Verdana" w:hAnsi="Verdana" w:cs="Tahoma"/>
          <w:sz w:val="20"/>
        </w:rPr>
        <w:t xml:space="preserve">rozpoczęty </w:t>
      </w:r>
      <w:r w:rsidRPr="00025E79">
        <w:rPr>
          <w:rStyle w:val="CharacterStyle2"/>
          <w:rFonts w:ascii="Verdana" w:hAnsi="Verdana" w:cs="Tahoma"/>
          <w:sz w:val="20"/>
        </w:rPr>
        <w:t>dzień</w:t>
      </w:r>
      <w:r w:rsidR="00DE489A">
        <w:rPr>
          <w:rStyle w:val="CharacterStyle2"/>
          <w:rFonts w:ascii="Verdana" w:hAnsi="Verdana" w:cs="Tahoma"/>
          <w:sz w:val="20"/>
        </w:rPr>
        <w:t xml:space="preserve">, w którym personel wskazany w ofercie nie stawi się, pomimo </w:t>
      </w:r>
      <w:r w:rsidR="0094724F">
        <w:rPr>
          <w:rStyle w:val="CharacterStyle2"/>
          <w:rFonts w:ascii="Verdana" w:hAnsi="Verdana" w:cs="Tahoma"/>
          <w:sz w:val="20"/>
        </w:rPr>
        <w:t>takie</w:t>
      </w:r>
      <w:r w:rsidR="00BC3261">
        <w:rPr>
          <w:rStyle w:val="CharacterStyle2"/>
          <w:rFonts w:ascii="Verdana" w:hAnsi="Verdana" w:cs="Tahoma"/>
          <w:sz w:val="20"/>
        </w:rPr>
        <w:t>go</w:t>
      </w:r>
      <w:r w:rsidR="0094724F">
        <w:rPr>
          <w:rStyle w:val="CharacterStyle2"/>
          <w:rFonts w:ascii="Verdana" w:hAnsi="Verdana" w:cs="Tahoma"/>
          <w:sz w:val="20"/>
        </w:rPr>
        <w:t xml:space="preserve"> </w:t>
      </w:r>
      <w:r w:rsidR="00DE489A">
        <w:rPr>
          <w:rStyle w:val="CharacterStyle2"/>
          <w:rFonts w:ascii="Verdana" w:hAnsi="Verdana" w:cs="Tahoma"/>
          <w:sz w:val="20"/>
        </w:rPr>
        <w:t>wymogu</w:t>
      </w:r>
      <w:r w:rsidRPr="00025E79">
        <w:rPr>
          <w:rStyle w:val="CharacterStyle2"/>
          <w:rFonts w:ascii="Verdana" w:hAnsi="Verdana" w:cs="Tahoma"/>
          <w:sz w:val="20"/>
        </w:rPr>
        <w:t>;</w:t>
      </w:r>
    </w:p>
    <w:p w14:paraId="7557C42B" w14:textId="0DC979CC" w:rsidR="00F8241F" w:rsidRPr="00025E79" w:rsidRDefault="00F8241F" w:rsidP="00141F08">
      <w:pPr>
        <w:pStyle w:val="Style2"/>
        <w:numPr>
          <w:ilvl w:val="0"/>
          <w:numId w:val="15"/>
        </w:numPr>
        <w:tabs>
          <w:tab w:val="clear" w:pos="288"/>
        </w:tabs>
        <w:spacing w:line="276" w:lineRule="auto"/>
        <w:ind w:left="284" w:hanging="426"/>
        <w:jc w:val="both"/>
        <w:rPr>
          <w:rStyle w:val="CharacterStyle2"/>
          <w:rFonts w:ascii="Verdana" w:hAnsi="Verdana" w:cs="Tahoma"/>
          <w:sz w:val="20"/>
        </w:rPr>
      </w:pPr>
      <w:r w:rsidRPr="00025E79">
        <w:rPr>
          <w:rStyle w:val="CharacterStyle2"/>
          <w:rFonts w:ascii="Verdana" w:hAnsi="Verdana" w:cs="Tahoma"/>
          <w:sz w:val="20"/>
        </w:rPr>
        <w:t xml:space="preserve">za nieterminowe dokonywanie odbiorów robót przez </w:t>
      </w:r>
      <w:r w:rsidR="00872827" w:rsidRPr="00025E79">
        <w:rPr>
          <w:rStyle w:val="CharacterStyle2"/>
          <w:rFonts w:ascii="Verdana" w:hAnsi="Verdana" w:cs="Tahoma"/>
          <w:sz w:val="20"/>
        </w:rPr>
        <w:t>Inżyniera</w:t>
      </w:r>
      <w:r w:rsidRPr="00025E79">
        <w:rPr>
          <w:rStyle w:val="CharacterStyle2"/>
          <w:rFonts w:ascii="Verdana" w:hAnsi="Verdana" w:cs="Tahoma"/>
          <w:sz w:val="20"/>
        </w:rPr>
        <w:t xml:space="preserve"> (ulegających zakryciu, zanikających) z przyczyn zależnych od </w:t>
      </w:r>
      <w:r w:rsidR="00872827" w:rsidRPr="00025E79">
        <w:rPr>
          <w:rStyle w:val="CharacterStyle2"/>
          <w:rFonts w:ascii="Verdana" w:hAnsi="Verdana" w:cs="Tahoma"/>
          <w:sz w:val="20"/>
        </w:rPr>
        <w:t>Inżyniera</w:t>
      </w:r>
      <w:r w:rsidRPr="00025E79">
        <w:rPr>
          <w:rStyle w:val="CharacterStyle2"/>
          <w:rFonts w:ascii="Verdana" w:hAnsi="Verdana" w:cs="Tahoma"/>
          <w:sz w:val="20"/>
        </w:rPr>
        <w:t xml:space="preserve"> - w wysokości 1.000,00 zł za każdy rozpoczęty dzień zwłoki liczony po terminie wskazanym w OPZ;</w:t>
      </w:r>
    </w:p>
    <w:p w14:paraId="430DAEE4" w14:textId="360A3511" w:rsidR="00F8241F" w:rsidRPr="00025E79" w:rsidRDefault="00F8241F" w:rsidP="00141F08">
      <w:pPr>
        <w:pStyle w:val="Style2"/>
        <w:numPr>
          <w:ilvl w:val="0"/>
          <w:numId w:val="15"/>
        </w:numPr>
        <w:tabs>
          <w:tab w:val="clear" w:pos="288"/>
        </w:tabs>
        <w:spacing w:line="276" w:lineRule="auto"/>
        <w:ind w:left="284" w:hanging="426"/>
        <w:jc w:val="both"/>
        <w:rPr>
          <w:rStyle w:val="CharacterStyle2"/>
          <w:rFonts w:ascii="Verdana" w:hAnsi="Verdana" w:cs="Tahoma"/>
          <w:sz w:val="20"/>
        </w:rPr>
      </w:pPr>
      <w:r w:rsidRPr="00025E79">
        <w:rPr>
          <w:rStyle w:val="CharacterStyle2"/>
          <w:rFonts w:ascii="Verdana" w:hAnsi="Verdana" w:cs="Tahoma"/>
          <w:sz w:val="20"/>
        </w:rPr>
        <w:t xml:space="preserve">za nieterminowe przeprowadzenie przez </w:t>
      </w:r>
      <w:r w:rsidR="00872827" w:rsidRPr="00025E79">
        <w:rPr>
          <w:rStyle w:val="CharacterStyle2"/>
          <w:rFonts w:ascii="Verdana" w:hAnsi="Verdana" w:cs="Tahoma"/>
          <w:sz w:val="20"/>
        </w:rPr>
        <w:t>Inżyniera</w:t>
      </w:r>
      <w:r w:rsidR="000B6F22" w:rsidRPr="00025E79">
        <w:rPr>
          <w:rStyle w:val="CharacterStyle2"/>
          <w:rFonts w:ascii="Verdana" w:hAnsi="Verdana" w:cs="Tahoma"/>
          <w:sz w:val="20"/>
        </w:rPr>
        <w:t xml:space="preserve"> </w:t>
      </w:r>
      <w:r w:rsidRPr="00025E79">
        <w:rPr>
          <w:rStyle w:val="CharacterStyle2"/>
          <w:rFonts w:ascii="Verdana" w:hAnsi="Verdana" w:cs="Tahoma"/>
          <w:sz w:val="20"/>
        </w:rPr>
        <w:t xml:space="preserve">rozliczenia końcowego z przyczyn zależnych od </w:t>
      </w:r>
      <w:r w:rsidR="00872827" w:rsidRPr="00025E79">
        <w:rPr>
          <w:rStyle w:val="CharacterStyle2"/>
          <w:rFonts w:ascii="Verdana" w:hAnsi="Verdana" w:cs="Tahoma"/>
          <w:sz w:val="20"/>
        </w:rPr>
        <w:t>Inżyniera</w:t>
      </w:r>
      <w:r w:rsidRPr="00025E79">
        <w:rPr>
          <w:rStyle w:val="CharacterStyle2"/>
          <w:rFonts w:ascii="Verdana" w:hAnsi="Verdana" w:cs="Tahoma"/>
          <w:sz w:val="20"/>
        </w:rPr>
        <w:t xml:space="preserve"> w wysokości 1 000,00 zł za każdy rozpoczęty dzień zwłoki liczony po terminie wskazanym w OPZ,</w:t>
      </w:r>
    </w:p>
    <w:p w14:paraId="05AD9351" w14:textId="41EB7824" w:rsidR="00F8241F" w:rsidRPr="00025E79" w:rsidRDefault="00F8241F" w:rsidP="00141F08">
      <w:pPr>
        <w:pStyle w:val="Style2"/>
        <w:numPr>
          <w:ilvl w:val="0"/>
          <w:numId w:val="15"/>
        </w:numPr>
        <w:tabs>
          <w:tab w:val="clear" w:pos="288"/>
        </w:tabs>
        <w:spacing w:line="276" w:lineRule="auto"/>
        <w:ind w:left="284" w:hanging="426"/>
        <w:jc w:val="both"/>
        <w:rPr>
          <w:rStyle w:val="CharacterStyle2"/>
          <w:rFonts w:ascii="Verdana" w:hAnsi="Verdana" w:cs="Tahoma"/>
          <w:sz w:val="20"/>
        </w:rPr>
      </w:pPr>
      <w:r w:rsidRPr="00025E79">
        <w:rPr>
          <w:rStyle w:val="CharacterStyle2"/>
          <w:rFonts w:ascii="Verdana" w:hAnsi="Verdana" w:cs="Verdana"/>
          <w:sz w:val="20"/>
        </w:rPr>
        <w:t xml:space="preserve">w </w:t>
      </w:r>
      <w:r w:rsidRPr="00025E79">
        <w:rPr>
          <w:rStyle w:val="CharacterStyle2"/>
          <w:rFonts w:ascii="Verdana" w:hAnsi="Verdana" w:cs="Tahoma"/>
          <w:sz w:val="20"/>
        </w:rPr>
        <w:t xml:space="preserve">przypadku niedotrzymania przez </w:t>
      </w:r>
      <w:r w:rsidR="00872827" w:rsidRPr="00025E79">
        <w:rPr>
          <w:rStyle w:val="CharacterStyle2"/>
          <w:rFonts w:ascii="Verdana" w:hAnsi="Verdana" w:cs="Tahoma"/>
          <w:sz w:val="20"/>
        </w:rPr>
        <w:t>Inżyniera</w:t>
      </w:r>
      <w:r w:rsidRPr="00025E79">
        <w:rPr>
          <w:rStyle w:val="CharacterStyle2"/>
          <w:rFonts w:ascii="Verdana" w:hAnsi="Verdana" w:cs="Tahoma"/>
          <w:sz w:val="20"/>
        </w:rPr>
        <w:t xml:space="preserve"> terminów dostarczenia dokumentów takich jak raporty określone w OPZ </w:t>
      </w:r>
      <w:r w:rsidR="00AC6E55" w:rsidRPr="00025E79">
        <w:rPr>
          <w:rStyle w:val="CharacterStyle2"/>
          <w:rFonts w:ascii="Verdana" w:hAnsi="Verdana" w:cs="Tahoma"/>
          <w:sz w:val="20"/>
        </w:rPr>
        <w:t xml:space="preserve">lub </w:t>
      </w:r>
      <w:r w:rsidRPr="00025E79">
        <w:rPr>
          <w:rStyle w:val="CharacterStyle2"/>
          <w:rFonts w:ascii="Verdana" w:hAnsi="Verdana" w:cs="Tahoma"/>
          <w:sz w:val="20"/>
        </w:rPr>
        <w:t>dokumentów, dla dostarczenia których wyznaczony był termin - 200,00 zł za każdy rozpoczęty dzień zwłoki;</w:t>
      </w:r>
    </w:p>
    <w:p w14:paraId="6EF93967" w14:textId="40A28C6A" w:rsidR="00F8241F" w:rsidRPr="00025E79" w:rsidRDefault="00F8241F" w:rsidP="00141F08">
      <w:pPr>
        <w:pStyle w:val="Style2"/>
        <w:numPr>
          <w:ilvl w:val="0"/>
          <w:numId w:val="15"/>
        </w:numPr>
        <w:tabs>
          <w:tab w:val="clear" w:pos="288"/>
        </w:tabs>
        <w:spacing w:line="276" w:lineRule="auto"/>
        <w:ind w:left="284" w:hanging="426"/>
        <w:jc w:val="both"/>
        <w:rPr>
          <w:rStyle w:val="CharacterStyle2"/>
          <w:rFonts w:ascii="Verdana" w:hAnsi="Verdana" w:cs="Tahoma"/>
          <w:sz w:val="20"/>
        </w:rPr>
      </w:pPr>
      <w:r w:rsidRPr="00025E79">
        <w:rPr>
          <w:rStyle w:val="CharacterStyle2"/>
          <w:rFonts w:ascii="Verdana" w:hAnsi="Verdana" w:cs="Tahoma"/>
          <w:sz w:val="20"/>
        </w:rPr>
        <w:t xml:space="preserve">za każdy dzień przerwy w realizacji robót </w:t>
      </w:r>
      <w:r w:rsidR="00924AE8" w:rsidRPr="00025E79">
        <w:rPr>
          <w:rStyle w:val="CharacterStyle2"/>
          <w:rFonts w:ascii="Verdana" w:hAnsi="Verdana" w:cs="Tahoma"/>
          <w:sz w:val="20"/>
        </w:rPr>
        <w:t xml:space="preserve">przez Wykonawcę </w:t>
      </w:r>
      <w:r w:rsidRPr="00025E79">
        <w:rPr>
          <w:rStyle w:val="CharacterStyle2"/>
          <w:rFonts w:ascii="Verdana" w:hAnsi="Verdana" w:cs="Tahoma"/>
          <w:sz w:val="20"/>
        </w:rPr>
        <w:t xml:space="preserve">robót budowlanych, spowodowanej niewywiązywaniem się przez </w:t>
      </w:r>
      <w:r w:rsidR="00872827" w:rsidRPr="00025E79">
        <w:rPr>
          <w:rStyle w:val="CharacterStyle2"/>
          <w:rFonts w:ascii="Verdana" w:hAnsi="Verdana" w:cs="Tahoma"/>
          <w:sz w:val="20"/>
        </w:rPr>
        <w:t>Inżyniera</w:t>
      </w:r>
      <w:r w:rsidRPr="00025E79">
        <w:rPr>
          <w:rStyle w:val="CharacterStyle2"/>
          <w:rFonts w:ascii="Verdana" w:hAnsi="Verdana" w:cs="Tahoma"/>
          <w:sz w:val="20"/>
        </w:rPr>
        <w:t xml:space="preserve"> </w:t>
      </w:r>
      <w:r w:rsidR="00ED6EF5" w:rsidRPr="00025E79">
        <w:rPr>
          <w:rStyle w:val="CharacterStyle2"/>
          <w:rFonts w:ascii="Verdana" w:hAnsi="Verdana" w:cs="Tahoma"/>
          <w:sz w:val="20"/>
        </w:rPr>
        <w:br/>
      </w:r>
      <w:r w:rsidRPr="00025E79">
        <w:rPr>
          <w:rStyle w:val="CharacterStyle2"/>
          <w:rFonts w:ascii="Verdana" w:hAnsi="Verdana" w:cs="Tahoma"/>
          <w:sz w:val="20"/>
        </w:rPr>
        <w:t xml:space="preserve">z terminów określonych w zapisach OPZ - 500,00 zł za każdy </w:t>
      </w:r>
      <w:r w:rsidR="00A06D99">
        <w:rPr>
          <w:rStyle w:val="CharacterStyle2"/>
          <w:rFonts w:ascii="Verdana" w:hAnsi="Verdana" w:cs="Tahoma"/>
          <w:sz w:val="20"/>
        </w:rPr>
        <w:t xml:space="preserve">rozpoczęty </w:t>
      </w:r>
      <w:r w:rsidRPr="00025E79">
        <w:rPr>
          <w:rStyle w:val="CharacterStyle2"/>
          <w:rFonts w:ascii="Verdana" w:hAnsi="Verdana" w:cs="Tahoma"/>
          <w:sz w:val="20"/>
        </w:rPr>
        <w:t>dzień przerwy;</w:t>
      </w:r>
    </w:p>
    <w:p w14:paraId="6A1C2059" w14:textId="3DF8F4EC" w:rsidR="00F8241F" w:rsidRPr="00025E79" w:rsidRDefault="00F8241F" w:rsidP="00141F08">
      <w:pPr>
        <w:pStyle w:val="Style2"/>
        <w:numPr>
          <w:ilvl w:val="0"/>
          <w:numId w:val="15"/>
        </w:numPr>
        <w:tabs>
          <w:tab w:val="clear" w:pos="288"/>
        </w:tabs>
        <w:spacing w:line="276" w:lineRule="auto"/>
        <w:ind w:left="284" w:hanging="426"/>
        <w:jc w:val="both"/>
        <w:rPr>
          <w:rStyle w:val="CharacterStyle2"/>
          <w:rFonts w:ascii="Verdana" w:hAnsi="Verdana" w:cs="Tahoma"/>
          <w:sz w:val="20"/>
        </w:rPr>
      </w:pPr>
      <w:r w:rsidRPr="00025E79">
        <w:rPr>
          <w:rStyle w:val="CharacterStyle2"/>
          <w:rFonts w:ascii="Verdana" w:hAnsi="Verdana" w:cs="Tahoma"/>
          <w:sz w:val="20"/>
        </w:rPr>
        <w:t xml:space="preserve">za brak zajęcia stanowiska w sprawie zgłaszanych roszczeń w terminie </w:t>
      </w:r>
      <w:r w:rsidR="00302024" w:rsidRPr="00025E79">
        <w:rPr>
          <w:rStyle w:val="CharacterStyle2"/>
          <w:rFonts w:ascii="Verdana" w:hAnsi="Verdana" w:cs="Tahoma"/>
          <w:sz w:val="20"/>
        </w:rPr>
        <w:t>14</w:t>
      </w:r>
      <w:r w:rsidR="00302024" w:rsidRPr="00025E79">
        <w:rPr>
          <w:rStyle w:val="CharacterStyle2"/>
          <w:rFonts w:ascii="Verdana" w:hAnsi="Verdana" w:cs="Tahoma"/>
          <w:color w:val="FF0000"/>
          <w:sz w:val="20"/>
        </w:rPr>
        <w:t xml:space="preserve"> </w:t>
      </w:r>
      <w:r w:rsidRPr="00025E79">
        <w:rPr>
          <w:rStyle w:val="CharacterStyle2"/>
          <w:rFonts w:ascii="Verdana" w:hAnsi="Verdana" w:cs="Tahoma"/>
          <w:sz w:val="20"/>
        </w:rPr>
        <w:t xml:space="preserve">dni od ich zgłoszenia przez </w:t>
      </w:r>
      <w:r w:rsidR="00924AE8" w:rsidRPr="00025E79">
        <w:rPr>
          <w:rStyle w:val="CharacterStyle2"/>
          <w:rFonts w:ascii="Verdana" w:hAnsi="Verdana" w:cs="Tahoma"/>
          <w:sz w:val="20"/>
        </w:rPr>
        <w:t xml:space="preserve">Wykonawcę </w:t>
      </w:r>
      <w:r w:rsidRPr="00025E79">
        <w:rPr>
          <w:rStyle w:val="CharacterStyle2"/>
          <w:rFonts w:ascii="Verdana" w:hAnsi="Verdana" w:cs="Tahoma"/>
          <w:sz w:val="20"/>
        </w:rPr>
        <w:t xml:space="preserve">robót budowlanych - w wysokości 500,00 </w:t>
      </w:r>
      <w:r w:rsidRPr="00025E79">
        <w:rPr>
          <w:rStyle w:val="CharacterStyle2"/>
          <w:rFonts w:ascii="Verdana" w:hAnsi="Verdana" w:cs="Verdana"/>
          <w:sz w:val="20"/>
        </w:rPr>
        <w:t>zł</w:t>
      </w:r>
      <w:r w:rsidRPr="00025E79">
        <w:rPr>
          <w:rStyle w:val="CharacterStyle2"/>
          <w:rFonts w:ascii="Verdana" w:hAnsi="Verdana" w:cs="Verdana"/>
          <w:i/>
          <w:iCs/>
          <w:sz w:val="20"/>
        </w:rPr>
        <w:t xml:space="preserve"> </w:t>
      </w:r>
      <w:r w:rsidRPr="00025E79">
        <w:rPr>
          <w:rStyle w:val="CharacterStyle2"/>
          <w:rFonts w:ascii="Verdana" w:hAnsi="Verdana" w:cs="Tahoma"/>
          <w:sz w:val="20"/>
        </w:rPr>
        <w:t>za każdy rozpoczęty dzień zwłoki liczony po terminie wskazanym w OPZ;</w:t>
      </w:r>
    </w:p>
    <w:p w14:paraId="5411E0F4" w14:textId="201390BC" w:rsidR="00F8241F" w:rsidRPr="00025E79" w:rsidRDefault="00F8241F" w:rsidP="00141F08">
      <w:pPr>
        <w:pStyle w:val="Style2"/>
        <w:numPr>
          <w:ilvl w:val="0"/>
          <w:numId w:val="15"/>
        </w:numPr>
        <w:tabs>
          <w:tab w:val="clear" w:pos="288"/>
        </w:tabs>
        <w:spacing w:line="276" w:lineRule="auto"/>
        <w:ind w:left="284" w:hanging="426"/>
        <w:jc w:val="both"/>
        <w:rPr>
          <w:rStyle w:val="CharacterStyle2"/>
          <w:rFonts w:ascii="Verdana" w:hAnsi="Verdana" w:cs="Tahoma"/>
          <w:sz w:val="20"/>
        </w:rPr>
      </w:pPr>
      <w:r w:rsidRPr="00025E79">
        <w:rPr>
          <w:rStyle w:val="CharacterStyle2"/>
          <w:rFonts w:ascii="Verdana" w:hAnsi="Verdana" w:cs="Tahoma"/>
          <w:sz w:val="20"/>
        </w:rPr>
        <w:t xml:space="preserve">za </w:t>
      </w:r>
      <w:r w:rsidR="00143407" w:rsidRPr="00025E79">
        <w:rPr>
          <w:rStyle w:val="CharacterStyle2"/>
          <w:rFonts w:ascii="Verdana" w:hAnsi="Verdana" w:cs="Tahoma"/>
          <w:sz w:val="20"/>
        </w:rPr>
        <w:t>niewykonanie</w:t>
      </w:r>
      <w:r w:rsidRPr="00025E79">
        <w:rPr>
          <w:rStyle w:val="CharacterStyle2"/>
          <w:rFonts w:ascii="Verdana" w:hAnsi="Verdana" w:cs="Tahoma"/>
          <w:sz w:val="20"/>
        </w:rPr>
        <w:t xml:space="preserve"> przeglądu gwarancyjnego w okresie gwarancyjnym </w:t>
      </w:r>
      <w:r w:rsidR="00E03BFE" w:rsidRPr="00025E79">
        <w:rPr>
          <w:rStyle w:val="CharacterStyle2"/>
          <w:rFonts w:ascii="Verdana" w:hAnsi="Verdana" w:cs="Tahoma"/>
          <w:sz w:val="20"/>
        </w:rPr>
        <w:t xml:space="preserve">(w okresie rękojmi oraz gwarancji) </w:t>
      </w:r>
      <w:r w:rsidRPr="00025E79">
        <w:rPr>
          <w:rStyle w:val="CharacterStyle2"/>
          <w:rFonts w:ascii="Verdana" w:hAnsi="Verdana" w:cs="Tahoma"/>
          <w:sz w:val="20"/>
        </w:rPr>
        <w:t xml:space="preserve">- w wysokości 1 000,00 zł za każdy taki </w:t>
      </w:r>
      <w:r w:rsidR="00143407" w:rsidRPr="00025E79">
        <w:rPr>
          <w:rStyle w:val="CharacterStyle2"/>
          <w:rFonts w:ascii="Verdana" w:hAnsi="Verdana" w:cs="Tahoma"/>
          <w:sz w:val="20"/>
        </w:rPr>
        <w:t>przegląd</w:t>
      </w:r>
      <w:r w:rsidR="00D12AD4" w:rsidRPr="00025E79">
        <w:rPr>
          <w:rStyle w:val="CharacterStyle2"/>
          <w:rFonts w:ascii="Verdana" w:hAnsi="Verdana" w:cs="Tahoma"/>
          <w:sz w:val="20"/>
        </w:rPr>
        <w:t>, o którym mowa w OPZ</w:t>
      </w:r>
      <w:r w:rsidRPr="00025E79">
        <w:rPr>
          <w:rStyle w:val="CharacterStyle2"/>
          <w:rFonts w:ascii="Verdana" w:hAnsi="Verdana" w:cs="Tahoma"/>
          <w:sz w:val="20"/>
        </w:rPr>
        <w:t>;</w:t>
      </w:r>
    </w:p>
    <w:p w14:paraId="4CEFDCB0" w14:textId="40425637" w:rsidR="00F8241F" w:rsidRPr="00025E79" w:rsidRDefault="00F8241F" w:rsidP="00141F08">
      <w:pPr>
        <w:pStyle w:val="Style2"/>
        <w:numPr>
          <w:ilvl w:val="0"/>
          <w:numId w:val="15"/>
        </w:numPr>
        <w:tabs>
          <w:tab w:val="clear" w:pos="288"/>
        </w:tabs>
        <w:spacing w:line="276" w:lineRule="auto"/>
        <w:ind w:left="284" w:hanging="426"/>
        <w:jc w:val="both"/>
        <w:rPr>
          <w:rStyle w:val="CharacterStyle2"/>
          <w:rFonts w:ascii="Verdana" w:hAnsi="Verdana" w:cs="Tahoma"/>
          <w:sz w:val="20"/>
        </w:rPr>
      </w:pPr>
      <w:r w:rsidRPr="00025E79">
        <w:rPr>
          <w:rStyle w:val="CharacterStyle2"/>
          <w:rFonts w:ascii="Verdana" w:hAnsi="Verdana" w:cs="Tahoma"/>
          <w:sz w:val="20"/>
        </w:rPr>
        <w:t xml:space="preserve">w innych przypadkach niewywiązania się z innych obowiązków, o których mowa w OPZ - w wysokości 200,00 zł za każdy stwierdzony przypadek lub </w:t>
      </w:r>
      <w:r w:rsidR="0024717D" w:rsidRPr="00025E79">
        <w:rPr>
          <w:rStyle w:val="CharacterStyle2"/>
          <w:rFonts w:ascii="Verdana" w:hAnsi="Verdana" w:cs="Tahoma"/>
          <w:sz w:val="20"/>
        </w:rPr>
        <w:t xml:space="preserve">za każdy </w:t>
      </w:r>
      <w:r w:rsidRPr="00025E79">
        <w:rPr>
          <w:rStyle w:val="CharacterStyle2"/>
          <w:rFonts w:ascii="Verdana" w:hAnsi="Verdana" w:cs="Tahoma"/>
          <w:sz w:val="20"/>
        </w:rPr>
        <w:t>dzień zwłoki</w:t>
      </w:r>
      <w:r w:rsidR="00A47E2A" w:rsidRPr="00025E79">
        <w:rPr>
          <w:rStyle w:val="CharacterStyle2"/>
          <w:rFonts w:ascii="Verdana" w:hAnsi="Verdana" w:cs="Tahoma"/>
          <w:sz w:val="20"/>
        </w:rPr>
        <w:t xml:space="preserve"> </w:t>
      </w:r>
      <w:r w:rsidR="00D64C92" w:rsidRPr="00025E79">
        <w:rPr>
          <w:rStyle w:val="CharacterStyle2"/>
          <w:rFonts w:ascii="Verdana" w:hAnsi="Verdana" w:cs="Tahoma"/>
          <w:sz w:val="20"/>
        </w:rPr>
        <w:t>po terminie wskazanym na</w:t>
      </w:r>
      <w:r w:rsidR="00A47E2A" w:rsidRPr="00025E79">
        <w:rPr>
          <w:rStyle w:val="CharacterStyle2"/>
          <w:rFonts w:ascii="Verdana" w:hAnsi="Verdana" w:cs="Tahoma"/>
          <w:sz w:val="20"/>
        </w:rPr>
        <w:t xml:space="preserve"> uzupełnieni</w:t>
      </w:r>
      <w:r w:rsidR="00D64C92" w:rsidRPr="00025E79">
        <w:rPr>
          <w:rStyle w:val="CharacterStyle2"/>
          <w:rFonts w:ascii="Verdana" w:hAnsi="Verdana" w:cs="Tahoma"/>
          <w:sz w:val="20"/>
        </w:rPr>
        <w:t>e</w:t>
      </w:r>
      <w:r w:rsidR="00A47E2A" w:rsidRPr="00025E79">
        <w:rPr>
          <w:rStyle w:val="CharacterStyle2"/>
          <w:rFonts w:ascii="Verdana" w:hAnsi="Verdana" w:cs="Tahoma"/>
          <w:sz w:val="20"/>
        </w:rPr>
        <w:t xml:space="preserve"> dokumentacji wymaganej przez Zamawiającego</w:t>
      </w:r>
      <w:r w:rsidR="00E03BFE" w:rsidRPr="00025E79">
        <w:rPr>
          <w:rStyle w:val="CharacterStyle2"/>
          <w:rFonts w:ascii="Verdana" w:hAnsi="Verdana" w:cs="Tahoma"/>
          <w:sz w:val="20"/>
        </w:rPr>
        <w:t>;</w:t>
      </w:r>
    </w:p>
    <w:p w14:paraId="6C32D9E0" w14:textId="3BC67A9C" w:rsidR="00F8241F" w:rsidRPr="00025E79" w:rsidRDefault="00F8241F" w:rsidP="00C32B49">
      <w:pPr>
        <w:pStyle w:val="Style2"/>
        <w:numPr>
          <w:ilvl w:val="0"/>
          <w:numId w:val="15"/>
        </w:numPr>
        <w:tabs>
          <w:tab w:val="clear" w:pos="288"/>
        </w:tabs>
        <w:spacing w:line="276" w:lineRule="auto"/>
        <w:ind w:left="284" w:hanging="426"/>
        <w:jc w:val="both"/>
        <w:rPr>
          <w:rStyle w:val="CharacterStyle2"/>
          <w:rFonts w:ascii="Verdana" w:hAnsi="Verdana"/>
          <w:sz w:val="20"/>
        </w:rPr>
      </w:pPr>
      <w:r w:rsidRPr="00025E79">
        <w:rPr>
          <w:rStyle w:val="CharacterStyle2"/>
          <w:rFonts w:ascii="Verdana" w:hAnsi="Verdana" w:cs="Tahoma"/>
          <w:sz w:val="20"/>
        </w:rPr>
        <w:t>za niewykonanie obowiązku, o którym mowa w § 2 ust. 1</w:t>
      </w:r>
      <w:r w:rsidR="00114CF1" w:rsidRPr="00025E79">
        <w:rPr>
          <w:rStyle w:val="CharacterStyle2"/>
          <w:rFonts w:ascii="Verdana" w:hAnsi="Verdana" w:cs="Tahoma"/>
          <w:sz w:val="20"/>
        </w:rPr>
        <w:t>0</w:t>
      </w:r>
      <w:r w:rsidRPr="00025E79">
        <w:rPr>
          <w:rStyle w:val="CharacterStyle2"/>
          <w:rFonts w:ascii="Verdana" w:hAnsi="Verdana" w:cs="Tahoma"/>
          <w:sz w:val="20"/>
        </w:rPr>
        <w:t xml:space="preserve"> umowy - w wysokości 100,00 zł z</w:t>
      </w:r>
      <w:r w:rsidRPr="00025E79">
        <w:rPr>
          <w:rStyle w:val="CharacterStyle2"/>
          <w:rFonts w:ascii="Verdana" w:hAnsi="Verdana"/>
          <w:sz w:val="20"/>
        </w:rPr>
        <w:t>a każdy stwierdzony przypadek</w:t>
      </w:r>
      <w:r w:rsidR="00AC6E55" w:rsidRPr="00025E79">
        <w:rPr>
          <w:rStyle w:val="CharacterStyle2"/>
          <w:rFonts w:ascii="Verdana" w:hAnsi="Verdana"/>
          <w:sz w:val="20"/>
        </w:rPr>
        <w:t>;</w:t>
      </w:r>
    </w:p>
    <w:p w14:paraId="75DD6946" w14:textId="36F1A409" w:rsidR="00F8241F" w:rsidRPr="00025E79" w:rsidRDefault="00F8241F" w:rsidP="00141F08">
      <w:pPr>
        <w:pStyle w:val="Style2"/>
        <w:numPr>
          <w:ilvl w:val="0"/>
          <w:numId w:val="15"/>
        </w:numPr>
        <w:tabs>
          <w:tab w:val="clear" w:pos="288"/>
        </w:tabs>
        <w:spacing w:line="276" w:lineRule="auto"/>
        <w:ind w:left="284" w:hanging="426"/>
        <w:jc w:val="both"/>
        <w:rPr>
          <w:rStyle w:val="CharacterStyle2"/>
          <w:rFonts w:ascii="Verdana" w:hAnsi="Verdana" w:cs="Tahoma"/>
          <w:sz w:val="20"/>
        </w:rPr>
      </w:pPr>
      <w:r w:rsidRPr="00025E79">
        <w:rPr>
          <w:rStyle w:val="CharacterStyle2"/>
          <w:rFonts w:ascii="Verdana" w:hAnsi="Verdana" w:cs="Tahoma"/>
          <w:sz w:val="20"/>
        </w:rPr>
        <w:lastRenderedPageBreak/>
        <w:t xml:space="preserve">za niewykonanie obowiązku, o którym mowa w § </w:t>
      </w:r>
      <w:r w:rsidR="00931DC7" w:rsidRPr="00025E79">
        <w:rPr>
          <w:rStyle w:val="CharacterStyle2"/>
          <w:rFonts w:ascii="Verdana" w:hAnsi="Verdana" w:cs="Tahoma"/>
          <w:sz w:val="20"/>
        </w:rPr>
        <w:t xml:space="preserve">9 </w:t>
      </w:r>
      <w:r w:rsidRPr="00025E79">
        <w:rPr>
          <w:rStyle w:val="CharacterStyle2"/>
          <w:rFonts w:ascii="Verdana" w:hAnsi="Verdana" w:cs="Tahoma"/>
          <w:sz w:val="20"/>
        </w:rPr>
        <w:t>umowy</w:t>
      </w:r>
      <w:r w:rsidR="00913034">
        <w:rPr>
          <w:rStyle w:val="CharacterStyle2"/>
          <w:rFonts w:ascii="Verdana" w:hAnsi="Verdana" w:cs="Tahoma"/>
          <w:sz w:val="20"/>
        </w:rPr>
        <w:t xml:space="preserve"> </w:t>
      </w:r>
      <w:bookmarkStart w:id="7" w:name="_Hlk152141979"/>
      <w:r w:rsidRPr="00025E79">
        <w:rPr>
          <w:rStyle w:val="CharacterStyle2"/>
          <w:rFonts w:ascii="Verdana" w:hAnsi="Verdana" w:cs="Tahoma"/>
          <w:sz w:val="20"/>
        </w:rPr>
        <w:t>- w wysokości 100,00 zł za każdy</w:t>
      </w:r>
      <w:r w:rsidR="009D53A0">
        <w:rPr>
          <w:rStyle w:val="CharacterStyle2"/>
          <w:rFonts w:ascii="Verdana" w:hAnsi="Verdana" w:cs="Tahoma"/>
          <w:sz w:val="20"/>
        </w:rPr>
        <w:t xml:space="preserve"> rozpoczęty</w:t>
      </w:r>
      <w:r w:rsidRPr="00025E79">
        <w:rPr>
          <w:rStyle w:val="CharacterStyle2"/>
          <w:rFonts w:ascii="Verdana" w:hAnsi="Verdana" w:cs="Tahoma"/>
          <w:sz w:val="20"/>
        </w:rPr>
        <w:t xml:space="preserve"> dzień zwłoki</w:t>
      </w:r>
      <w:bookmarkEnd w:id="7"/>
      <w:r w:rsidR="009D53A0">
        <w:rPr>
          <w:rStyle w:val="CharacterStyle2"/>
          <w:rFonts w:ascii="Verdana" w:hAnsi="Verdana" w:cs="Tahoma"/>
          <w:sz w:val="20"/>
        </w:rPr>
        <w:t xml:space="preserve">, </w:t>
      </w:r>
    </w:p>
    <w:p w14:paraId="618D9DC1" w14:textId="5908AFF3" w:rsidR="00D2217D" w:rsidRPr="00981C6E" w:rsidRDefault="003E238D" w:rsidP="00D2217D">
      <w:pPr>
        <w:widowControl/>
        <w:numPr>
          <w:ilvl w:val="0"/>
          <w:numId w:val="15"/>
        </w:numPr>
        <w:suppressAutoHyphens/>
        <w:autoSpaceDE/>
        <w:autoSpaceDN/>
        <w:adjustRightInd/>
        <w:spacing w:line="300" w:lineRule="exact"/>
        <w:ind w:hanging="454"/>
        <w:contextualSpacing/>
        <w:jc w:val="both"/>
        <w:rPr>
          <w:rFonts w:ascii="Verdana" w:hAnsi="Verdana"/>
        </w:rPr>
      </w:pPr>
      <w:r w:rsidRPr="00025E79">
        <w:rPr>
          <w:rFonts w:ascii="Verdana" w:hAnsi="Verdana"/>
        </w:rPr>
        <w:t>z</w:t>
      </w:r>
      <w:r w:rsidR="0025709B" w:rsidRPr="00025E79">
        <w:rPr>
          <w:rFonts w:ascii="Verdana" w:hAnsi="Verdana"/>
        </w:rPr>
        <w:t>a</w:t>
      </w:r>
      <w:r w:rsidRPr="00025E79">
        <w:rPr>
          <w:rFonts w:ascii="Verdana" w:hAnsi="Verdana"/>
        </w:rPr>
        <w:t xml:space="preserve"> każdy  stwierdzony przypadek </w:t>
      </w:r>
      <w:r w:rsidR="009F1FE1">
        <w:rPr>
          <w:rFonts w:ascii="Verdana" w:hAnsi="Verdana"/>
        </w:rPr>
        <w:t xml:space="preserve">wykonywania </w:t>
      </w:r>
      <w:r w:rsidR="0025709B">
        <w:rPr>
          <w:rFonts w:ascii="Verdana" w:hAnsi="Verdana"/>
        </w:rPr>
        <w:t xml:space="preserve">przedmiotu </w:t>
      </w:r>
      <w:r w:rsidR="00D2217D" w:rsidRPr="00981C6E">
        <w:rPr>
          <w:rFonts w:ascii="Verdana" w:hAnsi="Verdana"/>
        </w:rPr>
        <w:t xml:space="preserve">Umowy </w:t>
      </w:r>
      <w:r w:rsidR="0025709B">
        <w:rPr>
          <w:rFonts w:ascii="Verdana" w:hAnsi="Verdana"/>
        </w:rPr>
        <w:t xml:space="preserve">przez </w:t>
      </w:r>
      <w:r w:rsidR="00D2217D" w:rsidRPr="00981C6E">
        <w:rPr>
          <w:rFonts w:ascii="Verdana" w:hAnsi="Verdana"/>
        </w:rPr>
        <w:t xml:space="preserve">podmiot </w:t>
      </w:r>
      <w:r>
        <w:rPr>
          <w:rFonts w:ascii="Verdana" w:hAnsi="Verdana"/>
        </w:rPr>
        <w:t>trzeci –podwykonawcę</w:t>
      </w:r>
      <w:r w:rsidR="009F1FE1">
        <w:rPr>
          <w:rFonts w:ascii="Verdana" w:hAnsi="Verdana"/>
        </w:rPr>
        <w:t xml:space="preserve"> niezgłoszonego zgodnie z procedurą wskazaną w § 10</w:t>
      </w:r>
      <w:r w:rsidR="00D2217D" w:rsidRPr="00981C6E">
        <w:rPr>
          <w:rFonts w:ascii="Verdana" w:hAnsi="Verdana"/>
        </w:rPr>
        <w:t xml:space="preserve"> </w:t>
      </w:r>
      <w:r w:rsidR="0025709B" w:rsidRPr="0025709B">
        <w:rPr>
          <w:rFonts w:ascii="Verdana" w:hAnsi="Verdana"/>
        </w:rPr>
        <w:t>- w wysokości 100</w:t>
      </w:r>
      <w:r w:rsidR="001054D9">
        <w:rPr>
          <w:rFonts w:ascii="Verdana" w:hAnsi="Verdana"/>
        </w:rPr>
        <w:t>0</w:t>
      </w:r>
      <w:r w:rsidR="0025709B" w:rsidRPr="0025709B">
        <w:rPr>
          <w:rFonts w:ascii="Verdana" w:hAnsi="Verdana"/>
        </w:rPr>
        <w:t>,00 zł za każdy dzień</w:t>
      </w:r>
      <w:r w:rsidR="001054D9">
        <w:rPr>
          <w:rFonts w:ascii="Verdana" w:hAnsi="Verdana"/>
        </w:rPr>
        <w:t>, w którym stwierdzono naruszenie</w:t>
      </w:r>
      <w:r w:rsidR="0025709B">
        <w:rPr>
          <w:rFonts w:ascii="Verdana" w:hAnsi="Verdana"/>
        </w:rPr>
        <w:t>.</w:t>
      </w:r>
    </w:p>
    <w:p w14:paraId="42C722D9" w14:textId="77777777" w:rsidR="00D2217D" w:rsidRPr="008A1C0F" w:rsidRDefault="00D2217D" w:rsidP="0025709B">
      <w:pPr>
        <w:pStyle w:val="Style2"/>
        <w:spacing w:line="276" w:lineRule="auto"/>
        <w:ind w:left="284"/>
        <w:jc w:val="both"/>
        <w:rPr>
          <w:rStyle w:val="CharacterStyle2"/>
          <w:rFonts w:ascii="Verdana" w:hAnsi="Verdana" w:cs="Tahoma"/>
          <w:sz w:val="20"/>
        </w:rPr>
      </w:pPr>
    </w:p>
    <w:p w14:paraId="26BCC2C3" w14:textId="77777777" w:rsidR="009F1FE1" w:rsidRDefault="00F8241F" w:rsidP="00F8241F">
      <w:pPr>
        <w:pStyle w:val="Style2"/>
        <w:numPr>
          <w:ilvl w:val="0"/>
          <w:numId w:val="14"/>
        </w:numPr>
        <w:tabs>
          <w:tab w:val="clear" w:pos="360"/>
        </w:tabs>
        <w:spacing w:line="276" w:lineRule="auto"/>
        <w:ind w:left="0" w:hanging="284"/>
        <w:jc w:val="both"/>
        <w:rPr>
          <w:rStyle w:val="CharacterStyle2"/>
          <w:rFonts w:ascii="Verdana" w:hAnsi="Verdana" w:cs="Tahoma"/>
          <w:sz w:val="20"/>
        </w:rPr>
      </w:pPr>
      <w:r w:rsidRPr="00F8241F">
        <w:rPr>
          <w:rStyle w:val="CharacterStyle2"/>
          <w:rFonts w:ascii="Verdana" w:hAnsi="Verdana" w:cs="Tahoma"/>
          <w:sz w:val="20"/>
        </w:rPr>
        <w:t xml:space="preserve">Strony zastrzegają sobie prawo dochodzenia odszkodowania uzupełniającego przenoszącego wysokość kar umownych do wysokości rzeczywiście poniesionej szkody </w:t>
      </w:r>
      <w:r w:rsidR="009C3BE3">
        <w:rPr>
          <w:rStyle w:val="CharacterStyle2"/>
          <w:rFonts w:ascii="Verdana" w:hAnsi="Verdana" w:cs="Tahoma"/>
          <w:sz w:val="20"/>
        </w:rPr>
        <w:br/>
      </w:r>
      <w:r w:rsidRPr="00F8241F">
        <w:rPr>
          <w:rStyle w:val="CharacterStyle2"/>
          <w:rFonts w:ascii="Verdana" w:hAnsi="Verdana" w:cs="Tahoma"/>
          <w:sz w:val="20"/>
        </w:rPr>
        <w:t>i utraconych korzyści.</w:t>
      </w:r>
      <w:r w:rsidR="0011305F">
        <w:rPr>
          <w:rStyle w:val="CharacterStyle2"/>
          <w:rFonts w:ascii="Verdana" w:hAnsi="Verdana" w:cs="Tahoma"/>
          <w:sz w:val="20"/>
        </w:rPr>
        <w:t xml:space="preserve"> </w:t>
      </w:r>
    </w:p>
    <w:p w14:paraId="4A1C88DB" w14:textId="3D52EB46" w:rsidR="00F8241F" w:rsidRPr="00F8241F" w:rsidRDefault="0011305F" w:rsidP="00F8241F">
      <w:pPr>
        <w:pStyle w:val="Style2"/>
        <w:numPr>
          <w:ilvl w:val="0"/>
          <w:numId w:val="14"/>
        </w:numPr>
        <w:tabs>
          <w:tab w:val="clear" w:pos="360"/>
        </w:tabs>
        <w:spacing w:line="276" w:lineRule="auto"/>
        <w:ind w:left="0" w:hanging="284"/>
        <w:jc w:val="both"/>
        <w:rPr>
          <w:rStyle w:val="CharacterStyle2"/>
          <w:rFonts w:ascii="Verdana" w:hAnsi="Verdana" w:cs="Tahoma"/>
          <w:sz w:val="20"/>
        </w:rPr>
      </w:pPr>
      <w:r>
        <w:rPr>
          <w:rStyle w:val="CharacterStyle2"/>
          <w:rFonts w:ascii="Verdana" w:hAnsi="Verdana" w:cs="Tahoma"/>
          <w:sz w:val="20"/>
        </w:rPr>
        <w:t>Łączna wartość kar umownych należnych Zamawiającemu nie przekroczy 20% wynagrodzenia netto, o którym mowa w §</w:t>
      </w:r>
      <w:r w:rsidR="009F1FE1">
        <w:rPr>
          <w:rStyle w:val="CharacterStyle2"/>
          <w:rFonts w:ascii="Verdana" w:hAnsi="Verdana" w:cs="Tahoma"/>
          <w:sz w:val="20"/>
        </w:rPr>
        <w:t xml:space="preserve"> </w:t>
      </w:r>
      <w:r>
        <w:rPr>
          <w:rStyle w:val="CharacterStyle2"/>
          <w:rFonts w:ascii="Verdana" w:hAnsi="Verdana" w:cs="Tahoma"/>
          <w:sz w:val="20"/>
        </w:rPr>
        <w:t>5 ust. 1.</w:t>
      </w:r>
    </w:p>
    <w:p w14:paraId="2FF955AA" w14:textId="140C894F" w:rsidR="002657B3" w:rsidRDefault="00AC14C7" w:rsidP="002657B3">
      <w:pPr>
        <w:pStyle w:val="Style2"/>
        <w:numPr>
          <w:ilvl w:val="0"/>
          <w:numId w:val="14"/>
        </w:numPr>
        <w:tabs>
          <w:tab w:val="clear" w:pos="360"/>
        </w:tabs>
        <w:spacing w:line="276" w:lineRule="auto"/>
        <w:ind w:left="0" w:hanging="284"/>
        <w:jc w:val="both"/>
        <w:rPr>
          <w:rStyle w:val="CharacterStyle2"/>
          <w:rFonts w:ascii="Verdana" w:hAnsi="Verdana" w:cs="Tahoma"/>
          <w:sz w:val="20"/>
        </w:rPr>
      </w:pPr>
      <w:r w:rsidRPr="00AC14C7">
        <w:rPr>
          <w:rStyle w:val="CharacterStyle2"/>
          <w:rFonts w:ascii="Verdana" w:hAnsi="Verdana" w:cs="Tahoma"/>
          <w:sz w:val="20"/>
        </w:rPr>
        <w:t>W przypadku, gdy Zamawiający jest uprawniony do zastosowania kar umownych, należną mu kwotę może potrącić z dowolnej płatności należnej Konsultantowi lub jaka będzie się należeć Inżynierowi.</w:t>
      </w:r>
      <w:r w:rsidR="00BC3261">
        <w:rPr>
          <w:rStyle w:val="CharacterStyle2"/>
          <w:rFonts w:ascii="Verdana" w:hAnsi="Verdana" w:cs="Tahoma"/>
          <w:sz w:val="20"/>
        </w:rPr>
        <w:t xml:space="preserve"> </w:t>
      </w:r>
      <w:r w:rsidR="002657B3" w:rsidRPr="002657B3">
        <w:rPr>
          <w:rStyle w:val="CharacterStyle2"/>
          <w:rFonts w:ascii="Verdana" w:hAnsi="Verdana" w:cs="Tahoma"/>
          <w:sz w:val="20"/>
        </w:rPr>
        <w:t xml:space="preserve">Zapłata kary przez </w:t>
      </w:r>
      <w:r w:rsidR="00872827">
        <w:rPr>
          <w:rStyle w:val="CharacterStyle2"/>
          <w:rFonts w:ascii="Verdana" w:hAnsi="Verdana" w:cs="Tahoma"/>
          <w:sz w:val="20"/>
        </w:rPr>
        <w:t>Inżyniera</w:t>
      </w:r>
      <w:r w:rsidR="002657B3" w:rsidRPr="002657B3">
        <w:rPr>
          <w:rStyle w:val="CharacterStyle2"/>
          <w:rFonts w:ascii="Verdana" w:hAnsi="Verdana" w:cs="Tahoma"/>
          <w:sz w:val="20"/>
        </w:rPr>
        <w:t xml:space="preserve"> lub potrącenie przez Zamawiającego kwoty kary z wierzytelności należn</w:t>
      </w:r>
      <w:r w:rsidR="00302024">
        <w:rPr>
          <w:rStyle w:val="CharacterStyle2"/>
          <w:rFonts w:ascii="Verdana" w:hAnsi="Verdana" w:cs="Tahoma"/>
          <w:sz w:val="20"/>
        </w:rPr>
        <w:t>ej</w:t>
      </w:r>
      <w:r w:rsidR="002657B3" w:rsidRPr="002657B3">
        <w:rPr>
          <w:rStyle w:val="CharacterStyle2"/>
          <w:rFonts w:ascii="Verdana" w:hAnsi="Verdana" w:cs="Tahoma"/>
          <w:sz w:val="20"/>
        </w:rPr>
        <w:t xml:space="preserve"> </w:t>
      </w:r>
      <w:r w:rsidR="00872827">
        <w:rPr>
          <w:rStyle w:val="CharacterStyle2"/>
          <w:rFonts w:ascii="Verdana" w:hAnsi="Verdana" w:cs="Tahoma"/>
          <w:sz w:val="20"/>
        </w:rPr>
        <w:t>Inżynier</w:t>
      </w:r>
      <w:r w:rsidR="00924AE8">
        <w:rPr>
          <w:rStyle w:val="CharacterStyle2"/>
          <w:rFonts w:ascii="Verdana" w:hAnsi="Verdana" w:cs="Tahoma"/>
          <w:sz w:val="20"/>
        </w:rPr>
        <w:t>owi,</w:t>
      </w:r>
      <w:r w:rsidR="002657B3" w:rsidRPr="002657B3">
        <w:rPr>
          <w:rStyle w:val="CharacterStyle2"/>
          <w:rFonts w:ascii="Verdana" w:hAnsi="Verdana" w:cs="Tahoma"/>
          <w:sz w:val="20"/>
        </w:rPr>
        <w:t xml:space="preserve"> nie zwalnia </w:t>
      </w:r>
      <w:r w:rsidR="00872827">
        <w:rPr>
          <w:rStyle w:val="CharacterStyle2"/>
          <w:rFonts w:ascii="Verdana" w:hAnsi="Verdana" w:cs="Tahoma"/>
          <w:sz w:val="20"/>
        </w:rPr>
        <w:t>Inżyniera</w:t>
      </w:r>
      <w:r w:rsidR="002657B3" w:rsidRPr="002657B3">
        <w:rPr>
          <w:rStyle w:val="CharacterStyle2"/>
          <w:rFonts w:ascii="Verdana" w:hAnsi="Verdana" w:cs="Tahoma"/>
          <w:sz w:val="20"/>
        </w:rPr>
        <w:t xml:space="preserve"> z obowiązku ukończenia przedmiotu umowy oraz nie wyklucza możliwości skorzystania przez Zamawiającego z pozostałych środków prawnych określonych niniejszą umową</w:t>
      </w:r>
      <w:r w:rsidR="00244061">
        <w:rPr>
          <w:rStyle w:val="CharacterStyle2"/>
          <w:rFonts w:ascii="Verdana" w:hAnsi="Verdana" w:cs="Tahoma"/>
          <w:sz w:val="20"/>
        </w:rPr>
        <w:t xml:space="preserve"> oraz przepisami prawa</w:t>
      </w:r>
      <w:r w:rsidR="002657B3" w:rsidRPr="002657B3">
        <w:rPr>
          <w:rStyle w:val="CharacterStyle2"/>
          <w:rFonts w:ascii="Verdana" w:hAnsi="Verdana" w:cs="Tahoma"/>
          <w:sz w:val="20"/>
        </w:rPr>
        <w:t xml:space="preserve">. </w:t>
      </w:r>
    </w:p>
    <w:p w14:paraId="13296C2B" w14:textId="77777777" w:rsidR="001054D9" w:rsidRPr="002657B3" w:rsidRDefault="001054D9" w:rsidP="001054D9">
      <w:pPr>
        <w:pStyle w:val="Style2"/>
        <w:spacing w:line="276" w:lineRule="auto"/>
        <w:ind w:left="0"/>
        <w:jc w:val="both"/>
        <w:rPr>
          <w:rStyle w:val="CharacterStyle2"/>
          <w:rFonts w:ascii="Verdana" w:hAnsi="Verdana" w:cs="Tahoma"/>
          <w:sz w:val="20"/>
        </w:rPr>
      </w:pPr>
    </w:p>
    <w:p w14:paraId="4357BE1B" w14:textId="4DF93A56" w:rsidR="00F8241F" w:rsidRPr="00F22208" w:rsidRDefault="00F8241F" w:rsidP="00F8241F">
      <w:pPr>
        <w:pStyle w:val="Style1"/>
        <w:adjustRightInd/>
        <w:spacing w:before="240" w:line="276" w:lineRule="auto"/>
        <w:jc w:val="center"/>
        <w:rPr>
          <w:rFonts w:ascii="Verdana" w:hAnsi="Verdana" w:cs="Arial"/>
          <w:b/>
          <w:bCs/>
        </w:rPr>
      </w:pPr>
      <w:r w:rsidRPr="00F22208">
        <w:rPr>
          <w:rFonts w:ascii="Verdana" w:hAnsi="Verdana" w:cs="Arial"/>
          <w:b/>
        </w:rPr>
        <w:t xml:space="preserve">§ </w:t>
      </w:r>
      <w:r w:rsidR="00931DC7">
        <w:rPr>
          <w:rFonts w:ascii="Verdana" w:hAnsi="Verdana" w:cs="Arial"/>
          <w:b/>
          <w:bCs/>
        </w:rPr>
        <w:t>9</w:t>
      </w:r>
    </w:p>
    <w:p w14:paraId="1824FA90" w14:textId="2D53F7F6" w:rsidR="00F8241F" w:rsidRDefault="00F8241F" w:rsidP="00C67A02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  <w:r w:rsidRPr="00F22208">
        <w:rPr>
          <w:rFonts w:ascii="Verdana" w:hAnsi="Verdana" w:cs="Arial"/>
          <w:b/>
          <w:bCs/>
        </w:rPr>
        <w:t>Ubezpieczenie</w:t>
      </w:r>
    </w:p>
    <w:p w14:paraId="095C5FED" w14:textId="77777777" w:rsidR="001054D9" w:rsidRPr="00F22208" w:rsidRDefault="001054D9" w:rsidP="00C67A02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</w:p>
    <w:p w14:paraId="5DAD173D" w14:textId="5061B866" w:rsidR="00F8241F" w:rsidRDefault="00872827" w:rsidP="00C67A02">
      <w:pPr>
        <w:pStyle w:val="Lista"/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bookmarkStart w:id="8" w:name="_Hlk152139488"/>
      <w:r>
        <w:rPr>
          <w:rFonts w:ascii="Verdana" w:hAnsi="Verdana"/>
          <w:sz w:val="20"/>
          <w:szCs w:val="20"/>
        </w:rPr>
        <w:t>Inżynier</w:t>
      </w:r>
      <w:r w:rsidR="00F8241F" w:rsidRPr="00F22208">
        <w:rPr>
          <w:rFonts w:ascii="Verdana" w:hAnsi="Verdana"/>
          <w:sz w:val="20"/>
          <w:szCs w:val="20"/>
        </w:rPr>
        <w:t xml:space="preserve"> zobowiązany jest </w:t>
      </w:r>
      <w:r w:rsidR="00835758">
        <w:rPr>
          <w:rFonts w:ascii="Verdana" w:hAnsi="Verdana"/>
          <w:sz w:val="20"/>
          <w:szCs w:val="20"/>
        </w:rPr>
        <w:t>posiadać ubezpieczenie</w:t>
      </w:r>
      <w:r w:rsidR="00F8241F" w:rsidRPr="00F22208">
        <w:rPr>
          <w:rFonts w:ascii="Verdana" w:hAnsi="Verdana"/>
          <w:sz w:val="20"/>
          <w:szCs w:val="20"/>
        </w:rPr>
        <w:t xml:space="preserve"> od odpowiedzialności cywilnej, na sumę ubezpieczenia nie niższą niż wartość umowy brutto</w:t>
      </w:r>
      <w:r w:rsidR="009F1FE1">
        <w:rPr>
          <w:rFonts w:ascii="Verdana" w:hAnsi="Verdana"/>
          <w:sz w:val="20"/>
          <w:szCs w:val="20"/>
        </w:rPr>
        <w:t>, przez cały okres obowiązywania umowy</w:t>
      </w:r>
      <w:r w:rsidR="00F8241F" w:rsidRPr="00F22208">
        <w:rPr>
          <w:rFonts w:ascii="Verdana" w:hAnsi="Verdana"/>
          <w:sz w:val="20"/>
          <w:szCs w:val="20"/>
        </w:rPr>
        <w:t>.</w:t>
      </w:r>
      <w:r w:rsidR="006303C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Inżynier</w:t>
      </w:r>
      <w:r w:rsidR="006303C8" w:rsidRPr="00A57265">
        <w:rPr>
          <w:rFonts w:ascii="Verdana" w:hAnsi="Verdana"/>
          <w:sz w:val="20"/>
          <w:szCs w:val="20"/>
        </w:rPr>
        <w:t xml:space="preserve"> przedłoży Zamawiającemu kopię dokumentu ubezpieczenia </w:t>
      </w:r>
      <w:r w:rsidR="00835758">
        <w:rPr>
          <w:rFonts w:ascii="Verdana" w:hAnsi="Verdana"/>
          <w:sz w:val="20"/>
          <w:szCs w:val="20"/>
        </w:rPr>
        <w:t xml:space="preserve"> oraz potwierdzenie opłacenia polisy </w:t>
      </w:r>
      <w:r w:rsidR="006303C8" w:rsidRPr="00A57265">
        <w:rPr>
          <w:rFonts w:ascii="Verdana" w:hAnsi="Verdana"/>
          <w:sz w:val="20"/>
          <w:szCs w:val="20"/>
        </w:rPr>
        <w:t>nie później niż do dnia zawarcia Umowy</w:t>
      </w:r>
      <w:r w:rsidR="009F1FE1">
        <w:rPr>
          <w:rFonts w:ascii="Verdana" w:hAnsi="Verdana"/>
          <w:sz w:val="20"/>
          <w:szCs w:val="20"/>
        </w:rPr>
        <w:t>.</w:t>
      </w:r>
    </w:p>
    <w:p w14:paraId="746719E1" w14:textId="77777777" w:rsidR="001054D9" w:rsidRPr="006303C8" w:rsidRDefault="001054D9" w:rsidP="00C67A02">
      <w:pPr>
        <w:pStyle w:val="Lista"/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</w:p>
    <w:bookmarkEnd w:id="8"/>
    <w:p w14:paraId="71AA8F4F" w14:textId="382B3A35" w:rsidR="009C3BE3" w:rsidRDefault="009C3BE3" w:rsidP="009C3BE3">
      <w:pPr>
        <w:pStyle w:val="Style1"/>
        <w:adjustRightInd/>
        <w:spacing w:before="240" w:line="264" w:lineRule="auto"/>
        <w:jc w:val="center"/>
        <w:rPr>
          <w:rFonts w:ascii="Verdana" w:hAnsi="Verdana" w:cs="Tahoma"/>
          <w:b/>
          <w:bCs/>
        </w:rPr>
      </w:pPr>
      <w:r w:rsidRPr="00A2646D">
        <w:rPr>
          <w:rFonts w:ascii="Verdana" w:hAnsi="Verdana" w:cs="Tahoma"/>
          <w:b/>
        </w:rPr>
        <w:t xml:space="preserve">§ </w:t>
      </w:r>
      <w:r w:rsidR="00931DC7">
        <w:rPr>
          <w:rFonts w:ascii="Verdana" w:hAnsi="Verdana" w:cs="Tahoma"/>
          <w:b/>
          <w:bCs/>
        </w:rPr>
        <w:t>10</w:t>
      </w:r>
    </w:p>
    <w:p w14:paraId="6D64E209" w14:textId="77777777" w:rsidR="00554D8C" w:rsidRPr="00A2646D" w:rsidRDefault="00554D8C" w:rsidP="009C3BE3">
      <w:pPr>
        <w:pStyle w:val="Style1"/>
        <w:adjustRightInd/>
        <w:spacing w:before="240" w:line="264" w:lineRule="auto"/>
        <w:jc w:val="center"/>
        <w:rPr>
          <w:rFonts w:ascii="Verdana" w:hAnsi="Verdana" w:cs="Tahoma"/>
          <w:b/>
          <w:bCs/>
        </w:rPr>
      </w:pPr>
    </w:p>
    <w:p w14:paraId="56B1CF16" w14:textId="3157DFE6" w:rsidR="005512CA" w:rsidRPr="005512CA" w:rsidRDefault="005512CA" w:rsidP="005512CA">
      <w:pPr>
        <w:widowControl/>
        <w:numPr>
          <w:ilvl w:val="0"/>
          <w:numId w:val="25"/>
        </w:numPr>
        <w:autoSpaceDE/>
        <w:autoSpaceDN/>
        <w:adjustRightInd/>
        <w:spacing w:line="276" w:lineRule="auto"/>
        <w:jc w:val="both"/>
        <w:rPr>
          <w:rFonts w:ascii="Verdana" w:hAnsi="Verdana"/>
        </w:rPr>
      </w:pPr>
      <w:r w:rsidRPr="005512CA">
        <w:rPr>
          <w:rFonts w:ascii="Verdana" w:hAnsi="Verdana"/>
        </w:rPr>
        <w:t>Inżynier powierza do wykonania przez Podwykonawców następujący zakres przedmiotu umowy:</w:t>
      </w:r>
      <w:r>
        <w:rPr>
          <w:rFonts w:ascii="Verdana" w:hAnsi="Verdana"/>
        </w:rPr>
        <w:t xml:space="preserve"> </w:t>
      </w:r>
      <w:r w:rsidRPr="005512CA">
        <w:rPr>
          <w:rFonts w:ascii="Verdana" w:hAnsi="Verdana"/>
        </w:rPr>
        <w:t>……………………………………………………………………………………</w:t>
      </w:r>
    </w:p>
    <w:p w14:paraId="7E625156" w14:textId="77777777" w:rsidR="005512CA" w:rsidRPr="005512CA" w:rsidRDefault="005512CA" w:rsidP="005512CA">
      <w:pPr>
        <w:widowControl/>
        <w:autoSpaceDE/>
        <w:autoSpaceDN/>
        <w:adjustRightInd/>
        <w:spacing w:line="276" w:lineRule="auto"/>
        <w:ind w:left="454"/>
        <w:jc w:val="both"/>
        <w:rPr>
          <w:rFonts w:ascii="Verdana" w:hAnsi="Verdana"/>
        </w:rPr>
      </w:pPr>
      <w:r w:rsidRPr="005512CA">
        <w:rPr>
          <w:rFonts w:ascii="Verdana" w:hAnsi="Verdana"/>
        </w:rPr>
        <w:t>Pozostały zakres Inżynier wykona siłami własnymi.</w:t>
      </w:r>
    </w:p>
    <w:p w14:paraId="23353A7A" w14:textId="1C6A87A0" w:rsidR="005512CA" w:rsidRPr="005512CA" w:rsidRDefault="005512CA" w:rsidP="00394F24">
      <w:pPr>
        <w:widowControl/>
        <w:numPr>
          <w:ilvl w:val="0"/>
          <w:numId w:val="25"/>
        </w:numPr>
        <w:autoSpaceDE/>
        <w:autoSpaceDN/>
        <w:adjustRightInd/>
        <w:spacing w:line="276" w:lineRule="auto"/>
        <w:jc w:val="both"/>
        <w:rPr>
          <w:rFonts w:ascii="Verdana" w:hAnsi="Verdana"/>
        </w:rPr>
      </w:pPr>
      <w:r w:rsidRPr="005512CA">
        <w:rPr>
          <w:rFonts w:ascii="Verdana" w:hAnsi="Verdana"/>
        </w:rPr>
        <w:t xml:space="preserve">W terminie do 14 dni od dnia zawarcia niniejszej umowy, Inżynier poinformuje Zamawiającego na piśmie o podmiotach, którym zamierza powierzyć realizację </w:t>
      </w:r>
      <w:r w:rsidR="00BC221F">
        <w:rPr>
          <w:rFonts w:ascii="Verdana" w:hAnsi="Verdana"/>
        </w:rPr>
        <w:t>usłu</w:t>
      </w:r>
      <w:r w:rsidR="00913034">
        <w:rPr>
          <w:rFonts w:ascii="Verdana" w:hAnsi="Verdana"/>
        </w:rPr>
        <w:t>g</w:t>
      </w:r>
      <w:r w:rsidRPr="005512CA">
        <w:rPr>
          <w:rFonts w:ascii="Verdana" w:hAnsi="Verdana"/>
        </w:rPr>
        <w:t>, o których mowa w ust. 1, wskazując nazwę podmiotu oraz część zamówienia, którą mu</w:t>
      </w:r>
      <w:r>
        <w:rPr>
          <w:rFonts w:ascii="Verdana" w:hAnsi="Verdana"/>
        </w:rPr>
        <w:t xml:space="preserve"> </w:t>
      </w:r>
      <w:r w:rsidRPr="005512CA">
        <w:rPr>
          <w:rFonts w:ascii="Verdana" w:hAnsi="Verdana"/>
        </w:rPr>
        <w:t>powierzy.</w:t>
      </w:r>
    </w:p>
    <w:p w14:paraId="4C111BF5" w14:textId="36E50598" w:rsidR="005512CA" w:rsidRPr="005512CA" w:rsidRDefault="005512CA" w:rsidP="005512CA">
      <w:pPr>
        <w:widowControl/>
        <w:numPr>
          <w:ilvl w:val="0"/>
          <w:numId w:val="25"/>
        </w:numPr>
        <w:autoSpaceDE/>
        <w:autoSpaceDN/>
        <w:adjustRightInd/>
        <w:spacing w:line="276" w:lineRule="auto"/>
        <w:jc w:val="both"/>
        <w:rPr>
          <w:rFonts w:ascii="Verdana" w:hAnsi="Verdana"/>
        </w:rPr>
      </w:pPr>
      <w:r w:rsidRPr="005512CA">
        <w:rPr>
          <w:rFonts w:ascii="Verdana" w:hAnsi="Verdana"/>
        </w:rPr>
        <w:t>Inżynier odpowiada za działania i zaniechania Podwykonawców jak za swoje własne.</w:t>
      </w:r>
    </w:p>
    <w:p w14:paraId="5FE8DB6E" w14:textId="5A92A502" w:rsidR="005512CA" w:rsidRPr="000F0935" w:rsidRDefault="005512CA" w:rsidP="0056286C">
      <w:pPr>
        <w:widowControl/>
        <w:numPr>
          <w:ilvl w:val="0"/>
          <w:numId w:val="25"/>
        </w:numPr>
        <w:autoSpaceDE/>
        <w:autoSpaceDN/>
        <w:adjustRightInd/>
        <w:spacing w:line="276" w:lineRule="auto"/>
        <w:jc w:val="both"/>
        <w:rPr>
          <w:rFonts w:ascii="Verdana" w:hAnsi="Verdana"/>
        </w:rPr>
      </w:pPr>
      <w:r w:rsidRPr="000F0935">
        <w:rPr>
          <w:rFonts w:ascii="Verdana" w:hAnsi="Verdana"/>
        </w:rPr>
        <w:t>Jakakolwiek przerwa w realizacji przedmiotu umowy wynikająca z braku Podwykonawcy będzie traktowana jako przerwa wynikająca z przyczyn zależnych od Inżyniera i nie może stanowić podstawy do zmiany terminów.</w:t>
      </w:r>
    </w:p>
    <w:p w14:paraId="0336EEEB" w14:textId="263FF314" w:rsidR="005512CA" w:rsidRPr="005512CA" w:rsidRDefault="005512CA" w:rsidP="005512CA">
      <w:pPr>
        <w:widowControl/>
        <w:numPr>
          <w:ilvl w:val="0"/>
          <w:numId w:val="25"/>
        </w:numPr>
        <w:autoSpaceDE/>
        <w:autoSpaceDN/>
        <w:adjustRightInd/>
        <w:spacing w:line="276" w:lineRule="auto"/>
        <w:jc w:val="both"/>
        <w:rPr>
          <w:rFonts w:ascii="Verdana" w:hAnsi="Verdana"/>
        </w:rPr>
      </w:pPr>
      <w:r w:rsidRPr="005512CA">
        <w:rPr>
          <w:rFonts w:ascii="Verdana" w:hAnsi="Verdana"/>
        </w:rPr>
        <w:t>W przypadku powierzenia przez Inżyniera realizacji robót Podwykonawcy, Inżynier jest</w:t>
      </w:r>
    </w:p>
    <w:p w14:paraId="6D786CAF" w14:textId="77777777" w:rsidR="005512CA" w:rsidRPr="005512CA" w:rsidRDefault="005512CA" w:rsidP="000F0935">
      <w:pPr>
        <w:widowControl/>
        <w:autoSpaceDE/>
        <w:autoSpaceDN/>
        <w:adjustRightInd/>
        <w:spacing w:line="276" w:lineRule="auto"/>
        <w:ind w:left="454"/>
        <w:jc w:val="both"/>
        <w:rPr>
          <w:rFonts w:ascii="Verdana" w:hAnsi="Verdana"/>
        </w:rPr>
      </w:pPr>
      <w:r w:rsidRPr="005512CA">
        <w:rPr>
          <w:rFonts w:ascii="Verdana" w:hAnsi="Verdana"/>
        </w:rPr>
        <w:t>zobowiązany do dokonania we własnym zakresie zapłaty wymagalnego wynagrodzenia</w:t>
      </w:r>
    </w:p>
    <w:p w14:paraId="16E84F3E" w14:textId="63803F96" w:rsidR="005512CA" w:rsidRPr="005512CA" w:rsidRDefault="005512CA" w:rsidP="000F0935">
      <w:pPr>
        <w:widowControl/>
        <w:autoSpaceDE/>
        <w:autoSpaceDN/>
        <w:adjustRightInd/>
        <w:spacing w:line="276" w:lineRule="auto"/>
        <w:ind w:left="454"/>
        <w:jc w:val="both"/>
        <w:rPr>
          <w:rFonts w:ascii="Verdana" w:hAnsi="Verdana"/>
        </w:rPr>
      </w:pPr>
      <w:r w:rsidRPr="005512CA">
        <w:rPr>
          <w:rFonts w:ascii="Verdana" w:hAnsi="Verdana"/>
        </w:rPr>
        <w:t>należnego Podwykonawcy z zachowaniem terminów płatności określonych w umowie</w:t>
      </w:r>
      <w:r w:rsidR="000F0935">
        <w:rPr>
          <w:rFonts w:ascii="Verdana" w:hAnsi="Verdana"/>
        </w:rPr>
        <w:t xml:space="preserve"> </w:t>
      </w:r>
      <w:r w:rsidRPr="005512CA">
        <w:rPr>
          <w:rFonts w:ascii="Verdana" w:hAnsi="Verdana"/>
        </w:rPr>
        <w:t>z Podwykonawcą. Dla potwierdzenia dokonanej zapłaty, wraz z fakturą obejmującą</w:t>
      </w:r>
      <w:r w:rsidR="000F0935">
        <w:rPr>
          <w:rFonts w:ascii="Verdana" w:hAnsi="Verdana"/>
        </w:rPr>
        <w:t xml:space="preserve"> </w:t>
      </w:r>
      <w:r w:rsidRPr="005512CA">
        <w:rPr>
          <w:rFonts w:ascii="Verdana" w:hAnsi="Verdana"/>
        </w:rPr>
        <w:t>wynagrodzenie za zakres robót wykonanych przez Podwykonawcę, należy przekazać</w:t>
      </w:r>
      <w:r w:rsidR="000F0935">
        <w:rPr>
          <w:rFonts w:ascii="Verdana" w:hAnsi="Verdana"/>
        </w:rPr>
        <w:t xml:space="preserve"> </w:t>
      </w:r>
      <w:r w:rsidRPr="005512CA">
        <w:rPr>
          <w:rFonts w:ascii="Verdana" w:hAnsi="Verdana"/>
        </w:rPr>
        <w:t>Zamawiającemu dowody potwierdzające dokonanie zapłaty całości należnego</w:t>
      </w:r>
      <w:r w:rsidR="000F0935">
        <w:rPr>
          <w:rFonts w:ascii="Verdana" w:hAnsi="Verdana"/>
        </w:rPr>
        <w:t xml:space="preserve"> </w:t>
      </w:r>
      <w:r w:rsidRPr="005512CA">
        <w:rPr>
          <w:rFonts w:ascii="Verdana" w:hAnsi="Verdana"/>
        </w:rPr>
        <w:t>wymagalnego wynagrodzenia Podwykonawcy lub dalszego Podwykonawcy, którymi</w:t>
      </w:r>
      <w:r w:rsidR="000F0935">
        <w:rPr>
          <w:rFonts w:ascii="Verdana" w:hAnsi="Verdana"/>
        </w:rPr>
        <w:br/>
      </w:r>
      <w:r w:rsidRPr="005512CA">
        <w:rPr>
          <w:rFonts w:ascii="Verdana" w:hAnsi="Verdana"/>
        </w:rPr>
        <w:lastRenderedPageBreak/>
        <w:t>w szczególności są: oświadczenie Podwykonawcy lub dalszego Podwykonawcy wraz</w:t>
      </w:r>
      <w:r w:rsidR="000F0935">
        <w:rPr>
          <w:rFonts w:ascii="Verdana" w:hAnsi="Verdana"/>
        </w:rPr>
        <w:br/>
      </w:r>
      <w:r w:rsidRPr="005512CA">
        <w:rPr>
          <w:rFonts w:ascii="Verdana" w:hAnsi="Verdana"/>
        </w:rPr>
        <w:t>z wydrukiem z rachunku bankowego Inżyniera.</w:t>
      </w:r>
    </w:p>
    <w:p w14:paraId="527D77ED" w14:textId="77777777" w:rsidR="005512CA" w:rsidRPr="0010008A" w:rsidRDefault="005512CA" w:rsidP="005512CA">
      <w:pPr>
        <w:pStyle w:val="Lista"/>
        <w:spacing w:line="276" w:lineRule="auto"/>
        <w:ind w:left="501" w:firstLine="0"/>
        <w:jc w:val="both"/>
        <w:rPr>
          <w:rFonts w:ascii="Verdana" w:hAnsi="Verdana"/>
          <w:sz w:val="20"/>
          <w:szCs w:val="20"/>
          <w:highlight w:val="yellow"/>
        </w:rPr>
      </w:pPr>
    </w:p>
    <w:p w14:paraId="300FE5A7" w14:textId="6F09FF67" w:rsidR="00F8241F" w:rsidRPr="00936FE7" w:rsidRDefault="00F8241F" w:rsidP="00F8241F">
      <w:pPr>
        <w:pStyle w:val="Style1"/>
        <w:adjustRightInd/>
        <w:spacing w:before="240" w:line="276" w:lineRule="auto"/>
        <w:jc w:val="center"/>
        <w:rPr>
          <w:rFonts w:ascii="Verdana" w:hAnsi="Verdana" w:cs="Arial"/>
          <w:b/>
          <w:bCs/>
        </w:rPr>
      </w:pPr>
      <w:r w:rsidRPr="00936FE7">
        <w:rPr>
          <w:rFonts w:ascii="Verdana" w:hAnsi="Verdana" w:cs="Arial"/>
          <w:b/>
        </w:rPr>
        <w:t xml:space="preserve">§ </w:t>
      </w:r>
      <w:r w:rsidR="00931DC7">
        <w:rPr>
          <w:rFonts w:ascii="Verdana" w:hAnsi="Verdana" w:cs="Arial"/>
          <w:b/>
          <w:bCs/>
        </w:rPr>
        <w:t>11</w:t>
      </w:r>
    </w:p>
    <w:p w14:paraId="6CEA0810" w14:textId="485204E8" w:rsidR="00F8241F" w:rsidRDefault="00F8241F" w:rsidP="00F8241F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  <w:r w:rsidRPr="00936FE7">
        <w:rPr>
          <w:rFonts w:ascii="Verdana" w:hAnsi="Verdana" w:cs="Arial"/>
          <w:b/>
          <w:bCs/>
        </w:rPr>
        <w:t>Zmiany w umowie</w:t>
      </w:r>
    </w:p>
    <w:p w14:paraId="0D931FFC" w14:textId="77777777" w:rsidR="001054D9" w:rsidRPr="00936FE7" w:rsidRDefault="001054D9" w:rsidP="00F8241F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</w:p>
    <w:p w14:paraId="7A778AA3" w14:textId="0CC54885" w:rsidR="00936FE7" w:rsidRPr="00936FE7" w:rsidRDefault="00936FE7" w:rsidP="000F0935">
      <w:pPr>
        <w:widowControl/>
        <w:numPr>
          <w:ilvl w:val="0"/>
          <w:numId w:val="44"/>
        </w:numPr>
        <w:autoSpaceDE/>
        <w:autoSpaceDN/>
        <w:adjustRightInd/>
        <w:spacing w:line="276" w:lineRule="auto"/>
        <w:jc w:val="both"/>
        <w:rPr>
          <w:rFonts w:ascii="Verdana" w:hAnsi="Verdana"/>
        </w:rPr>
      </w:pPr>
      <w:r w:rsidRPr="00936FE7">
        <w:rPr>
          <w:rFonts w:ascii="Verdana" w:hAnsi="Verdana"/>
        </w:rPr>
        <w:t xml:space="preserve">Strony przewidują możliwość wprowadzenia zmian do postanowień Umowy </w:t>
      </w:r>
      <w:r w:rsidR="004C1811">
        <w:rPr>
          <w:rFonts w:ascii="Verdana" w:hAnsi="Verdana"/>
        </w:rPr>
        <w:br/>
      </w:r>
      <w:r w:rsidRPr="00936FE7">
        <w:rPr>
          <w:rFonts w:ascii="Verdana" w:hAnsi="Verdana"/>
        </w:rPr>
        <w:t>w przypadku:</w:t>
      </w:r>
    </w:p>
    <w:p w14:paraId="570E8394" w14:textId="67E5C170" w:rsidR="00936FE7" w:rsidRPr="00285F77" w:rsidRDefault="004553AC" w:rsidP="00285F77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Verdana" w:hAnsi="Verdana"/>
        </w:rPr>
      </w:pPr>
      <w:r w:rsidRPr="00285F77">
        <w:rPr>
          <w:rFonts w:ascii="Verdana" w:hAnsi="Verdana"/>
          <w:sz w:val="20"/>
          <w:szCs w:val="20"/>
        </w:rPr>
        <w:t>u</w:t>
      </w:r>
      <w:r w:rsidR="00936FE7" w:rsidRPr="00285F77">
        <w:rPr>
          <w:rFonts w:ascii="Verdana" w:hAnsi="Verdana"/>
          <w:sz w:val="20"/>
          <w:szCs w:val="20"/>
        </w:rPr>
        <w:t xml:space="preserve">dokumentowanego wystąpienia okoliczności niezależnych od </w:t>
      </w:r>
      <w:r w:rsidR="00872827" w:rsidRPr="00285F77">
        <w:rPr>
          <w:rFonts w:ascii="Verdana" w:hAnsi="Verdana"/>
          <w:sz w:val="20"/>
          <w:szCs w:val="20"/>
        </w:rPr>
        <w:t>Inżyniera</w:t>
      </w:r>
      <w:r w:rsidR="00936FE7" w:rsidRPr="00285F77">
        <w:rPr>
          <w:rFonts w:ascii="Verdana" w:hAnsi="Verdana"/>
          <w:sz w:val="20"/>
          <w:szCs w:val="20"/>
        </w:rPr>
        <w:t xml:space="preserve"> </w:t>
      </w:r>
      <w:r w:rsidR="00936FE7" w:rsidRPr="00285F77">
        <w:rPr>
          <w:rFonts w:ascii="Verdana" w:hAnsi="Verdana"/>
          <w:sz w:val="20"/>
          <w:szCs w:val="20"/>
        </w:rPr>
        <w:br/>
        <w:t>w przypadku</w:t>
      </w:r>
      <w:r w:rsidRPr="00285F77">
        <w:rPr>
          <w:rFonts w:ascii="Verdana" w:hAnsi="Verdana"/>
          <w:sz w:val="20"/>
          <w:szCs w:val="20"/>
        </w:rPr>
        <w:t>,</w:t>
      </w:r>
      <w:r w:rsidR="00936FE7" w:rsidRPr="00285F77">
        <w:rPr>
          <w:rFonts w:ascii="Verdana" w:hAnsi="Verdana"/>
          <w:sz w:val="20"/>
          <w:szCs w:val="20"/>
        </w:rPr>
        <w:t xml:space="preserve"> jeśli okoliczności te wpływają na możliwość wykonania części lub całości Umowy -  </w:t>
      </w:r>
      <w:r w:rsidR="00E9231E" w:rsidRPr="00285F77">
        <w:rPr>
          <w:rFonts w:ascii="Verdana" w:hAnsi="Verdana"/>
          <w:sz w:val="20"/>
          <w:szCs w:val="20"/>
        </w:rPr>
        <w:t xml:space="preserve">zmiana terminu realizacji Umowy </w:t>
      </w:r>
      <w:r w:rsidR="00BC221F" w:rsidRPr="00285F77">
        <w:rPr>
          <w:rFonts w:ascii="Verdana" w:hAnsi="Verdana"/>
          <w:sz w:val="20"/>
          <w:szCs w:val="20"/>
        </w:rPr>
        <w:t xml:space="preserve">nastąpi </w:t>
      </w:r>
      <w:r w:rsidR="00E9231E" w:rsidRPr="00285F77">
        <w:rPr>
          <w:rFonts w:ascii="Verdana" w:hAnsi="Verdana"/>
          <w:sz w:val="20"/>
          <w:szCs w:val="20"/>
        </w:rPr>
        <w:t xml:space="preserve">o udokumentowaną ilość dni opóźnienia, </w:t>
      </w:r>
    </w:p>
    <w:p w14:paraId="62DAA20D" w14:textId="70FED3C1" w:rsidR="00936FE7" w:rsidRPr="00285F77" w:rsidRDefault="004553AC" w:rsidP="00285F77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Verdana" w:hAnsi="Verdana"/>
        </w:rPr>
      </w:pPr>
      <w:r w:rsidRPr="00285F77">
        <w:rPr>
          <w:rFonts w:ascii="Verdana" w:hAnsi="Verdana"/>
          <w:sz w:val="20"/>
          <w:szCs w:val="20"/>
        </w:rPr>
        <w:t>z</w:t>
      </w:r>
      <w:r w:rsidR="00936FE7" w:rsidRPr="00285F77">
        <w:rPr>
          <w:rFonts w:ascii="Verdana" w:hAnsi="Verdana"/>
          <w:sz w:val="20"/>
          <w:szCs w:val="20"/>
        </w:rPr>
        <w:t>miany powszechnie obowiązujących przepis</w:t>
      </w:r>
      <w:r w:rsidRPr="00285F77">
        <w:rPr>
          <w:rFonts w:ascii="Verdana" w:hAnsi="Verdana"/>
          <w:sz w:val="20"/>
          <w:szCs w:val="20"/>
        </w:rPr>
        <w:t>ów</w:t>
      </w:r>
      <w:r w:rsidR="00A2036F" w:rsidRPr="00285F77">
        <w:rPr>
          <w:rFonts w:ascii="Verdana" w:hAnsi="Verdana"/>
          <w:sz w:val="20"/>
          <w:szCs w:val="20"/>
        </w:rPr>
        <w:t xml:space="preserve"> </w:t>
      </w:r>
      <w:r w:rsidR="00936FE7" w:rsidRPr="00285F77">
        <w:rPr>
          <w:rFonts w:ascii="Verdana" w:hAnsi="Verdana"/>
          <w:sz w:val="20"/>
          <w:szCs w:val="20"/>
        </w:rPr>
        <w:t xml:space="preserve">prawa mające wpływ na wykonanie zobowiązań </w:t>
      </w:r>
      <w:r w:rsidR="00872827" w:rsidRPr="00285F77">
        <w:rPr>
          <w:rFonts w:ascii="Verdana" w:hAnsi="Verdana"/>
          <w:sz w:val="20"/>
          <w:szCs w:val="20"/>
        </w:rPr>
        <w:t>Inżyniera</w:t>
      </w:r>
      <w:r w:rsidR="00936FE7" w:rsidRPr="00285F77">
        <w:rPr>
          <w:rFonts w:ascii="Verdana" w:hAnsi="Verdana"/>
          <w:sz w:val="20"/>
          <w:szCs w:val="20"/>
        </w:rPr>
        <w:t xml:space="preserve"> wynikających z Umowy - odpowiednia pod względem wpływu zmiana terminów realizacji Umowy</w:t>
      </w:r>
      <w:r w:rsidR="003F095B" w:rsidRPr="00285F77">
        <w:rPr>
          <w:rFonts w:ascii="Verdana" w:hAnsi="Verdana"/>
          <w:sz w:val="20"/>
          <w:szCs w:val="20"/>
        </w:rPr>
        <w:t>.</w:t>
      </w:r>
    </w:p>
    <w:p w14:paraId="07DF8A8C" w14:textId="7E508961" w:rsidR="00936FE7" w:rsidRPr="00936FE7" w:rsidRDefault="00872827" w:rsidP="000F0935">
      <w:pPr>
        <w:widowControl/>
        <w:numPr>
          <w:ilvl w:val="0"/>
          <w:numId w:val="44"/>
        </w:numPr>
        <w:autoSpaceDE/>
        <w:autoSpaceDN/>
        <w:adjustRightInd/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Inżynier</w:t>
      </w:r>
      <w:r w:rsidR="00936FE7" w:rsidRPr="00936FE7">
        <w:rPr>
          <w:rFonts w:ascii="Verdana" w:hAnsi="Verdana"/>
        </w:rPr>
        <w:t xml:space="preserve"> jest zobowiązany wykazać wpływ okoliczności, o których mowa w ust. 1</w:t>
      </w:r>
      <w:r w:rsidR="00244061">
        <w:rPr>
          <w:rFonts w:ascii="Verdana" w:hAnsi="Verdana"/>
        </w:rPr>
        <w:t xml:space="preserve"> </w:t>
      </w:r>
      <w:r w:rsidR="0057609F">
        <w:rPr>
          <w:rFonts w:ascii="Verdana" w:hAnsi="Verdana"/>
        </w:rPr>
        <w:t xml:space="preserve">pkt 1 </w:t>
      </w:r>
      <w:r w:rsidR="00244061">
        <w:rPr>
          <w:rFonts w:ascii="Verdana" w:hAnsi="Verdana"/>
        </w:rPr>
        <w:t>oraz</w:t>
      </w:r>
      <w:r w:rsidR="00244061" w:rsidRPr="00936FE7">
        <w:rPr>
          <w:rFonts w:ascii="Verdana" w:hAnsi="Verdana"/>
        </w:rPr>
        <w:t xml:space="preserve"> </w:t>
      </w:r>
      <w:r w:rsidR="00244061">
        <w:rPr>
          <w:rFonts w:ascii="Verdana" w:hAnsi="Verdana"/>
        </w:rPr>
        <w:t xml:space="preserve">ust. </w:t>
      </w:r>
      <w:r w:rsidR="00936FE7" w:rsidRPr="00936FE7">
        <w:rPr>
          <w:rFonts w:ascii="Verdana" w:hAnsi="Verdana"/>
        </w:rPr>
        <w:t>1</w:t>
      </w:r>
      <w:r w:rsidR="00244061">
        <w:rPr>
          <w:rFonts w:ascii="Verdana" w:hAnsi="Verdana"/>
        </w:rPr>
        <w:t xml:space="preserve"> </w:t>
      </w:r>
      <w:r w:rsidR="0057609F">
        <w:rPr>
          <w:rFonts w:ascii="Verdana" w:hAnsi="Verdana"/>
        </w:rPr>
        <w:t xml:space="preserve">pkt 2 </w:t>
      </w:r>
      <w:r w:rsidR="00936FE7" w:rsidRPr="00936FE7">
        <w:rPr>
          <w:rFonts w:ascii="Verdana" w:hAnsi="Verdana"/>
        </w:rPr>
        <w:t>na brak możliwości należytego wykonania Umowy.</w:t>
      </w:r>
    </w:p>
    <w:p w14:paraId="7A4D16FB" w14:textId="5A6FBDFC" w:rsidR="00936FE7" w:rsidRPr="00936FE7" w:rsidRDefault="00936FE7" w:rsidP="000F0935">
      <w:pPr>
        <w:widowControl/>
        <w:numPr>
          <w:ilvl w:val="0"/>
          <w:numId w:val="44"/>
        </w:numPr>
        <w:autoSpaceDE/>
        <w:autoSpaceDN/>
        <w:adjustRightInd/>
        <w:spacing w:line="276" w:lineRule="auto"/>
        <w:jc w:val="both"/>
        <w:rPr>
          <w:rFonts w:ascii="Verdana" w:hAnsi="Verdana"/>
        </w:rPr>
      </w:pPr>
      <w:r w:rsidRPr="00936FE7">
        <w:rPr>
          <w:rFonts w:ascii="Verdana" w:hAnsi="Verdana"/>
        </w:rPr>
        <w:t>Wszelkie zmiany i uzupełnienia treści Umowy wymagają formy pisemnej pod rygorem nieważności.</w:t>
      </w:r>
    </w:p>
    <w:p w14:paraId="3EC78420" w14:textId="77777777" w:rsidR="00554D8C" w:rsidRDefault="00554D8C" w:rsidP="00F8241F">
      <w:pPr>
        <w:pStyle w:val="Default"/>
        <w:spacing w:line="276" w:lineRule="auto"/>
        <w:jc w:val="center"/>
        <w:rPr>
          <w:b/>
          <w:bCs/>
          <w:color w:val="auto"/>
          <w:sz w:val="20"/>
          <w:szCs w:val="20"/>
        </w:rPr>
      </w:pPr>
    </w:p>
    <w:p w14:paraId="31341083" w14:textId="2918FDA6" w:rsidR="00F8241F" w:rsidRPr="00B42FDC" w:rsidRDefault="00F8241F" w:rsidP="00F8241F">
      <w:pPr>
        <w:pStyle w:val="Default"/>
        <w:spacing w:line="276" w:lineRule="auto"/>
        <w:jc w:val="center"/>
        <w:rPr>
          <w:b/>
          <w:bCs/>
          <w:color w:val="auto"/>
          <w:sz w:val="20"/>
          <w:szCs w:val="20"/>
        </w:rPr>
      </w:pPr>
      <w:r w:rsidRPr="00B42FDC">
        <w:rPr>
          <w:b/>
          <w:bCs/>
          <w:color w:val="auto"/>
          <w:sz w:val="20"/>
          <w:szCs w:val="20"/>
        </w:rPr>
        <w:t xml:space="preserve">§ </w:t>
      </w:r>
      <w:r w:rsidR="00931DC7">
        <w:rPr>
          <w:b/>
          <w:bCs/>
          <w:color w:val="auto"/>
          <w:sz w:val="20"/>
          <w:szCs w:val="20"/>
        </w:rPr>
        <w:t>12</w:t>
      </w:r>
    </w:p>
    <w:p w14:paraId="356A34A7" w14:textId="603EC902" w:rsidR="00F8241F" w:rsidRDefault="00F8241F" w:rsidP="00F8241F">
      <w:pPr>
        <w:pStyle w:val="Default"/>
        <w:spacing w:line="276" w:lineRule="auto"/>
        <w:jc w:val="center"/>
        <w:rPr>
          <w:b/>
          <w:bCs/>
          <w:color w:val="auto"/>
          <w:sz w:val="20"/>
          <w:szCs w:val="20"/>
        </w:rPr>
      </w:pPr>
      <w:r w:rsidRPr="00B42FDC">
        <w:rPr>
          <w:b/>
          <w:bCs/>
          <w:color w:val="auto"/>
          <w:sz w:val="20"/>
          <w:szCs w:val="20"/>
        </w:rPr>
        <w:t>Informacje wrażliwe</w:t>
      </w:r>
    </w:p>
    <w:p w14:paraId="63B22FFC" w14:textId="77777777" w:rsidR="001054D9" w:rsidRPr="00B42FDC" w:rsidRDefault="001054D9" w:rsidP="00F8241F">
      <w:pPr>
        <w:pStyle w:val="Default"/>
        <w:spacing w:line="276" w:lineRule="auto"/>
        <w:jc w:val="center"/>
        <w:rPr>
          <w:b/>
          <w:bCs/>
          <w:color w:val="auto"/>
          <w:sz w:val="20"/>
          <w:szCs w:val="20"/>
        </w:rPr>
      </w:pPr>
    </w:p>
    <w:p w14:paraId="396E3D7B" w14:textId="007B3340" w:rsidR="00F8241F" w:rsidRPr="00B42FDC" w:rsidRDefault="00F8241F" w:rsidP="00F8241F">
      <w:pPr>
        <w:pStyle w:val="tekstost"/>
        <w:numPr>
          <w:ilvl w:val="0"/>
          <w:numId w:val="28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B42FDC">
        <w:rPr>
          <w:rFonts w:ascii="Verdana" w:hAnsi="Verdana"/>
        </w:rPr>
        <w:t xml:space="preserve">Wszystkie informacje i dokumenty (z wyłączeniem informacji opisanych w ust. 2) uzyskane przez </w:t>
      </w:r>
      <w:r w:rsidR="00872827">
        <w:rPr>
          <w:rFonts w:ascii="Verdana" w:hAnsi="Verdana"/>
        </w:rPr>
        <w:t>Inżyniera</w:t>
      </w:r>
      <w:r w:rsidRPr="00B42FDC">
        <w:rPr>
          <w:rFonts w:ascii="Verdana" w:hAnsi="Verdana"/>
        </w:rPr>
        <w:t xml:space="preserve"> w związku z wykonywaniem Umowy będą traktowane jako wrażliwe. </w:t>
      </w:r>
      <w:r w:rsidR="009E1687">
        <w:rPr>
          <w:rFonts w:ascii="Verdana" w:hAnsi="Verdana"/>
        </w:rPr>
        <w:t>Inżynier</w:t>
      </w:r>
      <w:r w:rsidRPr="00B42FDC">
        <w:rPr>
          <w:rFonts w:ascii="Verdana" w:hAnsi="Verdana"/>
        </w:rPr>
        <w:t xml:space="preserve"> zobowiązuje się do zachowania ich w tajemnicy bez ograniczenia w czasie. </w:t>
      </w:r>
      <w:r w:rsidR="00872827">
        <w:rPr>
          <w:rFonts w:ascii="Verdana" w:hAnsi="Verdana"/>
        </w:rPr>
        <w:t>Inżynier</w:t>
      </w:r>
      <w:r w:rsidRPr="00B42FDC">
        <w:rPr>
          <w:rFonts w:ascii="Verdana" w:hAnsi="Verdana"/>
        </w:rPr>
        <w:t xml:space="preserve"> jest zobowiązany do kontroli przestrzegania zobowiązania </w:t>
      </w:r>
      <w:r w:rsidR="009C3BE3">
        <w:rPr>
          <w:rFonts w:ascii="Verdana" w:hAnsi="Verdana"/>
        </w:rPr>
        <w:br/>
      </w:r>
      <w:r w:rsidRPr="00B42FDC">
        <w:rPr>
          <w:rFonts w:ascii="Verdana" w:hAnsi="Verdana"/>
        </w:rPr>
        <w:t xml:space="preserve">do zachowania w tajemnicy tych informacji przez wszystkie osoby zatrudnione przez </w:t>
      </w:r>
      <w:r w:rsidR="00872827">
        <w:rPr>
          <w:rFonts w:ascii="Verdana" w:hAnsi="Verdana"/>
        </w:rPr>
        <w:t>Inżyniera</w:t>
      </w:r>
      <w:r w:rsidRPr="00B42FDC">
        <w:rPr>
          <w:rFonts w:ascii="Verdana" w:hAnsi="Verdana"/>
        </w:rPr>
        <w:t xml:space="preserve">. </w:t>
      </w:r>
    </w:p>
    <w:p w14:paraId="5539671B" w14:textId="77777777" w:rsidR="00F8241F" w:rsidRPr="00B42FDC" w:rsidRDefault="00F8241F" w:rsidP="00F8241F">
      <w:pPr>
        <w:pStyle w:val="tekstost"/>
        <w:numPr>
          <w:ilvl w:val="0"/>
          <w:numId w:val="28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B42FDC">
        <w:rPr>
          <w:rFonts w:ascii="Verdana" w:hAnsi="Verdana"/>
        </w:rPr>
        <w:t xml:space="preserve">Do informacji wrażliwych w rozumieniu niniejszej Umowy nie zalicza się: </w:t>
      </w:r>
    </w:p>
    <w:p w14:paraId="16356555" w14:textId="77777777" w:rsidR="00F8241F" w:rsidRPr="00B42FDC" w:rsidRDefault="00F8241F" w:rsidP="00F8241F">
      <w:pPr>
        <w:pStyle w:val="Default"/>
        <w:spacing w:line="276" w:lineRule="auto"/>
        <w:ind w:left="851" w:hanging="425"/>
        <w:jc w:val="both"/>
        <w:rPr>
          <w:color w:val="auto"/>
          <w:sz w:val="20"/>
          <w:szCs w:val="20"/>
        </w:rPr>
      </w:pPr>
      <w:r w:rsidRPr="00B42FDC">
        <w:rPr>
          <w:color w:val="auto"/>
          <w:sz w:val="20"/>
          <w:szCs w:val="20"/>
        </w:rPr>
        <w:t>1)</w:t>
      </w:r>
      <w:r w:rsidRPr="00B42FDC">
        <w:rPr>
          <w:color w:val="auto"/>
          <w:sz w:val="20"/>
          <w:szCs w:val="20"/>
        </w:rPr>
        <w:tab/>
        <w:t xml:space="preserve">informacji powszechnie dostępnych i informacji publicznych; </w:t>
      </w:r>
    </w:p>
    <w:p w14:paraId="197D1E49" w14:textId="661FE8D9" w:rsidR="00F8241F" w:rsidRPr="00B42FDC" w:rsidRDefault="00F8241F" w:rsidP="00F8241F">
      <w:pPr>
        <w:pStyle w:val="Default"/>
        <w:spacing w:line="276" w:lineRule="auto"/>
        <w:ind w:left="851" w:hanging="425"/>
        <w:jc w:val="both"/>
        <w:rPr>
          <w:color w:val="auto"/>
          <w:sz w:val="20"/>
          <w:szCs w:val="20"/>
        </w:rPr>
      </w:pPr>
      <w:r w:rsidRPr="00B42FDC">
        <w:rPr>
          <w:color w:val="auto"/>
          <w:sz w:val="20"/>
          <w:szCs w:val="20"/>
        </w:rPr>
        <w:t>2)</w:t>
      </w:r>
      <w:r w:rsidRPr="00B42FDC">
        <w:rPr>
          <w:color w:val="auto"/>
          <w:sz w:val="20"/>
          <w:szCs w:val="20"/>
        </w:rPr>
        <w:tab/>
        <w:t xml:space="preserve">informacji opracowanych przez lub będących w posiadaniu </w:t>
      </w:r>
      <w:r w:rsidR="00872827">
        <w:rPr>
          <w:color w:val="auto"/>
          <w:sz w:val="20"/>
          <w:szCs w:val="20"/>
        </w:rPr>
        <w:t>Inżyniera</w:t>
      </w:r>
      <w:r w:rsidRPr="00B42FDC">
        <w:rPr>
          <w:color w:val="auto"/>
          <w:sz w:val="20"/>
          <w:szCs w:val="20"/>
        </w:rPr>
        <w:t xml:space="preserve"> przed zawarciem niniejszej Umowy, o ile na mocy wcześniejszych porozumień lub umów zawartych przez </w:t>
      </w:r>
      <w:r w:rsidR="00872827">
        <w:rPr>
          <w:color w:val="auto"/>
          <w:sz w:val="20"/>
          <w:szCs w:val="20"/>
        </w:rPr>
        <w:t>Inżyniera</w:t>
      </w:r>
      <w:r w:rsidRPr="00B42FDC">
        <w:rPr>
          <w:color w:val="auto"/>
          <w:sz w:val="20"/>
          <w:szCs w:val="20"/>
        </w:rPr>
        <w:t xml:space="preserve"> nie zostały one określone jako zastrzeżone lub poufne bądź tajne lub ściśle tajne; </w:t>
      </w:r>
    </w:p>
    <w:p w14:paraId="6FFF9708" w14:textId="10E72CBD" w:rsidR="00F8241F" w:rsidRPr="00B42FDC" w:rsidRDefault="00F8241F" w:rsidP="00F8241F">
      <w:pPr>
        <w:pStyle w:val="Default"/>
        <w:spacing w:line="276" w:lineRule="auto"/>
        <w:ind w:left="851" w:hanging="425"/>
        <w:jc w:val="both"/>
        <w:rPr>
          <w:color w:val="auto"/>
          <w:sz w:val="20"/>
          <w:szCs w:val="20"/>
        </w:rPr>
      </w:pPr>
      <w:r w:rsidRPr="00B42FDC">
        <w:rPr>
          <w:color w:val="auto"/>
          <w:sz w:val="20"/>
          <w:szCs w:val="20"/>
        </w:rPr>
        <w:t>3)</w:t>
      </w:r>
      <w:r w:rsidRPr="00B42FDC">
        <w:rPr>
          <w:color w:val="auto"/>
          <w:sz w:val="20"/>
          <w:szCs w:val="20"/>
        </w:rPr>
        <w:tab/>
        <w:t xml:space="preserve">informacji uzyskanych przez </w:t>
      </w:r>
      <w:r w:rsidR="00872827">
        <w:rPr>
          <w:color w:val="auto"/>
          <w:sz w:val="20"/>
          <w:szCs w:val="20"/>
        </w:rPr>
        <w:t>Inżyniera</w:t>
      </w:r>
      <w:r w:rsidRPr="00B42FDC">
        <w:rPr>
          <w:color w:val="auto"/>
          <w:sz w:val="20"/>
          <w:szCs w:val="20"/>
        </w:rPr>
        <w:t xml:space="preserve"> w związku z pracami realizowanymi dla innych klientów, o ile na mocy wcześniejszych porozumień lub umów zawartych przez </w:t>
      </w:r>
      <w:r w:rsidR="00872827">
        <w:rPr>
          <w:color w:val="auto"/>
          <w:sz w:val="20"/>
          <w:szCs w:val="20"/>
        </w:rPr>
        <w:t>Inżyniera</w:t>
      </w:r>
      <w:r w:rsidRPr="00B42FDC">
        <w:rPr>
          <w:color w:val="auto"/>
          <w:sz w:val="20"/>
          <w:szCs w:val="20"/>
        </w:rPr>
        <w:t xml:space="preserve"> nie zostały określone poufne bądź zastrzeżone, tajne lub ściśle tajne; </w:t>
      </w:r>
    </w:p>
    <w:p w14:paraId="3B51F6CE" w14:textId="77777777" w:rsidR="00F8241F" w:rsidRPr="00B42FDC" w:rsidRDefault="00F8241F" w:rsidP="00F8241F">
      <w:pPr>
        <w:pStyle w:val="tekstost"/>
        <w:numPr>
          <w:ilvl w:val="0"/>
          <w:numId w:val="28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B42FDC">
        <w:rPr>
          <w:rFonts w:ascii="Verdana" w:hAnsi="Verdana"/>
        </w:rPr>
        <w:t xml:space="preserve">Zastrzeżenie tajemnicy, o której mowa w ust. 1 nie dotyczy informacji, których ujawnienie jest wymagane przepisami obowiązującego prawa, w tym między innymi orzeczeniami sądu lub organu władzy publicznej. </w:t>
      </w:r>
    </w:p>
    <w:p w14:paraId="52762210" w14:textId="7E13A87C" w:rsidR="00F8241F" w:rsidRPr="00B42FDC" w:rsidRDefault="00872827" w:rsidP="00F8241F">
      <w:pPr>
        <w:pStyle w:val="tekstost"/>
        <w:numPr>
          <w:ilvl w:val="0"/>
          <w:numId w:val="28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>
        <w:rPr>
          <w:rFonts w:ascii="Verdana" w:hAnsi="Verdana"/>
        </w:rPr>
        <w:t>Inżynier</w:t>
      </w:r>
      <w:r w:rsidR="00F8241F" w:rsidRPr="00B42FDC">
        <w:rPr>
          <w:rFonts w:ascii="Verdana" w:hAnsi="Verdana"/>
        </w:rPr>
        <w:t xml:space="preserve"> zapewni bezpieczne przechowywanie kopii wszystkich materiałów </w:t>
      </w:r>
      <w:r w:rsidR="00ED6EF5">
        <w:rPr>
          <w:rFonts w:ascii="Verdana" w:hAnsi="Verdana"/>
        </w:rPr>
        <w:br/>
      </w:r>
      <w:r w:rsidR="00F8241F" w:rsidRPr="00B42FDC">
        <w:rPr>
          <w:rFonts w:ascii="Verdana" w:hAnsi="Verdana"/>
        </w:rPr>
        <w:t xml:space="preserve">i dokumentów oraz przekazanie ich oryginałów Zamawiającemu niezwłocznie </w:t>
      </w:r>
      <w:r w:rsidR="009C3BE3">
        <w:rPr>
          <w:rFonts w:ascii="Verdana" w:hAnsi="Verdana"/>
        </w:rPr>
        <w:br/>
      </w:r>
      <w:r w:rsidR="00F8241F" w:rsidRPr="00B42FDC">
        <w:rPr>
          <w:rFonts w:ascii="Verdana" w:hAnsi="Verdana"/>
        </w:rPr>
        <w:t xml:space="preserve">po zakończeniu trwania Umowy. </w:t>
      </w:r>
    </w:p>
    <w:p w14:paraId="1905A8DD" w14:textId="77777777" w:rsidR="00F8241F" w:rsidRPr="00B42FDC" w:rsidRDefault="00F8241F" w:rsidP="00F8241F">
      <w:pPr>
        <w:pStyle w:val="tekstost"/>
        <w:numPr>
          <w:ilvl w:val="0"/>
          <w:numId w:val="28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B42FDC">
        <w:rPr>
          <w:rFonts w:ascii="Verdana" w:hAnsi="Verdana"/>
        </w:rPr>
        <w:t xml:space="preserve">Informacje niestanowiące informacji wrażliwych w rozumieniu niniejszej Umowy mogą być ujawniane publicznie jedynie za wyrażoną wprost zgodą Zamawiającego i w sposób określony przez Zamawiającego. </w:t>
      </w:r>
    </w:p>
    <w:p w14:paraId="761973CC" w14:textId="185AA8B8" w:rsidR="00F8241F" w:rsidRDefault="00F8241F" w:rsidP="00F8241F">
      <w:pPr>
        <w:spacing w:line="276" w:lineRule="auto"/>
        <w:jc w:val="center"/>
        <w:rPr>
          <w:rFonts w:ascii="Verdana" w:hAnsi="Verdana"/>
          <w:b/>
          <w:bCs/>
        </w:rPr>
      </w:pPr>
    </w:p>
    <w:p w14:paraId="497C4D06" w14:textId="7C89E65D" w:rsidR="00F8241F" w:rsidRPr="00B42FDC" w:rsidRDefault="00F8241F" w:rsidP="00F8241F">
      <w:pPr>
        <w:tabs>
          <w:tab w:val="left" w:pos="3780"/>
        </w:tabs>
        <w:spacing w:line="276" w:lineRule="auto"/>
        <w:jc w:val="center"/>
        <w:textAlignment w:val="baseline"/>
        <w:rPr>
          <w:rFonts w:ascii="Verdana" w:hAnsi="Verdana"/>
          <w:b/>
        </w:rPr>
      </w:pPr>
      <w:r w:rsidRPr="00B42FDC">
        <w:rPr>
          <w:rFonts w:ascii="Verdana" w:hAnsi="Verdana"/>
          <w:b/>
        </w:rPr>
        <w:lastRenderedPageBreak/>
        <w:t xml:space="preserve">§ </w:t>
      </w:r>
      <w:r w:rsidR="00931DC7">
        <w:rPr>
          <w:rFonts w:ascii="Verdana" w:hAnsi="Verdana"/>
          <w:b/>
        </w:rPr>
        <w:t>13</w:t>
      </w:r>
    </w:p>
    <w:p w14:paraId="40A3B905" w14:textId="77777777" w:rsidR="00F8241F" w:rsidRPr="00B42FDC" w:rsidRDefault="00F8241F" w:rsidP="00F8241F">
      <w:pPr>
        <w:tabs>
          <w:tab w:val="left" w:pos="3780"/>
        </w:tabs>
        <w:spacing w:line="276" w:lineRule="auto"/>
        <w:jc w:val="center"/>
        <w:textAlignment w:val="baseline"/>
        <w:rPr>
          <w:rFonts w:ascii="Verdana" w:hAnsi="Verdana"/>
          <w:b/>
        </w:rPr>
      </w:pPr>
      <w:r w:rsidRPr="00B42FDC">
        <w:rPr>
          <w:rFonts w:ascii="Verdana" w:hAnsi="Verdana"/>
          <w:b/>
        </w:rPr>
        <w:t>Ochrona i przetwarzanie danych osobowych</w:t>
      </w:r>
    </w:p>
    <w:p w14:paraId="63FDC67D" w14:textId="77777777" w:rsidR="00F8241F" w:rsidRPr="00B42FDC" w:rsidRDefault="00F8241F" w:rsidP="00F8241F">
      <w:pPr>
        <w:tabs>
          <w:tab w:val="left" w:pos="3780"/>
        </w:tabs>
        <w:spacing w:line="276" w:lineRule="auto"/>
        <w:jc w:val="center"/>
        <w:textAlignment w:val="baseline"/>
        <w:rPr>
          <w:rFonts w:ascii="Verdana" w:hAnsi="Verdana"/>
          <w:b/>
        </w:rPr>
      </w:pPr>
    </w:p>
    <w:p w14:paraId="47F1F95B" w14:textId="5333A68A" w:rsidR="00C278E9" w:rsidRPr="008E7E96" w:rsidRDefault="00872827" w:rsidP="00C278E9">
      <w:pPr>
        <w:pStyle w:val="Tekstpodstawowy"/>
        <w:numPr>
          <w:ilvl w:val="0"/>
          <w:numId w:val="30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120"/>
        <w:ind w:right="51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Inżynier</w:t>
      </w:r>
      <w:r w:rsidR="00C278E9" w:rsidRPr="008E7E96">
        <w:rPr>
          <w:rFonts w:ascii="Verdana" w:hAnsi="Verdana"/>
          <w:sz w:val="20"/>
        </w:rPr>
        <w:t xml:space="preserve"> w związku z zawarciem i wykonywaniem niniejszej umowy będzie pełnić funkcję:</w:t>
      </w:r>
    </w:p>
    <w:p w14:paraId="28F7E443" w14:textId="77777777" w:rsidR="00C278E9" w:rsidRPr="008E7E96" w:rsidRDefault="00C278E9" w:rsidP="00C278E9">
      <w:pPr>
        <w:pStyle w:val="Tekstpodstawowy"/>
        <w:numPr>
          <w:ilvl w:val="0"/>
          <w:numId w:val="31"/>
        </w:numPr>
        <w:tabs>
          <w:tab w:val="left" w:pos="-2694"/>
          <w:tab w:val="left" w:pos="709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120"/>
        <w:ind w:left="709" w:right="51" w:hanging="359"/>
        <w:jc w:val="both"/>
        <w:rPr>
          <w:rFonts w:ascii="Verdana" w:hAnsi="Verdana"/>
          <w:sz w:val="20"/>
        </w:rPr>
      </w:pPr>
      <w:r w:rsidRPr="008E7E96">
        <w:rPr>
          <w:rFonts w:ascii="Verdana" w:hAnsi="Verdana"/>
          <w:sz w:val="20"/>
        </w:rPr>
        <w:t xml:space="preserve">Podmiotu przetwarzającego w rozumieniu art. 28 Rozporządzenia Parlamentu Europejskiego i Rady (UE) 2016/679 z dnia 27 kwietnia 2016 r. w sprawie ochrony osób fizycznych w związku z przetwarzaniem danych osobowych </w:t>
      </w:r>
      <w:r w:rsidRPr="008E7E96">
        <w:rPr>
          <w:rFonts w:ascii="Verdana" w:hAnsi="Verdana"/>
          <w:sz w:val="20"/>
        </w:rPr>
        <w:br/>
        <w:t xml:space="preserve">i w sprawie swobodnego przepływu takich danych oraz uchylenia dyrektywy 95/46/WE (dalej „RODO”) – w zakresie czynności przetwarzania określonych </w:t>
      </w:r>
      <w:r w:rsidRPr="008E7E96">
        <w:rPr>
          <w:rFonts w:ascii="Verdana" w:hAnsi="Verdana"/>
          <w:sz w:val="20"/>
        </w:rPr>
        <w:br/>
        <w:t>w odrębnej umowie powierzenia przetwarzania. Umowa powierzenia przetwarzania stanowi załącznik nr 7 do Umowy.</w:t>
      </w:r>
    </w:p>
    <w:p w14:paraId="48FCADC3" w14:textId="06FE96DF" w:rsidR="00C278E9" w:rsidRPr="008E7E96" w:rsidRDefault="00C278E9" w:rsidP="00C278E9">
      <w:pPr>
        <w:pStyle w:val="Tekstpodstawowy"/>
        <w:numPr>
          <w:ilvl w:val="0"/>
          <w:numId w:val="31"/>
        </w:numPr>
        <w:tabs>
          <w:tab w:val="left" w:pos="-2694"/>
          <w:tab w:val="left" w:pos="709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120"/>
        <w:ind w:left="709" w:right="51" w:hanging="359"/>
        <w:jc w:val="both"/>
        <w:rPr>
          <w:rFonts w:ascii="Verdana" w:hAnsi="Verdana"/>
          <w:sz w:val="20"/>
        </w:rPr>
      </w:pPr>
      <w:r w:rsidRPr="008E7E96">
        <w:rPr>
          <w:rFonts w:ascii="Verdana" w:hAnsi="Verdana"/>
          <w:sz w:val="20"/>
        </w:rPr>
        <w:t xml:space="preserve">Samodzielnego administratora danych osobowych, zgodnie z przepisami RODO – </w:t>
      </w:r>
      <w:r>
        <w:rPr>
          <w:rFonts w:ascii="Verdana" w:hAnsi="Verdana"/>
          <w:sz w:val="20"/>
        </w:rPr>
        <w:br/>
      </w:r>
      <w:r w:rsidRPr="008E7E96">
        <w:rPr>
          <w:rFonts w:ascii="Verdana" w:hAnsi="Verdana"/>
          <w:sz w:val="20"/>
        </w:rPr>
        <w:t>w zakresie pozostałych danych osobowych.</w:t>
      </w:r>
    </w:p>
    <w:p w14:paraId="20A3005C" w14:textId="77777777" w:rsidR="00C278E9" w:rsidRPr="008E7E96" w:rsidRDefault="00C278E9" w:rsidP="00C278E9">
      <w:pPr>
        <w:pStyle w:val="Tekstpodstawowy"/>
        <w:numPr>
          <w:ilvl w:val="0"/>
          <w:numId w:val="30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120"/>
        <w:ind w:right="51"/>
        <w:jc w:val="both"/>
        <w:rPr>
          <w:rFonts w:ascii="Verdana" w:hAnsi="Verdana"/>
          <w:sz w:val="20"/>
        </w:rPr>
      </w:pPr>
      <w:r w:rsidRPr="008E7E96">
        <w:rPr>
          <w:rFonts w:ascii="Verdana" w:hAnsi="Verdana"/>
          <w:sz w:val="20"/>
        </w:rPr>
        <w:t>Administratorem danych osobowych po stronie Zamawiającego jest Generalny Dyrektor Dróg Krajowych i Autostrad.</w:t>
      </w:r>
    </w:p>
    <w:p w14:paraId="2851A031" w14:textId="77777777" w:rsidR="00C278E9" w:rsidRPr="008E7E96" w:rsidRDefault="00C278E9" w:rsidP="00C278E9">
      <w:pPr>
        <w:pStyle w:val="Tekstpodstawowy"/>
        <w:numPr>
          <w:ilvl w:val="0"/>
          <w:numId w:val="30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120"/>
        <w:ind w:right="51"/>
        <w:jc w:val="both"/>
        <w:rPr>
          <w:rFonts w:ascii="Verdana" w:hAnsi="Verdana"/>
          <w:sz w:val="20"/>
        </w:rPr>
      </w:pPr>
      <w:r w:rsidRPr="008E7E96">
        <w:rPr>
          <w:rFonts w:ascii="Verdana" w:hAnsi="Verdana"/>
          <w:sz w:val="20"/>
        </w:rPr>
        <w:t xml:space="preserve">Każda ze Stron zobowiązuje się poinformować wszystkie osoby fizyczne związane </w:t>
      </w:r>
      <w:r w:rsidRPr="008E7E96">
        <w:rPr>
          <w:rFonts w:ascii="Verdana" w:hAnsi="Verdana"/>
          <w:sz w:val="20"/>
        </w:rPr>
        <w:br/>
        <w:t>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5E7B3850" w14:textId="2498E374" w:rsidR="00C278E9" w:rsidRPr="00C278E9" w:rsidRDefault="00C278E9" w:rsidP="00C278E9">
      <w:pPr>
        <w:pStyle w:val="Tekstpodstawowy"/>
        <w:numPr>
          <w:ilvl w:val="0"/>
          <w:numId w:val="30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120"/>
        <w:ind w:right="51"/>
        <w:jc w:val="both"/>
        <w:rPr>
          <w:rFonts w:ascii="Verdana" w:hAnsi="Verdana"/>
          <w:sz w:val="20"/>
        </w:rPr>
      </w:pPr>
      <w:r w:rsidRPr="008E7E96">
        <w:rPr>
          <w:rFonts w:ascii="Verdana" w:hAnsi="Verdana"/>
          <w:sz w:val="20"/>
        </w:rPr>
        <w:t xml:space="preserve">Obowiązek, o którym mowa w ust. 3,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</w:t>
      </w:r>
      <w:r>
        <w:rPr>
          <w:rFonts w:ascii="Verdana" w:hAnsi="Verdana"/>
          <w:sz w:val="20"/>
        </w:rPr>
        <w:br/>
      </w:r>
      <w:r w:rsidRPr="008E7E96">
        <w:rPr>
          <w:rFonts w:ascii="Verdana" w:hAnsi="Verdana"/>
          <w:sz w:val="20"/>
        </w:rPr>
        <w:t>w RODO wobec tych osób. Aktualna treść klauzuli informacyjnej Zamawiającego dostępna jest na stronie internetowej</w:t>
      </w:r>
    </w:p>
    <w:p w14:paraId="382C3DF7" w14:textId="77777777" w:rsidR="00C278E9" w:rsidRPr="009E1687" w:rsidRDefault="0097255C" w:rsidP="00C278E9">
      <w:pPr>
        <w:pStyle w:val="Tekstpodstawowy"/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120"/>
        <w:ind w:left="360" w:right="51"/>
        <w:jc w:val="both"/>
        <w:rPr>
          <w:rFonts w:ascii="Verdana" w:hAnsi="Verdana"/>
          <w:color w:val="0070C0"/>
          <w:sz w:val="20"/>
          <w:szCs w:val="20"/>
          <w:u w:val="single"/>
        </w:rPr>
      </w:pPr>
      <w:hyperlink r:id="rId8" w:history="1">
        <w:r w:rsidR="00C278E9" w:rsidRPr="009E1687">
          <w:rPr>
            <w:rFonts w:ascii="Verdana" w:hAnsi="Verdana"/>
            <w:color w:val="0070C0"/>
            <w:sz w:val="20"/>
            <w:szCs w:val="20"/>
            <w:u w:val="single"/>
          </w:rPr>
          <w:t>https://www.gov.pl/web/gddkia/przetwarzanie-danych-osobowych-pracownikow-wykonawcow-i-podwykonawcow</w:t>
        </w:r>
      </w:hyperlink>
    </w:p>
    <w:p w14:paraId="1451EB99" w14:textId="77777777" w:rsidR="00C278E9" w:rsidRPr="008E7E96" w:rsidRDefault="00C278E9" w:rsidP="00C278E9">
      <w:pPr>
        <w:pStyle w:val="Tekstpodstawowy"/>
        <w:numPr>
          <w:ilvl w:val="0"/>
          <w:numId w:val="30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ind w:left="357" w:right="51" w:hanging="357"/>
        <w:jc w:val="both"/>
        <w:rPr>
          <w:rFonts w:ascii="Verdana" w:hAnsi="Verdana"/>
          <w:sz w:val="20"/>
        </w:rPr>
      </w:pPr>
      <w:r w:rsidRPr="008E7E96">
        <w:rPr>
          <w:rFonts w:ascii="Verdana" w:hAnsi="Verdana"/>
          <w:sz w:val="20"/>
        </w:rPr>
        <w:t>Każda ze Stron ponosi wobec drugiej Strony pełną odpowiedzialność z tytułu niewykonania lub nienależytego wykonania obowiązków wskazanych powyżej.</w:t>
      </w:r>
    </w:p>
    <w:p w14:paraId="25C80F45" w14:textId="77777777" w:rsidR="00C278E9" w:rsidRPr="008E7E96" w:rsidRDefault="00C278E9" w:rsidP="00C278E9">
      <w:pPr>
        <w:contextualSpacing/>
        <w:jc w:val="both"/>
        <w:rPr>
          <w:rFonts w:ascii="Verdana" w:hAnsi="Verdana" w:cs="TTE1771BD8t00"/>
          <w:highlight w:val="yellow"/>
        </w:rPr>
      </w:pPr>
    </w:p>
    <w:p w14:paraId="1FC1B731" w14:textId="77777777" w:rsidR="00554D8C" w:rsidRDefault="00554D8C" w:rsidP="00F8241F">
      <w:pPr>
        <w:pStyle w:val="Style1"/>
        <w:adjustRightInd/>
        <w:spacing w:line="276" w:lineRule="auto"/>
        <w:ind w:hanging="284"/>
        <w:jc w:val="center"/>
        <w:rPr>
          <w:rFonts w:ascii="Verdana" w:hAnsi="Verdana" w:cs="Arial"/>
          <w:b/>
        </w:rPr>
      </w:pPr>
      <w:bookmarkStart w:id="9" w:name="_Hlk146201997"/>
    </w:p>
    <w:p w14:paraId="36280E02" w14:textId="072489A8" w:rsidR="00F8241F" w:rsidRPr="00B42FDC" w:rsidRDefault="00F8241F" w:rsidP="00F8241F">
      <w:pPr>
        <w:pStyle w:val="Style1"/>
        <w:adjustRightInd/>
        <w:spacing w:line="276" w:lineRule="auto"/>
        <w:ind w:hanging="284"/>
        <w:jc w:val="center"/>
        <w:rPr>
          <w:rFonts w:ascii="Verdana" w:hAnsi="Verdana" w:cs="Arial"/>
          <w:b/>
          <w:bCs/>
        </w:rPr>
      </w:pPr>
      <w:r w:rsidRPr="00B42FDC">
        <w:rPr>
          <w:rFonts w:ascii="Verdana" w:hAnsi="Verdana" w:cs="Arial"/>
          <w:b/>
        </w:rPr>
        <w:t xml:space="preserve">§ </w:t>
      </w:r>
      <w:r w:rsidR="00931DC7">
        <w:rPr>
          <w:rFonts w:ascii="Verdana" w:hAnsi="Verdana" w:cs="Arial"/>
          <w:b/>
          <w:bCs/>
        </w:rPr>
        <w:t>14</w:t>
      </w:r>
    </w:p>
    <w:bookmarkEnd w:id="9"/>
    <w:p w14:paraId="39AE3D17" w14:textId="1595743B" w:rsidR="00F8241F" w:rsidRDefault="00F8241F" w:rsidP="00F8241F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  <w:r w:rsidRPr="00B42FDC">
        <w:rPr>
          <w:rFonts w:ascii="Verdana" w:hAnsi="Verdana" w:cs="Arial"/>
          <w:b/>
          <w:bCs/>
        </w:rPr>
        <w:t>Postanowienia końcowe</w:t>
      </w:r>
    </w:p>
    <w:p w14:paraId="2198C6D0" w14:textId="77777777" w:rsidR="001054D9" w:rsidRPr="00B42FDC" w:rsidRDefault="001054D9" w:rsidP="00F8241F">
      <w:pPr>
        <w:pStyle w:val="Style1"/>
        <w:adjustRightInd/>
        <w:spacing w:line="276" w:lineRule="auto"/>
        <w:jc w:val="center"/>
        <w:rPr>
          <w:rFonts w:ascii="Verdana" w:hAnsi="Verdana" w:cs="Arial"/>
          <w:b/>
          <w:bCs/>
        </w:rPr>
      </w:pPr>
    </w:p>
    <w:p w14:paraId="1A96EDA5" w14:textId="77777777" w:rsidR="00530603" w:rsidRPr="008E7E96" w:rsidRDefault="00530603" w:rsidP="00530603">
      <w:pPr>
        <w:pStyle w:val="Tekstpodstawowy"/>
        <w:numPr>
          <w:ilvl w:val="0"/>
          <w:numId w:val="27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120"/>
        <w:ind w:right="51"/>
        <w:jc w:val="both"/>
        <w:rPr>
          <w:rFonts w:ascii="Verdana" w:hAnsi="Verdana"/>
          <w:sz w:val="20"/>
        </w:rPr>
      </w:pPr>
      <w:r w:rsidRPr="008E7E96">
        <w:rPr>
          <w:rFonts w:ascii="Verdana" w:hAnsi="Verdana"/>
          <w:sz w:val="20"/>
        </w:rPr>
        <w:t xml:space="preserve">Wszelkie zmiany niniejszej umowy wymagają formy pisemnej, w postaci Aneksu </w:t>
      </w:r>
      <w:r w:rsidRPr="008E7E96">
        <w:rPr>
          <w:rFonts w:ascii="Verdana" w:hAnsi="Verdana"/>
          <w:sz w:val="20"/>
        </w:rPr>
        <w:br/>
        <w:t>do umowy, pod rygorem nieważności, chyba że umowa przewiduje inaczej.</w:t>
      </w:r>
    </w:p>
    <w:p w14:paraId="2B278299" w14:textId="7F88E1F5" w:rsidR="00530603" w:rsidRPr="008E7E96" w:rsidRDefault="00530603" w:rsidP="00530603">
      <w:pPr>
        <w:pStyle w:val="Tekstpodstawowy"/>
        <w:numPr>
          <w:ilvl w:val="0"/>
          <w:numId w:val="27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120"/>
        <w:ind w:right="51"/>
        <w:jc w:val="both"/>
        <w:rPr>
          <w:rFonts w:ascii="Verdana" w:hAnsi="Verdana"/>
          <w:sz w:val="20"/>
        </w:rPr>
      </w:pPr>
      <w:r w:rsidRPr="008E7E96">
        <w:rPr>
          <w:rFonts w:ascii="Verdana" w:hAnsi="Verdana"/>
          <w:sz w:val="20"/>
        </w:rPr>
        <w:t xml:space="preserve">W okresie trwania umowy, a następnie w ciągu 5 lat po jej ukończeniu, </w:t>
      </w:r>
      <w:r w:rsidRPr="008E7E96">
        <w:rPr>
          <w:rFonts w:ascii="Verdana" w:hAnsi="Verdana"/>
          <w:sz w:val="20"/>
        </w:rPr>
        <w:br/>
        <w:t xml:space="preserve">po otrzymaniu zawiadomienia z wyprzedzeniem 7 – dniowym, </w:t>
      </w:r>
      <w:r w:rsidR="00872827">
        <w:rPr>
          <w:rFonts w:ascii="Verdana" w:hAnsi="Verdana"/>
          <w:sz w:val="20"/>
        </w:rPr>
        <w:t>Inżynier</w:t>
      </w:r>
      <w:r w:rsidRPr="008E7E96">
        <w:rPr>
          <w:rFonts w:ascii="Verdana" w:hAnsi="Verdana"/>
          <w:sz w:val="20"/>
        </w:rPr>
        <w:t xml:space="preserve"> zobowiązuje się zapewnić Zamawiającemu lub upoważnionemu przez niego przedstawicielowi nieograniczony dostęp do wszelkich danych i dokumentów potrzebnych do kontroli realizacji umowy.</w:t>
      </w:r>
    </w:p>
    <w:p w14:paraId="25C9EF24" w14:textId="6D8CA1F6" w:rsidR="00530603" w:rsidRPr="008E7E96" w:rsidRDefault="00530603" w:rsidP="00530603">
      <w:pPr>
        <w:pStyle w:val="Tekstpodstawowy"/>
        <w:numPr>
          <w:ilvl w:val="0"/>
          <w:numId w:val="27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120"/>
        <w:ind w:right="51"/>
        <w:jc w:val="both"/>
        <w:rPr>
          <w:rFonts w:ascii="Verdana" w:hAnsi="Verdana"/>
          <w:sz w:val="20"/>
        </w:rPr>
      </w:pPr>
      <w:r w:rsidRPr="008E7E96">
        <w:rPr>
          <w:rFonts w:ascii="Verdana" w:hAnsi="Verdana"/>
          <w:sz w:val="20"/>
        </w:rPr>
        <w:t>W sprawach nieuregulowanych niniejszą umową stosuje się przepisy prawa</w:t>
      </w:r>
      <w:r>
        <w:rPr>
          <w:rFonts w:ascii="Verdana" w:hAnsi="Verdana"/>
          <w:sz w:val="20"/>
        </w:rPr>
        <w:t xml:space="preserve"> polskiego</w:t>
      </w:r>
      <w:r w:rsidRPr="008E7E96">
        <w:rPr>
          <w:rFonts w:ascii="Verdana" w:hAnsi="Verdana"/>
          <w:sz w:val="20"/>
        </w:rPr>
        <w:t>,</w:t>
      </w:r>
      <w:r>
        <w:rPr>
          <w:rFonts w:ascii="Verdana" w:hAnsi="Verdana"/>
          <w:sz w:val="20"/>
        </w:rPr>
        <w:t xml:space="preserve"> </w:t>
      </w:r>
      <w:r w:rsidRPr="008E7E96">
        <w:rPr>
          <w:rFonts w:ascii="Verdana" w:hAnsi="Verdana"/>
          <w:sz w:val="20"/>
        </w:rPr>
        <w:t xml:space="preserve">w tym Kodeksu Cywilnego, ustawy z dnia 7 lipca 1994 roku Prawo budowlane </w:t>
      </w:r>
      <w:r w:rsidR="009C3BE3">
        <w:rPr>
          <w:rFonts w:ascii="Verdana" w:hAnsi="Verdana"/>
          <w:sz w:val="20"/>
        </w:rPr>
        <w:br/>
      </w:r>
      <w:r w:rsidRPr="008E7E96">
        <w:rPr>
          <w:rFonts w:ascii="Verdana" w:hAnsi="Verdana"/>
          <w:sz w:val="20"/>
        </w:rPr>
        <w:t>(</w:t>
      </w:r>
      <w:proofErr w:type="spellStart"/>
      <w:r w:rsidRPr="008E7E96">
        <w:rPr>
          <w:rFonts w:ascii="Verdana" w:hAnsi="Verdana"/>
          <w:sz w:val="20"/>
        </w:rPr>
        <w:t>t</w:t>
      </w:r>
      <w:r w:rsidR="004553AC">
        <w:rPr>
          <w:rFonts w:ascii="Verdana" w:hAnsi="Verdana"/>
          <w:sz w:val="20"/>
        </w:rPr>
        <w:t>.j</w:t>
      </w:r>
      <w:proofErr w:type="spellEnd"/>
      <w:r w:rsidR="004553AC">
        <w:rPr>
          <w:rFonts w:ascii="Verdana" w:hAnsi="Verdana"/>
          <w:sz w:val="20"/>
        </w:rPr>
        <w:t xml:space="preserve">. </w:t>
      </w:r>
      <w:r w:rsidRPr="008E7E96">
        <w:rPr>
          <w:rFonts w:ascii="Verdana" w:hAnsi="Verdana"/>
          <w:sz w:val="20"/>
        </w:rPr>
        <w:t xml:space="preserve"> Dz. U. z 202</w:t>
      </w:r>
      <w:r w:rsidR="004553AC">
        <w:rPr>
          <w:rFonts w:ascii="Verdana" w:hAnsi="Verdana"/>
          <w:sz w:val="20"/>
        </w:rPr>
        <w:t>3</w:t>
      </w:r>
      <w:r w:rsidRPr="008E7E96">
        <w:rPr>
          <w:rFonts w:ascii="Verdana" w:hAnsi="Verdana"/>
          <w:sz w:val="20"/>
        </w:rPr>
        <w:t xml:space="preserve"> r., poz. </w:t>
      </w:r>
      <w:r w:rsidR="004553AC">
        <w:rPr>
          <w:rFonts w:ascii="Verdana" w:hAnsi="Verdana"/>
          <w:sz w:val="20"/>
        </w:rPr>
        <w:t>682</w:t>
      </w:r>
      <w:r w:rsidRPr="008E7E96">
        <w:rPr>
          <w:rFonts w:ascii="Verdana" w:hAnsi="Verdana"/>
          <w:sz w:val="20"/>
        </w:rPr>
        <w:t xml:space="preserve"> z </w:t>
      </w:r>
      <w:proofErr w:type="spellStart"/>
      <w:r w:rsidRPr="008E7E96">
        <w:rPr>
          <w:rFonts w:ascii="Verdana" w:hAnsi="Verdana"/>
          <w:sz w:val="20"/>
        </w:rPr>
        <w:t>późn</w:t>
      </w:r>
      <w:proofErr w:type="spellEnd"/>
      <w:r w:rsidRPr="008E7E96">
        <w:rPr>
          <w:rFonts w:ascii="Verdana" w:hAnsi="Verdana"/>
          <w:sz w:val="20"/>
        </w:rPr>
        <w:t xml:space="preserve">. zm.). </w:t>
      </w:r>
    </w:p>
    <w:p w14:paraId="4EE7FD76" w14:textId="77777777" w:rsidR="00530603" w:rsidRPr="008E7E96" w:rsidRDefault="00530603" w:rsidP="00530603">
      <w:pPr>
        <w:pStyle w:val="Tekstpodstawowy"/>
        <w:numPr>
          <w:ilvl w:val="0"/>
          <w:numId w:val="27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120"/>
        <w:ind w:right="51"/>
        <w:jc w:val="both"/>
        <w:rPr>
          <w:rFonts w:ascii="Verdana" w:hAnsi="Verdana"/>
          <w:sz w:val="20"/>
        </w:rPr>
      </w:pPr>
      <w:r w:rsidRPr="008E7E96">
        <w:rPr>
          <w:rFonts w:ascii="Verdana" w:hAnsi="Verdana"/>
          <w:sz w:val="20"/>
        </w:rPr>
        <w:t>Wszelkie spory mogące wynikać w związku z realizacją umowy będą rozstrzygane przez sąd powszechny w Olsztynie.</w:t>
      </w:r>
    </w:p>
    <w:p w14:paraId="2461D8CF" w14:textId="303BB1E5" w:rsidR="00E558F3" w:rsidRPr="004C1811" w:rsidRDefault="00E558F3" w:rsidP="00530603">
      <w:pPr>
        <w:pStyle w:val="Tekstpodstawowy"/>
        <w:numPr>
          <w:ilvl w:val="0"/>
          <w:numId w:val="27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120"/>
        <w:ind w:right="51"/>
        <w:jc w:val="both"/>
        <w:rPr>
          <w:rFonts w:ascii="Verdana" w:hAnsi="Verdana"/>
          <w:sz w:val="20"/>
          <w:szCs w:val="20"/>
        </w:rPr>
      </w:pPr>
      <w:bookmarkStart w:id="10" w:name="_Hlk146201967"/>
      <w:r w:rsidRPr="004C1811">
        <w:rPr>
          <w:rFonts w:ascii="Verdana" w:eastAsiaTheme="minorHAnsi" w:hAnsi="Verdana" w:cs="Verdana"/>
          <w:sz w:val="20"/>
          <w:szCs w:val="20"/>
          <w:lang w:eastAsia="en-US"/>
        </w:rPr>
        <w:t>Umowę będzie się uważało za zawartą w dniu podpisania przez ostatnią ze stron.</w:t>
      </w:r>
    </w:p>
    <w:bookmarkEnd w:id="10"/>
    <w:p w14:paraId="3FF30390" w14:textId="77777777" w:rsidR="00F8241F" w:rsidRPr="00530603" w:rsidRDefault="00F8241F" w:rsidP="00530603">
      <w:pPr>
        <w:pStyle w:val="Tekstpodstawowy"/>
        <w:numPr>
          <w:ilvl w:val="0"/>
          <w:numId w:val="27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120"/>
        <w:ind w:right="51"/>
        <w:jc w:val="both"/>
        <w:rPr>
          <w:rFonts w:ascii="Verdana" w:hAnsi="Verdana"/>
          <w:sz w:val="20"/>
        </w:rPr>
      </w:pPr>
      <w:r w:rsidRPr="00530603">
        <w:rPr>
          <w:rFonts w:ascii="Verdana" w:hAnsi="Verdana"/>
          <w:sz w:val="20"/>
        </w:rPr>
        <w:t>Integralną część Umowy stanowią załączniki:</w:t>
      </w:r>
    </w:p>
    <w:p w14:paraId="68DC7EA1" w14:textId="77777777" w:rsidR="00F8241F" w:rsidRPr="00B42FDC" w:rsidRDefault="00F8241F" w:rsidP="00F8241F">
      <w:pPr>
        <w:pStyle w:val="Style2"/>
        <w:numPr>
          <w:ilvl w:val="0"/>
          <w:numId w:val="17"/>
        </w:numPr>
        <w:tabs>
          <w:tab w:val="clear" w:pos="288"/>
        </w:tabs>
        <w:spacing w:line="276" w:lineRule="auto"/>
        <w:ind w:left="284" w:firstLine="142"/>
        <w:jc w:val="both"/>
        <w:rPr>
          <w:rFonts w:ascii="Verdana" w:hAnsi="Verdana"/>
        </w:rPr>
      </w:pPr>
      <w:r w:rsidRPr="00B42FDC">
        <w:rPr>
          <w:rFonts w:ascii="Verdana" w:hAnsi="Verdana"/>
        </w:rPr>
        <w:lastRenderedPageBreak/>
        <w:t>OPZ;</w:t>
      </w:r>
    </w:p>
    <w:p w14:paraId="6DF2E617" w14:textId="28CFB12C" w:rsidR="00F8241F" w:rsidRPr="00B42FDC" w:rsidRDefault="00F8241F" w:rsidP="00F8241F">
      <w:pPr>
        <w:pStyle w:val="Style2"/>
        <w:numPr>
          <w:ilvl w:val="0"/>
          <w:numId w:val="17"/>
        </w:numPr>
        <w:tabs>
          <w:tab w:val="clear" w:pos="288"/>
        </w:tabs>
        <w:spacing w:line="276" w:lineRule="auto"/>
        <w:ind w:left="284" w:firstLine="142"/>
        <w:jc w:val="both"/>
        <w:rPr>
          <w:rFonts w:ascii="Verdana" w:hAnsi="Verdana"/>
        </w:rPr>
      </w:pPr>
      <w:r w:rsidRPr="00B42FDC">
        <w:rPr>
          <w:rFonts w:ascii="Verdana" w:hAnsi="Verdana"/>
        </w:rPr>
        <w:t xml:space="preserve">Umowa z </w:t>
      </w:r>
      <w:r w:rsidR="00924AE8">
        <w:rPr>
          <w:rFonts w:ascii="Verdana" w:hAnsi="Verdana"/>
        </w:rPr>
        <w:t>Wykonawcą</w:t>
      </w:r>
      <w:r w:rsidR="00924AE8" w:rsidRPr="00B42FDC">
        <w:rPr>
          <w:rFonts w:ascii="Verdana" w:hAnsi="Verdana"/>
        </w:rPr>
        <w:t xml:space="preserve"> </w:t>
      </w:r>
      <w:r w:rsidRPr="00B42FDC">
        <w:rPr>
          <w:rFonts w:ascii="Verdana" w:hAnsi="Verdana"/>
        </w:rPr>
        <w:t>robót budowlanych;</w:t>
      </w:r>
    </w:p>
    <w:p w14:paraId="1A71E703" w14:textId="77777777" w:rsidR="00F8241F" w:rsidRPr="00B42FDC" w:rsidRDefault="00F8241F" w:rsidP="00F8241F">
      <w:pPr>
        <w:pStyle w:val="Style2"/>
        <w:numPr>
          <w:ilvl w:val="0"/>
          <w:numId w:val="17"/>
        </w:numPr>
        <w:spacing w:line="276" w:lineRule="auto"/>
        <w:ind w:firstLine="66"/>
        <w:jc w:val="both"/>
        <w:rPr>
          <w:rFonts w:ascii="Verdana" w:hAnsi="Verdana"/>
        </w:rPr>
      </w:pPr>
      <w:r w:rsidRPr="00B42FDC">
        <w:rPr>
          <w:rFonts w:ascii="Verdana" w:hAnsi="Verdana"/>
        </w:rPr>
        <w:t>Umowa o powierzenie danych osobowych;</w:t>
      </w:r>
    </w:p>
    <w:p w14:paraId="1EB80BE0" w14:textId="6C069108" w:rsidR="00F8241F" w:rsidRDefault="00F8241F" w:rsidP="00F8241F">
      <w:pPr>
        <w:pStyle w:val="Style2"/>
        <w:numPr>
          <w:ilvl w:val="0"/>
          <w:numId w:val="17"/>
        </w:numPr>
        <w:tabs>
          <w:tab w:val="clear" w:pos="288"/>
        </w:tabs>
        <w:spacing w:line="276" w:lineRule="auto"/>
        <w:ind w:left="284" w:firstLine="142"/>
        <w:jc w:val="both"/>
        <w:rPr>
          <w:rFonts w:ascii="Verdana" w:hAnsi="Verdana"/>
        </w:rPr>
      </w:pPr>
      <w:r w:rsidRPr="00B42FDC">
        <w:rPr>
          <w:rFonts w:ascii="Verdana" w:hAnsi="Verdana"/>
        </w:rPr>
        <w:t xml:space="preserve">Oferta </w:t>
      </w:r>
      <w:r w:rsidR="00872827">
        <w:rPr>
          <w:rFonts w:ascii="Verdana" w:hAnsi="Verdana"/>
        </w:rPr>
        <w:t>Inżyniera</w:t>
      </w:r>
      <w:r w:rsidRPr="00B42FDC">
        <w:rPr>
          <w:rFonts w:ascii="Verdana" w:hAnsi="Verdana"/>
        </w:rPr>
        <w:t>.</w:t>
      </w:r>
    </w:p>
    <w:p w14:paraId="30D0E6BA" w14:textId="59302910" w:rsidR="00AE7124" w:rsidRDefault="00AE7124" w:rsidP="00AE7124">
      <w:pPr>
        <w:pStyle w:val="Style2"/>
        <w:spacing w:line="276" w:lineRule="auto"/>
        <w:jc w:val="both"/>
        <w:rPr>
          <w:rFonts w:ascii="Verdana" w:hAnsi="Verdana"/>
        </w:rPr>
      </w:pPr>
    </w:p>
    <w:p w14:paraId="27A42D32" w14:textId="77777777" w:rsidR="00AE7124" w:rsidRPr="00B42FDC" w:rsidRDefault="00AE7124" w:rsidP="00AE7124">
      <w:pPr>
        <w:pStyle w:val="Style2"/>
        <w:spacing w:line="276" w:lineRule="auto"/>
        <w:jc w:val="both"/>
        <w:rPr>
          <w:rFonts w:ascii="Verdana" w:hAnsi="Verdana"/>
        </w:rPr>
      </w:pPr>
    </w:p>
    <w:p w14:paraId="1C05E590" w14:textId="77777777" w:rsidR="00437FA0" w:rsidRDefault="00437FA0" w:rsidP="00F8241F">
      <w:pPr>
        <w:pStyle w:val="Style2"/>
        <w:spacing w:line="276" w:lineRule="auto"/>
        <w:jc w:val="both"/>
        <w:rPr>
          <w:rFonts w:ascii="Verdana" w:hAnsi="Verdana"/>
        </w:rPr>
        <w:sectPr w:rsidR="00437FA0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95A0C07" w14:textId="6B93B14E" w:rsidR="00F8241F" w:rsidRPr="00B42FDC" w:rsidRDefault="00F8241F" w:rsidP="00437FA0">
      <w:pPr>
        <w:pStyle w:val="Style2"/>
        <w:spacing w:line="276" w:lineRule="auto"/>
        <w:jc w:val="center"/>
        <w:rPr>
          <w:rFonts w:ascii="Verdana" w:hAnsi="Verdana"/>
        </w:rPr>
      </w:pPr>
    </w:p>
    <w:p w14:paraId="625C4DFC" w14:textId="2CF4A8DD" w:rsidR="008E38A0" w:rsidRPr="008E38A0" w:rsidRDefault="00F8241F" w:rsidP="00437FA0">
      <w:pPr>
        <w:jc w:val="center"/>
        <w:rPr>
          <w:rFonts w:ascii="Verdana" w:hAnsi="Verdana" w:cs="Arial"/>
          <w:b/>
          <w:bCs/>
        </w:rPr>
      </w:pPr>
      <w:r w:rsidRPr="00B42FDC">
        <w:rPr>
          <w:rFonts w:ascii="Arial" w:hAnsi="Arial" w:cs="Arial"/>
          <w:b/>
          <w:bCs/>
        </w:rPr>
        <w:t>ZAMAWIAJĄCY:</w:t>
      </w:r>
    </w:p>
    <w:p w14:paraId="09755D05" w14:textId="77777777" w:rsidR="00437FA0" w:rsidRDefault="00437FA0" w:rsidP="00437FA0">
      <w:pPr>
        <w:widowControl/>
        <w:jc w:val="center"/>
        <w:rPr>
          <w:rFonts w:ascii="Verdana" w:eastAsiaTheme="minorHAnsi" w:hAnsi="Verdana" w:cs="Verdana"/>
          <w:lang w:eastAsia="en-US"/>
        </w:rPr>
      </w:pPr>
    </w:p>
    <w:p w14:paraId="32ACA62C" w14:textId="7C6B81C4" w:rsidR="008E38A0" w:rsidRPr="008E38A0" w:rsidRDefault="008E38A0" w:rsidP="00437FA0">
      <w:pPr>
        <w:widowControl/>
        <w:ind w:firstLine="708"/>
        <w:jc w:val="center"/>
        <w:rPr>
          <w:rFonts w:ascii="Verdana" w:eastAsiaTheme="minorHAnsi" w:hAnsi="Verdana" w:cs="Verdana"/>
          <w:lang w:eastAsia="en-US"/>
        </w:rPr>
      </w:pPr>
      <w:bookmarkStart w:id="11" w:name="_Hlk146203866"/>
    </w:p>
    <w:bookmarkEnd w:id="11"/>
    <w:p w14:paraId="27584456" w14:textId="7BA222AD" w:rsidR="00437FA0" w:rsidRDefault="00437FA0" w:rsidP="00437FA0">
      <w:pPr>
        <w:widowControl/>
        <w:ind w:firstLine="708"/>
        <w:jc w:val="center"/>
        <w:rPr>
          <w:rFonts w:ascii="Verdana" w:eastAsiaTheme="minorHAnsi" w:hAnsi="Verdana" w:cs="Verdana"/>
          <w:lang w:eastAsia="en-US"/>
        </w:rPr>
      </w:pPr>
    </w:p>
    <w:p w14:paraId="1AB8E824" w14:textId="77777777" w:rsidR="00437FA0" w:rsidRDefault="00437FA0" w:rsidP="00437FA0">
      <w:pPr>
        <w:jc w:val="center"/>
        <w:rPr>
          <w:rFonts w:ascii="Arial" w:hAnsi="Arial" w:cs="Arial"/>
          <w:b/>
          <w:bCs/>
        </w:rPr>
      </w:pPr>
    </w:p>
    <w:p w14:paraId="3357BA0B" w14:textId="3B2DD8CC" w:rsidR="00437FA0" w:rsidRDefault="00872827" w:rsidP="00437FA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INŻYNIER</w:t>
      </w:r>
      <w:r w:rsidR="00437FA0">
        <w:rPr>
          <w:rFonts w:ascii="Arial" w:hAnsi="Arial" w:cs="Arial"/>
          <w:b/>
          <w:bCs/>
        </w:rPr>
        <w:t>:</w:t>
      </w:r>
    </w:p>
    <w:p w14:paraId="015E7256" w14:textId="77777777" w:rsidR="00437FA0" w:rsidRDefault="00437FA0" w:rsidP="00437FA0">
      <w:pPr>
        <w:widowControl/>
        <w:jc w:val="center"/>
        <w:rPr>
          <w:rFonts w:ascii="Verdana" w:eastAsiaTheme="minorHAnsi" w:hAnsi="Verdana" w:cs="Verdana"/>
          <w:lang w:eastAsia="en-US"/>
        </w:rPr>
      </w:pPr>
    </w:p>
    <w:p w14:paraId="28324E15" w14:textId="77777777" w:rsidR="00437FA0" w:rsidRDefault="00437FA0" w:rsidP="00437FA0">
      <w:pPr>
        <w:widowControl/>
        <w:ind w:firstLine="708"/>
        <w:jc w:val="center"/>
        <w:rPr>
          <w:rFonts w:ascii="Verdana" w:eastAsiaTheme="minorHAnsi" w:hAnsi="Verdana" w:cs="Verdana"/>
          <w:lang w:eastAsia="en-US"/>
        </w:rPr>
      </w:pPr>
      <w:bookmarkStart w:id="12" w:name="_Hlk146203903"/>
    </w:p>
    <w:bookmarkEnd w:id="12"/>
    <w:p w14:paraId="69778CCA" w14:textId="77777777" w:rsidR="004E6BCA" w:rsidRDefault="004E6BCA" w:rsidP="00437FA0">
      <w:pPr>
        <w:jc w:val="center"/>
        <w:rPr>
          <w:rFonts w:ascii="Arial" w:hAnsi="Arial" w:cs="Arial"/>
          <w:b/>
          <w:bCs/>
        </w:rPr>
      </w:pPr>
    </w:p>
    <w:p w14:paraId="46AC0315" w14:textId="77777777" w:rsidR="00437FA0" w:rsidRDefault="00437FA0" w:rsidP="00437FA0">
      <w:pPr>
        <w:ind w:firstLine="708"/>
        <w:jc w:val="center"/>
        <w:rPr>
          <w:rFonts w:ascii="Verdana" w:hAnsi="Verdana"/>
        </w:rPr>
        <w:sectPr w:rsidR="00437FA0" w:rsidSect="00437FA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7800C42" w14:textId="00A2F448" w:rsidR="004E6BCA" w:rsidRDefault="004E6BCA" w:rsidP="00437FA0">
      <w:pPr>
        <w:ind w:firstLine="708"/>
        <w:rPr>
          <w:rFonts w:ascii="Verdana" w:hAnsi="Verdana"/>
        </w:rPr>
      </w:pPr>
    </w:p>
    <w:sectPr w:rsidR="004E6BCA" w:rsidSect="00437FA0">
      <w:type w:val="continuous"/>
      <w:pgSz w:w="11906" w:h="16838"/>
      <w:pgMar w:top="1417" w:right="1417" w:bottom="1417" w:left="1417" w:header="708" w:footer="708" w:gutter="0"/>
      <w:cols w:num="2" w:space="113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3ABC2" w14:textId="77777777" w:rsidR="0097255C" w:rsidRDefault="0097255C" w:rsidP="002D092C">
      <w:r>
        <w:separator/>
      </w:r>
    </w:p>
  </w:endnote>
  <w:endnote w:type="continuationSeparator" w:id="0">
    <w:p w14:paraId="7261526A" w14:textId="77777777" w:rsidR="0097255C" w:rsidRDefault="0097255C" w:rsidP="002D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771BD8t00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612568855"/>
      <w:docPartObj>
        <w:docPartGallery w:val="Page Numbers (Bottom of Page)"/>
        <w:docPartUnique/>
      </w:docPartObj>
    </w:sdtPr>
    <w:sdtEndPr/>
    <w:sdtContent>
      <w:p w14:paraId="777A8202" w14:textId="15FF619A" w:rsidR="002D092C" w:rsidRDefault="002D092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C1811">
          <w:rPr>
            <w:rFonts w:asciiTheme="majorHAnsi" w:eastAsiaTheme="majorEastAsia" w:hAnsiTheme="majorHAnsi" w:cstheme="majorBidi"/>
          </w:rPr>
          <w:t xml:space="preserve">str. </w:t>
        </w:r>
        <w:r w:rsidRPr="004C1811">
          <w:rPr>
            <w:rFonts w:asciiTheme="minorHAnsi" w:hAnsiTheme="minorHAnsi"/>
          </w:rPr>
          <w:fldChar w:fldCharType="begin"/>
        </w:r>
        <w:r w:rsidRPr="004C1811">
          <w:instrText>PAGE    \* MERGEFORMAT</w:instrText>
        </w:r>
        <w:r w:rsidRPr="004C1811">
          <w:rPr>
            <w:rFonts w:asciiTheme="minorHAnsi" w:hAnsiTheme="minorHAnsi"/>
          </w:rPr>
          <w:fldChar w:fldCharType="separate"/>
        </w:r>
        <w:r w:rsidR="009E1687" w:rsidRPr="009E1687">
          <w:rPr>
            <w:rFonts w:asciiTheme="majorHAnsi" w:eastAsiaTheme="majorEastAsia" w:hAnsiTheme="majorHAnsi" w:cstheme="majorBidi"/>
            <w:noProof/>
          </w:rPr>
          <w:t>10</w:t>
        </w:r>
        <w:r w:rsidRPr="004C1811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14:paraId="00F16630" w14:textId="77777777" w:rsidR="002D092C" w:rsidRDefault="002D09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FF566" w14:textId="77777777" w:rsidR="0097255C" w:rsidRDefault="0097255C" w:rsidP="002D092C">
      <w:r>
        <w:separator/>
      </w:r>
    </w:p>
  </w:footnote>
  <w:footnote w:type="continuationSeparator" w:id="0">
    <w:p w14:paraId="69C6C669" w14:textId="77777777" w:rsidR="0097255C" w:rsidRDefault="0097255C" w:rsidP="002D0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D817"/>
    <w:multiLevelType w:val="singleLevel"/>
    <w:tmpl w:val="02517066"/>
    <w:lvl w:ilvl="0">
      <w:start w:val="1"/>
      <w:numFmt w:val="decimal"/>
      <w:lvlText w:val="%1)"/>
      <w:lvlJc w:val="left"/>
      <w:pPr>
        <w:tabs>
          <w:tab w:val="num" w:pos="288"/>
        </w:tabs>
        <w:ind w:left="360"/>
      </w:pPr>
      <w:rPr>
        <w:rFonts w:ascii="Arial" w:hAnsi="Arial" w:cs="Arial"/>
        <w:snapToGrid/>
        <w:sz w:val="20"/>
        <w:szCs w:val="20"/>
      </w:rPr>
    </w:lvl>
  </w:abstractNum>
  <w:abstractNum w:abstractNumId="1" w15:restartNumberingAfterBreak="0">
    <w:nsid w:val="067720DD"/>
    <w:multiLevelType w:val="singleLevel"/>
    <w:tmpl w:val="78086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i w:val="0"/>
        <w:snapToGrid/>
        <w:sz w:val="20"/>
        <w:szCs w:val="20"/>
      </w:rPr>
    </w:lvl>
  </w:abstractNum>
  <w:abstractNum w:abstractNumId="2" w15:restartNumberingAfterBreak="0">
    <w:nsid w:val="06B2D10F"/>
    <w:multiLevelType w:val="singleLevel"/>
    <w:tmpl w:val="C80037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snapToGrid/>
        <w:sz w:val="20"/>
        <w:szCs w:val="20"/>
      </w:rPr>
    </w:lvl>
  </w:abstractNum>
  <w:abstractNum w:abstractNumId="3" w15:restartNumberingAfterBreak="0">
    <w:nsid w:val="093434EA"/>
    <w:multiLevelType w:val="hybridMultilevel"/>
    <w:tmpl w:val="5F24554A"/>
    <w:lvl w:ilvl="0" w:tplc="6EDA1918">
      <w:start w:val="1"/>
      <w:numFmt w:val="decimal"/>
      <w:lvlText w:val="%1)"/>
      <w:lvlJc w:val="left"/>
      <w:pPr>
        <w:tabs>
          <w:tab w:val="num" w:pos="288"/>
        </w:tabs>
        <w:ind w:left="360"/>
      </w:pPr>
      <w:rPr>
        <w:rFonts w:ascii="Verdana" w:hAnsi="Verdana" w:cs="Arial" w:hint="default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F70330"/>
    <w:multiLevelType w:val="hybridMultilevel"/>
    <w:tmpl w:val="EB7EC562"/>
    <w:lvl w:ilvl="0" w:tplc="82581340">
      <w:start w:val="1"/>
      <w:numFmt w:val="decimal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DF1A99"/>
    <w:multiLevelType w:val="hybridMultilevel"/>
    <w:tmpl w:val="FE583010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160E4E6C"/>
    <w:multiLevelType w:val="multilevel"/>
    <w:tmpl w:val="DF24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i w:val="0"/>
        <w:snapToGrid/>
        <w:sz w:val="20"/>
        <w:szCs w:val="20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7" w15:restartNumberingAfterBreak="0">
    <w:nsid w:val="19CB3667"/>
    <w:multiLevelType w:val="hybridMultilevel"/>
    <w:tmpl w:val="BB368074"/>
    <w:lvl w:ilvl="0" w:tplc="51349A42">
      <w:start w:val="1"/>
      <w:numFmt w:val="decimal"/>
      <w:lvlText w:val="%1)"/>
      <w:lvlJc w:val="left"/>
      <w:pPr>
        <w:tabs>
          <w:tab w:val="num" w:pos="288"/>
        </w:tabs>
        <w:ind w:left="360"/>
      </w:pPr>
      <w:rPr>
        <w:rFonts w:ascii="Verdana" w:hAnsi="Verdana" w:cs="Arial" w:hint="default"/>
        <w:i w:val="0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2D4ED4"/>
    <w:multiLevelType w:val="hybridMultilevel"/>
    <w:tmpl w:val="BB368074"/>
    <w:lvl w:ilvl="0" w:tplc="51349A42">
      <w:start w:val="1"/>
      <w:numFmt w:val="decimal"/>
      <w:lvlText w:val="%1)"/>
      <w:lvlJc w:val="left"/>
      <w:pPr>
        <w:tabs>
          <w:tab w:val="num" w:pos="288"/>
        </w:tabs>
        <w:ind w:left="360"/>
      </w:pPr>
      <w:rPr>
        <w:rFonts w:ascii="Verdana" w:hAnsi="Verdana" w:cs="Arial" w:hint="default"/>
        <w:i w:val="0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C71A2A"/>
    <w:multiLevelType w:val="hybridMultilevel"/>
    <w:tmpl w:val="DBAAC670"/>
    <w:lvl w:ilvl="0" w:tplc="8F30B9B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D652B"/>
    <w:multiLevelType w:val="hybridMultilevel"/>
    <w:tmpl w:val="70BC8050"/>
    <w:lvl w:ilvl="0" w:tplc="FAF42644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B17F8"/>
    <w:multiLevelType w:val="singleLevel"/>
    <w:tmpl w:val="C80037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snapToGrid/>
        <w:sz w:val="20"/>
        <w:szCs w:val="20"/>
      </w:rPr>
    </w:lvl>
  </w:abstractNum>
  <w:abstractNum w:abstractNumId="12" w15:restartNumberingAfterBreak="0">
    <w:nsid w:val="2D5972C4"/>
    <w:multiLevelType w:val="hybridMultilevel"/>
    <w:tmpl w:val="3AFEA1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9550DD"/>
    <w:multiLevelType w:val="hybridMultilevel"/>
    <w:tmpl w:val="BB368074"/>
    <w:lvl w:ilvl="0" w:tplc="51349A42">
      <w:start w:val="1"/>
      <w:numFmt w:val="decimal"/>
      <w:lvlText w:val="%1)"/>
      <w:lvlJc w:val="left"/>
      <w:pPr>
        <w:tabs>
          <w:tab w:val="num" w:pos="288"/>
        </w:tabs>
        <w:ind w:left="360"/>
      </w:pPr>
      <w:rPr>
        <w:rFonts w:ascii="Verdana" w:hAnsi="Verdana" w:cs="Arial" w:hint="default"/>
        <w:i w:val="0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78352C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2109D2"/>
    <w:multiLevelType w:val="hybridMultilevel"/>
    <w:tmpl w:val="D0361DBC"/>
    <w:lvl w:ilvl="0" w:tplc="AA16890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FB36E4E"/>
    <w:multiLevelType w:val="singleLevel"/>
    <w:tmpl w:val="78086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i w:val="0"/>
        <w:snapToGrid/>
        <w:sz w:val="20"/>
        <w:szCs w:val="20"/>
      </w:rPr>
    </w:lvl>
  </w:abstractNum>
  <w:abstractNum w:abstractNumId="17" w15:restartNumberingAfterBreak="0">
    <w:nsid w:val="41536141"/>
    <w:multiLevelType w:val="hybridMultilevel"/>
    <w:tmpl w:val="4412EC8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3858D6AC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234137B"/>
    <w:multiLevelType w:val="hybridMultilevel"/>
    <w:tmpl w:val="13BC8532"/>
    <w:lvl w:ilvl="0" w:tplc="31B8B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406E4A94">
      <w:start w:val="1"/>
      <w:numFmt w:val="upperLetter"/>
      <w:lvlText w:val="%2)"/>
      <w:lvlJc w:val="left"/>
      <w:pPr>
        <w:tabs>
          <w:tab w:val="num" w:pos="540"/>
        </w:tabs>
        <w:ind w:left="540" w:hanging="360"/>
      </w:pPr>
    </w:lvl>
    <w:lvl w:ilvl="2" w:tplc="D13EDB3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E13612"/>
    <w:multiLevelType w:val="hybridMultilevel"/>
    <w:tmpl w:val="A11898F2"/>
    <w:lvl w:ilvl="0" w:tplc="E92E216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363148"/>
    <w:multiLevelType w:val="singleLevel"/>
    <w:tmpl w:val="78086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i w:val="0"/>
        <w:snapToGrid/>
        <w:sz w:val="20"/>
        <w:szCs w:val="20"/>
      </w:rPr>
    </w:lvl>
  </w:abstractNum>
  <w:abstractNum w:abstractNumId="21" w15:restartNumberingAfterBreak="0">
    <w:nsid w:val="48024AAC"/>
    <w:multiLevelType w:val="hybridMultilevel"/>
    <w:tmpl w:val="D390EDF2"/>
    <w:lvl w:ilvl="0" w:tplc="0415000F">
      <w:start w:val="1"/>
      <w:numFmt w:val="decimal"/>
      <w:lvlText w:val="%1."/>
      <w:lvlJc w:val="left"/>
      <w:pPr>
        <w:ind w:left="4260" w:hanging="360"/>
      </w:p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22" w15:restartNumberingAfterBreak="0">
    <w:nsid w:val="48E835B8"/>
    <w:multiLevelType w:val="hybridMultilevel"/>
    <w:tmpl w:val="A60CB68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9563D4C"/>
    <w:multiLevelType w:val="hybridMultilevel"/>
    <w:tmpl w:val="8C2628CA"/>
    <w:lvl w:ilvl="0" w:tplc="4E2673A4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A73628E"/>
    <w:multiLevelType w:val="hybridMultilevel"/>
    <w:tmpl w:val="BB368074"/>
    <w:lvl w:ilvl="0" w:tplc="51349A42">
      <w:start w:val="1"/>
      <w:numFmt w:val="decimal"/>
      <w:lvlText w:val="%1)"/>
      <w:lvlJc w:val="left"/>
      <w:pPr>
        <w:tabs>
          <w:tab w:val="num" w:pos="288"/>
        </w:tabs>
        <w:ind w:left="360"/>
      </w:pPr>
      <w:rPr>
        <w:rFonts w:ascii="Verdana" w:hAnsi="Verdana" w:cs="Arial" w:hint="default"/>
        <w:i w:val="0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D9D3A88"/>
    <w:multiLevelType w:val="singleLevel"/>
    <w:tmpl w:val="78086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i w:val="0"/>
        <w:snapToGrid/>
        <w:sz w:val="20"/>
        <w:szCs w:val="20"/>
      </w:rPr>
    </w:lvl>
  </w:abstractNum>
  <w:abstractNum w:abstractNumId="26" w15:restartNumberingAfterBreak="0">
    <w:nsid w:val="509E041A"/>
    <w:multiLevelType w:val="hybridMultilevel"/>
    <w:tmpl w:val="BB368074"/>
    <w:lvl w:ilvl="0" w:tplc="51349A42">
      <w:start w:val="1"/>
      <w:numFmt w:val="decimal"/>
      <w:lvlText w:val="%1)"/>
      <w:lvlJc w:val="left"/>
      <w:pPr>
        <w:tabs>
          <w:tab w:val="num" w:pos="288"/>
        </w:tabs>
        <w:ind w:left="360"/>
      </w:pPr>
      <w:rPr>
        <w:rFonts w:ascii="Verdana" w:hAnsi="Verdana" w:cs="Arial" w:hint="default"/>
        <w:i w:val="0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7F1377"/>
    <w:multiLevelType w:val="hybridMultilevel"/>
    <w:tmpl w:val="BAAE199E"/>
    <w:lvl w:ilvl="0" w:tplc="04150017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50D0BF6"/>
    <w:multiLevelType w:val="hybridMultilevel"/>
    <w:tmpl w:val="D0361DBC"/>
    <w:lvl w:ilvl="0" w:tplc="AA16890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56F46C6"/>
    <w:multiLevelType w:val="hybridMultilevel"/>
    <w:tmpl w:val="3DAC6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001C0"/>
    <w:multiLevelType w:val="hybridMultilevel"/>
    <w:tmpl w:val="5CF0C67E"/>
    <w:lvl w:ilvl="0" w:tplc="1B5CF21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A01E89"/>
    <w:multiLevelType w:val="hybridMultilevel"/>
    <w:tmpl w:val="D0361DBC"/>
    <w:lvl w:ilvl="0" w:tplc="AA16890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ACB5801"/>
    <w:multiLevelType w:val="singleLevel"/>
    <w:tmpl w:val="78086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i w:val="0"/>
        <w:snapToGrid/>
        <w:sz w:val="20"/>
        <w:szCs w:val="20"/>
      </w:rPr>
    </w:lvl>
  </w:abstractNum>
  <w:abstractNum w:abstractNumId="33" w15:restartNumberingAfterBreak="0">
    <w:nsid w:val="5FCA0494"/>
    <w:multiLevelType w:val="hybridMultilevel"/>
    <w:tmpl w:val="08D08F36"/>
    <w:lvl w:ilvl="0" w:tplc="BB1A771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18A35A2"/>
    <w:multiLevelType w:val="hybridMultilevel"/>
    <w:tmpl w:val="699AA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82DA4"/>
    <w:multiLevelType w:val="hybridMultilevel"/>
    <w:tmpl w:val="5F24554A"/>
    <w:lvl w:ilvl="0" w:tplc="6EDA1918">
      <w:start w:val="1"/>
      <w:numFmt w:val="decimal"/>
      <w:lvlText w:val="%1)"/>
      <w:lvlJc w:val="left"/>
      <w:pPr>
        <w:tabs>
          <w:tab w:val="num" w:pos="288"/>
        </w:tabs>
        <w:ind w:left="360"/>
      </w:pPr>
      <w:rPr>
        <w:rFonts w:ascii="Verdana" w:hAnsi="Verdana" w:cs="Arial" w:hint="default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61D2C6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68C50A5"/>
    <w:multiLevelType w:val="hybridMultilevel"/>
    <w:tmpl w:val="2C2621C2"/>
    <w:lvl w:ilvl="0" w:tplc="63CE5A7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69B0674"/>
    <w:multiLevelType w:val="singleLevel"/>
    <w:tmpl w:val="C80037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snapToGrid/>
        <w:sz w:val="20"/>
        <w:szCs w:val="20"/>
      </w:rPr>
    </w:lvl>
  </w:abstractNum>
  <w:abstractNum w:abstractNumId="39" w15:restartNumberingAfterBreak="0">
    <w:nsid w:val="678C36B9"/>
    <w:multiLevelType w:val="hybridMultilevel"/>
    <w:tmpl w:val="D8024478"/>
    <w:lvl w:ilvl="0" w:tplc="04150011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0" w15:restartNumberingAfterBreak="0">
    <w:nsid w:val="694303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046EA7"/>
    <w:multiLevelType w:val="hybridMultilevel"/>
    <w:tmpl w:val="7BB8C2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6B7C04"/>
    <w:multiLevelType w:val="hybridMultilevel"/>
    <w:tmpl w:val="FCB69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16C23"/>
    <w:multiLevelType w:val="singleLevel"/>
    <w:tmpl w:val="78086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i w:val="0"/>
        <w:snapToGrid/>
        <w:sz w:val="20"/>
        <w:szCs w:val="20"/>
      </w:rPr>
    </w:lvl>
  </w:abstractNum>
  <w:abstractNum w:abstractNumId="44" w15:restartNumberingAfterBreak="0">
    <w:nsid w:val="7E2653FA"/>
    <w:multiLevelType w:val="hybridMultilevel"/>
    <w:tmpl w:val="B35C58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F8148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38"/>
  </w:num>
  <w:num w:numId="4">
    <w:abstractNumId w:val="35"/>
  </w:num>
  <w:num w:numId="5">
    <w:abstractNumId w:val="3"/>
  </w:num>
  <w:num w:numId="6">
    <w:abstractNumId w:val="11"/>
  </w:num>
  <w:num w:numId="7">
    <w:abstractNumId w:val="25"/>
  </w:num>
  <w:num w:numId="8">
    <w:abstractNumId w:val="32"/>
  </w:num>
  <w:num w:numId="9">
    <w:abstractNumId w:val="13"/>
  </w:num>
  <w:num w:numId="10">
    <w:abstractNumId w:val="8"/>
  </w:num>
  <w:num w:numId="11">
    <w:abstractNumId w:val="6"/>
  </w:num>
  <w:num w:numId="12">
    <w:abstractNumId w:val="43"/>
  </w:num>
  <w:num w:numId="13">
    <w:abstractNumId w:val="26"/>
  </w:num>
  <w:num w:numId="14">
    <w:abstractNumId w:val="20"/>
  </w:num>
  <w:num w:numId="15">
    <w:abstractNumId w:val="24"/>
  </w:num>
  <w:num w:numId="16">
    <w:abstractNumId w:val="1"/>
  </w:num>
  <w:num w:numId="17">
    <w:abstractNumId w:val="7"/>
  </w:num>
  <w:num w:numId="18">
    <w:abstractNumId w:val="39"/>
  </w:num>
  <w:num w:numId="19">
    <w:abstractNumId w:val="44"/>
  </w:num>
  <w:num w:numId="20">
    <w:abstractNumId w:val="16"/>
  </w:num>
  <w:num w:numId="21">
    <w:abstractNumId w:val="30"/>
  </w:num>
  <w:num w:numId="22">
    <w:abstractNumId w:val="37"/>
  </w:num>
  <w:num w:numId="23">
    <w:abstractNumId w:val="17"/>
  </w:num>
  <w:num w:numId="24">
    <w:abstractNumId w:val="33"/>
  </w:num>
  <w:num w:numId="25">
    <w:abstractNumId w:val="15"/>
  </w:num>
  <w:num w:numId="26">
    <w:abstractNumId w:val="23"/>
  </w:num>
  <w:num w:numId="27">
    <w:abstractNumId w:val="31"/>
  </w:num>
  <w:num w:numId="28">
    <w:abstractNumId w:val="22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</w:num>
  <w:num w:numId="31">
    <w:abstractNumId w:val="41"/>
  </w:num>
  <w:num w:numId="32">
    <w:abstractNumId w:val="42"/>
  </w:num>
  <w:num w:numId="33">
    <w:abstractNumId w:val="36"/>
  </w:num>
  <w:num w:numId="34">
    <w:abstractNumId w:val="9"/>
  </w:num>
  <w:num w:numId="35">
    <w:abstractNumId w:val="12"/>
  </w:num>
  <w:num w:numId="36">
    <w:abstractNumId w:val="27"/>
  </w:num>
  <w:num w:numId="37">
    <w:abstractNumId w:val="19"/>
  </w:num>
  <w:num w:numId="38">
    <w:abstractNumId w:val="4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10"/>
  </w:num>
  <w:num w:numId="42">
    <w:abstractNumId w:val="29"/>
  </w:num>
  <w:num w:numId="43">
    <w:abstractNumId w:val="5"/>
  </w:num>
  <w:num w:numId="44">
    <w:abstractNumId w:val="28"/>
  </w:num>
  <w:num w:numId="45">
    <w:abstractNumId w:val="34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583"/>
    <w:rsid w:val="00004100"/>
    <w:rsid w:val="00025E79"/>
    <w:rsid w:val="00030ED4"/>
    <w:rsid w:val="000438EA"/>
    <w:rsid w:val="0005570E"/>
    <w:rsid w:val="00074309"/>
    <w:rsid w:val="000841E5"/>
    <w:rsid w:val="00097439"/>
    <w:rsid w:val="000B6698"/>
    <w:rsid w:val="000B6F22"/>
    <w:rsid w:val="000C2EBF"/>
    <w:rsid w:val="000E1E53"/>
    <w:rsid w:val="000E3431"/>
    <w:rsid w:val="000F0715"/>
    <w:rsid w:val="000F0935"/>
    <w:rsid w:val="0010008A"/>
    <w:rsid w:val="00103662"/>
    <w:rsid w:val="0010409B"/>
    <w:rsid w:val="001054D9"/>
    <w:rsid w:val="0011305F"/>
    <w:rsid w:val="00114CF1"/>
    <w:rsid w:val="001152DF"/>
    <w:rsid w:val="0013551F"/>
    <w:rsid w:val="00141F08"/>
    <w:rsid w:val="00143407"/>
    <w:rsid w:val="001551FD"/>
    <w:rsid w:val="0015681F"/>
    <w:rsid w:val="00162165"/>
    <w:rsid w:val="001714C2"/>
    <w:rsid w:val="00173660"/>
    <w:rsid w:val="0018130B"/>
    <w:rsid w:val="0018198C"/>
    <w:rsid w:val="00182DCC"/>
    <w:rsid w:val="00193549"/>
    <w:rsid w:val="0019506A"/>
    <w:rsid w:val="001A6A57"/>
    <w:rsid w:val="001C07FC"/>
    <w:rsid w:val="001C2510"/>
    <w:rsid w:val="001C4770"/>
    <w:rsid w:val="001D6D1E"/>
    <w:rsid w:val="001F1087"/>
    <w:rsid w:val="001F20E5"/>
    <w:rsid w:val="001F49BC"/>
    <w:rsid w:val="001F4E99"/>
    <w:rsid w:val="00222116"/>
    <w:rsid w:val="0024183C"/>
    <w:rsid w:val="00244061"/>
    <w:rsid w:val="0024717D"/>
    <w:rsid w:val="0025577E"/>
    <w:rsid w:val="0025656C"/>
    <w:rsid w:val="0025709B"/>
    <w:rsid w:val="002657B3"/>
    <w:rsid w:val="00270A77"/>
    <w:rsid w:val="00285F77"/>
    <w:rsid w:val="00286960"/>
    <w:rsid w:val="00290DF8"/>
    <w:rsid w:val="002945FE"/>
    <w:rsid w:val="002A5E93"/>
    <w:rsid w:val="002A6B9C"/>
    <w:rsid w:val="002B31C9"/>
    <w:rsid w:val="002D092C"/>
    <w:rsid w:val="002D277C"/>
    <w:rsid w:val="002D6D9C"/>
    <w:rsid w:val="002E0A57"/>
    <w:rsid w:val="002E1D6B"/>
    <w:rsid w:val="002E3D3F"/>
    <w:rsid w:val="002E691D"/>
    <w:rsid w:val="003018F1"/>
    <w:rsid w:val="00302024"/>
    <w:rsid w:val="00307258"/>
    <w:rsid w:val="003328E0"/>
    <w:rsid w:val="003344A4"/>
    <w:rsid w:val="0034514F"/>
    <w:rsid w:val="003472BC"/>
    <w:rsid w:val="00350ABC"/>
    <w:rsid w:val="00376A45"/>
    <w:rsid w:val="003778F4"/>
    <w:rsid w:val="003827CB"/>
    <w:rsid w:val="003B016B"/>
    <w:rsid w:val="003B7D1F"/>
    <w:rsid w:val="003D4A2B"/>
    <w:rsid w:val="003E238D"/>
    <w:rsid w:val="003F095B"/>
    <w:rsid w:val="003F2A0A"/>
    <w:rsid w:val="003F7B45"/>
    <w:rsid w:val="00404296"/>
    <w:rsid w:val="00415622"/>
    <w:rsid w:val="004168FF"/>
    <w:rsid w:val="00437FA0"/>
    <w:rsid w:val="004553AC"/>
    <w:rsid w:val="00486935"/>
    <w:rsid w:val="004975B3"/>
    <w:rsid w:val="004A0616"/>
    <w:rsid w:val="004A32DC"/>
    <w:rsid w:val="004A4523"/>
    <w:rsid w:val="004B175F"/>
    <w:rsid w:val="004B3822"/>
    <w:rsid w:val="004C0FC9"/>
    <w:rsid w:val="004C1811"/>
    <w:rsid w:val="004D1B1D"/>
    <w:rsid w:val="004D34C4"/>
    <w:rsid w:val="004E6BCA"/>
    <w:rsid w:val="004F6CFE"/>
    <w:rsid w:val="00500401"/>
    <w:rsid w:val="00500E27"/>
    <w:rsid w:val="00530603"/>
    <w:rsid w:val="00543346"/>
    <w:rsid w:val="005512CA"/>
    <w:rsid w:val="005543E2"/>
    <w:rsid w:val="00554ACC"/>
    <w:rsid w:val="00554D8C"/>
    <w:rsid w:val="0057609F"/>
    <w:rsid w:val="00581AF8"/>
    <w:rsid w:val="00582E66"/>
    <w:rsid w:val="005860F8"/>
    <w:rsid w:val="00590039"/>
    <w:rsid w:val="0059212A"/>
    <w:rsid w:val="005A1BAB"/>
    <w:rsid w:val="005D1EAA"/>
    <w:rsid w:val="005D2AE6"/>
    <w:rsid w:val="005F40C3"/>
    <w:rsid w:val="0060462E"/>
    <w:rsid w:val="00614381"/>
    <w:rsid w:val="006154BC"/>
    <w:rsid w:val="00617BF0"/>
    <w:rsid w:val="00623DF8"/>
    <w:rsid w:val="006258FA"/>
    <w:rsid w:val="006303C8"/>
    <w:rsid w:val="00636313"/>
    <w:rsid w:val="0063793D"/>
    <w:rsid w:val="00642CE2"/>
    <w:rsid w:val="00652B7C"/>
    <w:rsid w:val="006726FD"/>
    <w:rsid w:val="00675B7B"/>
    <w:rsid w:val="00681DF8"/>
    <w:rsid w:val="006A3361"/>
    <w:rsid w:val="006B07AF"/>
    <w:rsid w:val="006C346F"/>
    <w:rsid w:val="006D29CB"/>
    <w:rsid w:val="006D64CB"/>
    <w:rsid w:val="006E7749"/>
    <w:rsid w:val="00730220"/>
    <w:rsid w:val="00746723"/>
    <w:rsid w:val="00747846"/>
    <w:rsid w:val="00757C35"/>
    <w:rsid w:val="007B4AB1"/>
    <w:rsid w:val="007C0EA2"/>
    <w:rsid w:val="007D1015"/>
    <w:rsid w:val="007D3F71"/>
    <w:rsid w:val="007D5A62"/>
    <w:rsid w:val="007F16CC"/>
    <w:rsid w:val="007F206A"/>
    <w:rsid w:val="00800ADF"/>
    <w:rsid w:val="00801455"/>
    <w:rsid w:val="008102DF"/>
    <w:rsid w:val="00814813"/>
    <w:rsid w:val="00820715"/>
    <w:rsid w:val="00835758"/>
    <w:rsid w:val="008371EB"/>
    <w:rsid w:val="00844A5E"/>
    <w:rsid w:val="00853CA8"/>
    <w:rsid w:val="008605F2"/>
    <w:rsid w:val="00865C19"/>
    <w:rsid w:val="00872827"/>
    <w:rsid w:val="008768BA"/>
    <w:rsid w:val="00886499"/>
    <w:rsid w:val="00890F8D"/>
    <w:rsid w:val="00892AE4"/>
    <w:rsid w:val="008A1C0F"/>
    <w:rsid w:val="008B121B"/>
    <w:rsid w:val="008B740C"/>
    <w:rsid w:val="008C0645"/>
    <w:rsid w:val="008C2072"/>
    <w:rsid w:val="008C52D8"/>
    <w:rsid w:val="008E38A0"/>
    <w:rsid w:val="008F0A68"/>
    <w:rsid w:val="00907AF0"/>
    <w:rsid w:val="00907C97"/>
    <w:rsid w:val="00913034"/>
    <w:rsid w:val="00917DC5"/>
    <w:rsid w:val="009224DF"/>
    <w:rsid w:val="00924AE8"/>
    <w:rsid w:val="00931DC7"/>
    <w:rsid w:val="00936FE7"/>
    <w:rsid w:val="0094724F"/>
    <w:rsid w:val="0095644F"/>
    <w:rsid w:val="0096798A"/>
    <w:rsid w:val="0097255C"/>
    <w:rsid w:val="00981E6A"/>
    <w:rsid w:val="0099141B"/>
    <w:rsid w:val="009A3807"/>
    <w:rsid w:val="009A4185"/>
    <w:rsid w:val="009A5744"/>
    <w:rsid w:val="009C3BE3"/>
    <w:rsid w:val="009D53A0"/>
    <w:rsid w:val="009E02DC"/>
    <w:rsid w:val="009E1687"/>
    <w:rsid w:val="009E3074"/>
    <w:rsid w:val="009E3407"/>
    <w:rsid w:val="009F126B"/>
    <w:rsid w:val="009F1FE1"/>
    <w:rsid w:val="00A06D99"/>
    <w:rsid w:val="00A17D0A"/>
    <w:rsid w:val="00A2036F"/>
    <w:rsid w:val="00A20A9A"/>
    <w:rsid w:val="00A21878"/>
    <w:rsid w:val="00A300BD"/>
    <w:rsid w:val="00A419F3"/>
    <w:rsid w:val="00A47E2A"/>
    <w:rsid w:val="00A73F7F"/>
    <w:rsid w:val="00A90583"/>
    <w:rsid w:val="00AA199B"/>
    <w:rsid w:val="00AC14C7"/>
    <w:rsid w:val="00AC6E55"/>
    <w:rsid w:val="00AC706D"/>
    <w:rsid w:val="00AD0FEF"/>
    <w:rsid w:val="00AE3CAD"/>
    <w:rsid w:val="00AE455B"/>
    <w:rsid w:val="00AE7124"/>
    <w:rsid w:val="00AF24CC"/>
    <w:rsid w:val="00AF35B9"/>
    <w:rsid w:val="00AF3880"/>
    <w:rsid w:val="00B23CDE"/>
    <w:rsid w:val="00B24575"/>
    <w:rsid w:val="00B312E2"/>
    <w:rsid w:val="00B43548"/>
    <w:rsid w:val="00B61C3F"/>
    <w:rsid w:val="00B927E7"/>
    <w:rsid w:val="00BA31BA"/>
    <w:rsid w:val="00BB3C9B"/>
    <w:rsid w:val="00BC1D37"/>
    <w:rsid w:val="00BC221F"/>
    <w:rsid w:val="00BC2A76"/>
    <w:rsid w:val="00BC3261"/>
    <w:rsid w:val="00BC797B"/>
    <w:rsid w:val="00BD2C0D"/>
    <w:rsid w:val="00BD2E70"/>
    <w:rsid w:val="00BD3F44"/>
    <w:rsid w:val="00BE1A54"/>
    <w:rsid w:val="00BE77C6"/>
    <w:rsid w:val="00BF19F8"/>
    <w:rsid w:val="00BF7D50"/>
    <w:rsid w:val="00C06061"/>
    <w:rsid w:val="00C106EA"/>
    <w:rsid w:val="00C12831"/>
    <w:rsid w:val="00C15EB1"/>
    <w:rsid w:val="00C21DBA"/>
    <w:rsid w:val="00C278E9"/>
    <w:rsid w:val="00C32B49"/>
    <w:rsid w:val="00C4714B"/>
    <w:rsid w:val="00C47364"/>
    <w:rsid w:val="00C601DD"/>
    <w:rsid w:val="00C60945"/>
    <w:rsid w:val="00C67A02"/>
    <w:rsid w:val="00C74EA0"/>
    <w:rsid w:val="00C77034"/>
    <w:rsid w:val="00C774D6"/>
    <w:rsid w:val="00C84231"/>
    <w:rsid w:val="00CA1CBC"/>
    <w:rsid w:val="00CB4BEB"/>
    <w:rsid w:val="00CC1B2A"/>
    <w:rsid w:val="00CE27E0"/>
    <w:rsid w:val="00CE4FE2"/>
    <w:rsid w:val="00CF578C"/>
    <w:rsid w:val="00D06729"/>
    <w:rsid w:val="00D12AD4"/>
    <w:rsid w:val="00D12BE2"/>
    <w:rsid w:val="00D13DD3"/>
    <w:rsid w:val="00D14ABE"/>
    <w:rsid w:val="00D2217D"/>
    <w:rsid w:val="00D22865"/>
    <w:rsid w:val="00D22E20"/>
    <w:rsid w:val="00D30A3F"/>
    <w:rsid w:val="00D3162C"/>
    <w:rsid w:val="00D379FF"/>
    <w:rsid w:val="00D434C4"/>
    <w:rsid w:val="00D44B52"/>
    <w:rsid w:val="00D46A35"/>
    <w:rsid w:val="00D5736B"/>
    <w:rsid w:val="00D574D6"/>
    <w:rsid w:val="00D64C92"/>
    <w:rsid w:val="00D6504F"/>
    <w:rsid w:val="00D75A48"/>
    <w:rsid w:val="00D846D4"/>
    <w:rsid w:val="00DA1FBF"/>
    <w:rsid w:val="00DA2D2C"/>
    <w:rsid w:val="00DA7934"/>
    <w:rsid w:val="00DB2C19"/>
    <w:rsid w:val="00DB3FEC"/>
    <w:rsid w:val="00DC794D"/>
    <w:rsid w:val="00DE489A"/>
    <w:rsid w:val="00DE58E4"/>
    <w:rsid w:val="00DE7829"/>
    <w:rsid w:val="00DF33D8"/>
    <w:rsid w:val="00E03BFE"/>
    <w:rsid w:val="00E0792F"/>
    <w:rsid w:val="00E210CA"/>
    <w:rsid w:val="00E255BC"/>
    <w:rsid w:val="00E27C20"/>
    <w:rsid w:val="00E35ED4"/>
    <w:rsid w:val="00E558F3"/>
    <w:rsid w:val="00E6275B"/>
    <w:rsid w:val="00E8417E"/>
    <w:rsid w:val="00E9231E"/>
    <w:rsid w:val="00E96E25"/>
    <w:rsid w:val="00EB0CFE"/>
    <w:rsid w:val="00ED6EF5"/>
    <w:rsid w:val="00EF7638"/>
    <w:rsid w:val="00F32146"/>
    <w:rsid w:val="00F32A31"/>
    <w:rsid w:val="00F41030"/>
    <w:rsid w:val="00F45997"/>
    <w:rsid w:val="00F461D4"/>
    <w:rsid w:val="00F519A1"/>
    <w:rsid w:val="00F53C5B"/>
    <w:rsid w:val="00F8241F"/>
    <w:rsid w:val="00F879D4"/>
    <w:rsid w:val="00F916AC"/>
    <w:rsid w:val="00FA170F"/>
    <w:rsid w:val="00FA77CB"/>
    <w:rsid w:val="00FB776E"/>
    <w:rsid w:val="00FC78D2"/>
    <w:rsid w:val="00FD572C"/>
    <w:rsid w:val="00FF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CD75B"/>
  <w15:docId w15:val="{7DC6B61C-C571-4432-AF18-27A692445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4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uiPriority w:val="99"/>
    <w:rsid w:val="00F824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2">
    <w:name w:val="Style 2"/>
    <w:uiPriority w:val="99"/>
    <w:rsid w:val="00F8241F"/>
    <w:pPr>
      <w:widowControl w:val="0"/>
      <w:autoSpaceDE w:val="0"/>
      <w:autoSpaceDN w:val="0"/>
      <w:spacing w:after="0" w:line="240" w:lineRule="auto"/>
      <w:ind w:left="360"/>
    </w:pPr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CharacterStyle1">
    <w:name w:val="Character Style 1"/>
    <w:uiPriority w:val="99"/>
    <w:rsid w:val="00F8241F"/>
    <w:rPr>
      <w:rFonts w:ascii="Arial" w:hAnsi="Arial"/>
      <w:sz w:val="20"/>
    </w:rPr>
  </w:style>
  <w:style w:type="character" w:customStyle="1" w:styleId="CharacterStyle2">
    <w:name w:val="Character Style 2"/>
    <w:uiPriority w:val="99"/>
    <w:rsid w:val="00F8241F"/>
    <w:rPr>
      <w:rFonts w:ascii="Tahoma" w:hAnsi="Tahoma"/>
      <w:sz w:val="18"/>
    </w:rPr>
  </w:style>
  <w:style w:type="paragraph" w:styleId="Akapitzlist">
    <w:name w:val="List Paragraph"/>
    <w:aliases w:val="L1,Numerowanie,Akapit z listą5,normalny tekst,Podsis rysunku,BulletC,Wyliczanie,Obiekt,List Paragraph1,lp1,Preambuła,x.,Normalny1,Akapit z listą3,Akapit z listą31,Wypunktowanie,Normal2,Asia 2  Akapit z listą,tekst normalny,Normal"/>
    <w:basedOn w:val="Normalny"/>
    <w:link w:val="AkapitzlistZnak"/>
    <w:uiPriority w:val="34"/>
    <w:qFormat/>
    <w:rsid w:val="00F8241F"/>
    <w:pPr>
      <w:widowControl/>
      <w:suppressAutoHyphens/>
      <w:autoSpaceDE/>
      <w:autoSpaceDN/>
      <w:adjustRightInd/>
      <w:ind w:left="720"/>
      <w:contextualSpacing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Podsis rysunku Znak,BulletC Znak,Wyliczanie Znak,Obiekt Znak,List Paragraph1 Znak,lp1 Znak,Preambuła Znak,x. Znak,Normalny1 Znak,Akapit z listą3 Znak,Normal2 Znak"/>
    <w:link w:val="Akapitzlist"/>
    <w:uiPriority w:val="34"/>
    <w:qFormat/>
    <w:locked/>
    <w:rsid w:val="00F8241F"/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8241F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8241F"/>
    <w:pPr>
      <w:widowControl/>
      <w:autoSpaceDE/>
      <w:autoSpaceDN/>
      <w:adjustRightInd/>
    </w:pPr>
    <w:rPr>
      <w:sz w:val="24"/>
      <w:szCs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rsid w:val="00F8241F"/>
    <w:pPr>
      <w:widowControl/>
      <w:autoSpaceDE/>
      <w:autoSpaceDN/>
      <w:adjustRightInd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rsid w:val="00F8241F"/>
    <w:rPr>
      <w:rFonts w:ascii="Arial" w:eastAsiaTheme="minorEastAsia" w:hAnsi="Arial" w:cs="Arial"/>
      <w:sz w:val="24"/>
      <w:szCs w:val="24"/>
      <w:lang w:eastAsia="pl-PL"/>
    </w:rPr>
  </w:style>
  <w:style w:type="paragraph" w:styleId="Lista">
    <w:name w:val="List"/>
    <w:basedOn w:val="Normalny"/>
    <w:uiPriority w:val="99"/>
    <w:rsid w:val="00F8241F"/>
    <w:pPr>
      <w:widowControl/>
      <w:autoSpaceDE/>
      <w:autoSpaceDN/>
      <w:adjustRightInd/>
      <w:ind w:left="283" w:hanging="283"/>
    </w:pPr>
    <w:rPr>
      <w:rFonts w:ascii="Arial" w:hAnsi="Arial" w:cs="Arial"/>
      <w:sz w:val="24"/>
      <w:szCs w:val="24"/>
    </w:rPr>
  </w:style>
  <w:style w:type="paragraph" w:customStyle="1" w:styleId="tekstost">
    <w:name w:val="tekst ost"/>
    <w:basedOn w:val="Normalny"/>
    <w:rsid w:val="00F8241F"/>
    <w:pPr>
      <w:widowControl/>
      <w:overflowPunct w:val="0"/>
      <w:jc w:val="both"/>
      <w:textAlignment w:val="baseline"/>
    </w:pPr>
  </w:style>
  <w:style w:type="character" w:styleId="Hipercze">
    <w:name w:val="Hyperlink"/>
    <w:basedOn w:val="Domylnaczcionkaakapitu"/>
    <w:uiPriority w:val="99"/>
    <w:unhideWhenUsed/>
    <w:rsid w:val="00F8241F"/>
    <w:rPr>
      <w:color w:val="0563C1"/>
      <w:u w:val="single"/>
    </w:rPr>
  </w:style>
  <w:style w:type="paragraph" w:styleId="Poprawka">
    <w:name w:val="Revision"/>
    <w:hidden/>
    <w:uiPriority w:val="99"/>
    <w:semiHidden/>
    <w:rsid w:val="00D22E2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0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0DF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0DF8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0DF8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D0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92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9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92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70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70E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7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2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2D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1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B892-2CFC-4BF6-B679-42A026158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3982</Words>
  <Characters>23895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Hyrkowska Karolina</dc:creator>
  <cp:lastModifiedBy>Hartwig Joanna</cp:lastModifiedBy>
  <cp:revision>2</cp:revision>
  <cp:lastPrinted>2023-09-27T08:14:00Z</cp:lastPrinted>
  <dcterms:created xsi:type="dcterms:W3CDTF">2024-10-30T09:16:00Z</dcterms:created>
  <dcterms:modified xsi:type="dcterms:W3CDTF">2024-10-30T09:16:00Z</dcterms:modified>
</cp:coreProperties>
</file>