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76172" w14:textId="77777777" w:rsidR="007E6212" w:rsidRDefault="00000000" w:rsidP="00996952">
      <w:pPr>
        <w:rPr>
          <w:rFonts w:cs="Arial"/>
          <w:b/>
          <w:bCs/>
          <w:color w:val="000000" w:themeColor="text1"/>
        </w:rPr>
      </w:pPr>
      <w:bookmarkStart w:id="0" w:name="_Hlk63150657"/>
      <w:r>
        <w:rPr>
          <w:rFonts w:cs="Arial"/>
          <w:b/>
          <w:bCs/>
          <w:color w:val="000000" w:themeColor="text1"/>
        </w:rPr>
        <w:t>Wojewoda Pomorski</w:t>
      </w:r>
    </w:p>
    <w:p w14:paraId="2A221E2B" w14:textId="77777777" w:rsidR="007E6212" w:rsidRPr="00935D92" w:rsidRDefault="00000000" w:rsidP="00E44CAC">
      <w:pPr>
        <w:ind w:left="4956"/>
        <w:jc w:val="right"/>
        <w:rPr>
          <w:rFonts w:cs="Arial"/>
          <w:b/>
          <w:bCs/>
          <w:color w:val="000000" w:themeColor="text1"/>
        </w:rPr>
      </w:pPr>
      <w:r>
        <w:rPr>
          <w:rFonts w:cs="Arial"/>
        </w:rPr>
        <w:t xml:space="preserve">Gdańsk, </w:t>
      </w:r>
      <w:bookmarkStart w:id="1" w:name="ezdDataPodpisu"/>
      <w:r w:rsidRPr="00FB52C7">
        <w:rPr>
          <w:rFonts w:cs="Arial"/>
        </w:rPr>
        <w:t>13 sierpnia 2024</w:t>
      </w:r>
      <w:bookmarkEnd w:id="1"/>
      <w:r w:rsidRPr="00FB52C7">
        <w:rPr>
          <w:rFonts w:cs="Arial"/>
        </w:rPr>
        <w:t xml:space="preserve"> </w:t>
      </w:r>
      <w:r w:rsidRPr="00FB52C7">
        <w:rPr>
          <w:rFonts w:cs="Arial"/>
          <w:sz w:val="20"/>
        </w:rPr>
        <w:t>r.</w:t>
      </w:r>
    </w:p>
    <w:bookmarkEnd w:id="0"/>
    <w:p w14:paraId="79EC2398" w14:textId="77777777" w:rsidR="007E6212" w:rsidRDefault="007E6212" w:rsidP="00935D92">
      <w:pPr>
        <w:autoSpaceDE w:val="0"/>
        <w:autoSpaceDN w:val="0"/>
        <w:adjustRightInd w:val="0"/>
        <w:rPr>
          <w:rFonts w:cs="Arial"/>
        </w:rPr>
      </w:pPr>
    </w:p>
    <w:p w14:paraId="731E8576" w14:textId="77777777" w:rsidR="007E6212" w:rsidRPr="00F60D15" w:rsidRDefault="00000000" w:rsidP="00935D92">
      <w:pPr>
        <w:autoSpaceDE w:val="0"/>
        <w:autoSpaceDN w:val="0"/>
        <w:adjustRightInd w:val="0"/>
        <w:rPr>
          <w:rFonts w:cs="Arial"/>
        </w:rPr>
      </w:pPr>
      <w:r w:rsidRPr="00F60D15">
        <w:rPr>
          <w:rFonts w:cs="Arial"/>
        </w:rPr>
        <w:t xml:space="preserve"> </w:t>
      </w:r>
      <w:bookmarkStart w:id="2" w:name="ezdSprawaZnak"/>
      <w:r>
        <w:rPr>
          <w:rFonts w:cs="Arial"/>
        </w:rPr>
        <w:t>PS-VIII.431.17.2024</w:t>
      </w:r>
      <w:bookmarkEnd w:id="2"/>
    </w:p>
    <w:p w14:paraId="74F2FAD2" w14:textId="77777777" w:rsidR="007E6212" w:rsidRDefault="007E6212" w:rsidP="008E1A6C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</w:p>
    <w:p w14:paraId="288D4D57" w14:textId="77777777" w:rsidR="007E6212" w:rsidRDefault="007E6212" w:rsidP="008E1A6C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</w:p>
    <w:p w14:paraId="4FDCD09B" w14:textId="77777777" w:rsidR="007E6212" w:rsidRDefault="007E6212" w:rsidP="008E1A6C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</w:p>
    <w:p w14:paraId="653BA784" w14:textId="77777777" w:rsidR="007E6212" w:rsidRPr="00D20D07" w:rsidRDefault="00000000" w:rsidP="00750D54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  <w:bookmarkStart w:id="3" w:name="_Hlk69461572"/>
      <w:r w:rsidRPr="00D20D07">
        <w:rPr>
          <w:rFonts w:cs="Arial"/>
          <w:b/>
          <w:bCs/>
        </w:rPr>
        <w:t>Pani</w:t>
      </w:r>
    </w:p>
    <w:p w14:paraId="3C9671A8" w14:textId="25D2EF9C" w:rsidR="007E6212" w:rsidRPr="00D20D07" w:rsidRDefault="000D1A3E" w:rsidP="00750D54">
      <w:pPr>
        <w:spacing w:before="0"/>
        <w:ind w:left="4247" w:firstLine="709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[……………..]*</w:t>
      </w:r>
    </w:p>
    <w:p w14:paraId="729319C9" w14:textId="77777777" w:rsidR="007E6212" w:rsidRPr="00D20D07" w:rsidRDefault="00000000" w:rsidP="00750D54">
      <w:pPr>
        <w:spacing w:before="0"/>
        <w:ind w:left="4247" w:firstLine="709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Dyrektor</w:t>
      </w:r>
    </w:p>
    <w:p w14:paraId="10513978" w14:textId="77777777" w:rsidR="007E6212" w:rsidRDefault="00000000" w:rsidP="00750D54">
      <w:pPr>
        <w:spacing w:before="0"/>
        <w:ind w:left="4956"/>
        <w:rPr>
          <w:rFonts w:cs="Arial"/>
          <w:b/>
          <w:color w:val="000000"/>
        </w:rPr>
      </w:pPr>
      <w:bookmarkStart w:id="4" w:name="_Hlk172703645"/>
      <w:r>
        <w:rPr>
          <w:rFonts w:cs="Arial"/>
          <w:b/>
          <w:color w:val="000000"/>
        </w:rPr>
        <w:t>Centrum Usług Społecznych</w:t>
      </w:r>
      <w:r w:rsidRPr="00D20D07">
        <w:rPr>
          <w:rFonts w:cs="Arial"/>
          <w:b/>
          <w:color w:val="000000"/>
        </w:rPr>
        <w:t xml:space="preserve"> </w:t>
      </w:r>
    </w:p>
    <w:p w14:paraId="17167767" w14:textId="77777777" w:rsidR="007E6212" w:rsidRPr="00D20D07" w:rsidRDefault="00000000" w:rsidP="00750D54">
      <w:pPr>
        <w:spacing w:before="0"/>
        <w:ind w:left="4956"/>
        <w:rPr>
          <w:rFonts w:cs="Arial"/>
          <w:b/>
          <w:color w:val="000000"/>
        </w:rPr>
      </w:pPr>
      <w:r w:rsidRPr="00D20D07">
        <w:rPr>
          <w:rFonts w:cs="Arial"/>
          <w:b/>
          <w:color w:val="000000"/>
        </w:rPr>
        <w:t xml:space="preserve">w </w:t>
      </w:r>
      <w:r>
        <w:rPr>
          <w:rFonts w:cs="Arial"/>
          <w:b/>
          <w:color w:val="000000"/>
        </w:rPr>
        <w:t>Czarnej Dąbrówce</w:t>
      </w:r>
      <w:r w:rsidRPr="00D20D07">
        <w:rPr>
          <w:rFonts w:cs="Arial"/>
          <w:b/>
          <w:color w:val="000000"/>
        </w:rPr>
        <w:t xml:space="preserve"> </w:t>
      </w:r>
    </w:p>
    <w:bookmarkEnd w:id="4"/>
    <w:p w14:paraId="53EF76D8" w14:textId="77777777" w:rsidR="007E6212" w:rsidRPr="00D20D07" w:rsidRDefault="00000000" w:rsidP="00750D54">
      <w:pPr>
        <w:spacing w:before="0"/>
        <w:ind w:left="4247" w:firstLine="709"/>
        <w:rPr>
          <w:rFonts w:cs="Arial"/>
          <w:b/>
          <w:color w:val="000000"/>
        </w:rPr>
      </w:pPr>
      <w:r w:rsidRPr="00D20D07">
        <w:rPr>
          <w:rFonts w:cs="Arial"/>
          <w:b/>
          <w:color w:val="000000"/>
        </w:rPr>
        <w:t xml:space="preserve">ul. </w:t>
      </w:r>
      <w:r>
        <w:rPr>
          <w:rFonts w:cs="Arial"/>
          <w:b/>
          <w:color w:val="000000"/>
        </w:rPr>
        <w:t>Gdańska 5</w:t>
      </w:r>
    </w:p>
    <w:p w14:paraId="24AF20CD" w14:textId="77777777" w:rsidR="007E6212" w:rsidRDefault="00000000" w:rsidP="00750D54">
      <w:pPr>
        <w:spacing w:before="0"/>
        <w:ind w:left="4247" w:firstLine="709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77</w:t>
      </w:r>
      <w:r w:rsidRPr="00D20D07">
        <w:rPr>
          <w:rFonts w:cs="Arial"/>
          <w:b/>
          <w:color w:val="000000"/>
        </w:rPr>
        <w:t>-</w:t>
      </w:r>
      <w:r>
        <w:rPr>
          <w:rFonts w:cs="Arial"/>
          <w:b/>
          <w:color w:val="000000"/>
        </w:rPr>
        <w:t>116 Czarna Dąbrówka</w:t>
      </w:r>
      <w:r w:rsidRPr="00D20D07">
        <w:rPr>
          <w:rFonts w:cs="Arial"/>
          <w:b/>
          <w:color w:val="000000"/>
        </w:rPr>
        <w:t xml:space="preserve"> </w:t>
      </w:r>
    </w:p>
    <w:p w14:paraId="6D8A1443" w14:textId="77777777" w:rsidR="007E6212" w:rsidRDefault="007E6212" w:rsidP="00750D54">
      <w:pPr>
        <w:spacing w:before="0"/>
        <w:ind w:left="4247" w:firstLine="709"/>
        <w:rPr>
          <w:rFonts w:cs="Arial"/>
          <w:b/>
          <w:color w:val="000000"/>
        </w:rPr>
      </w:pPr>
    </w:p>
    <w:p w14:paraId="65384C98" w14:textId="77777777" w:rsidR="007E6212" w:rsidRPr="00D20D07" w:rsidRDefault="007E6212" w:rsidP="00750D54">
      <w:pPr>
        <w:spacing w:before="0"/>
        <w:ind w:left="4247" w:firstLine="709"/>
        <w:rPr>
          <w:rFonts w:cs="Arial"/>
          <w:b/>
          <w:color w:val="000000"/>
        </w:rPr>
      </w:pPr>
    </w:p>
    <w:p w14:paraId="3BDF3F9B" w14:textId="77777777" w:rsidR="007E6212" w:rsidRPr="00D20D07" w:rsidRDefault="00000000" w:rsidP="00750D54">
      <w:pPr>
        <w:spacing w:before="720" w:after="720"/>
        <w:jc w:val="center"/>
        <w:outlineLvl w:val="0"/>
        <w:rPr>
          <w:rFonts w:cs="Arial"/>
          <w:b/>
          <w:bCs/>
          <w:color w:val="000000"/>
          <w:sz w:val="28"/>
          <w:szCs w:val="28"/>
        </w:rPr>
      </w:pPr>
      <w:r w:rsidRPr="00D20D07">
        <w:rPr>
          <w:rFonts w:cs="Arial"/>
          <w:b/>
          <w:bCs/>
          <w:color w:val="000000"/>
          <w:sz w:val="28"/>
          <w:szCs w:val="28"/>
        </w:rPr>
        <w:t>Wystąpienie pokontrolne</w:t>
      </w:r>
    </w:p>
    <w:p w14:paraId="7E97F5B8" w14:textId="77777777" w:rsidR="007E6212" w:rsidRPr="00D20D07" w:rsidRDefault="00000000" w:rsidP="00750D54">
      <w:pPr>
        <w:spacing w:after="120"/>
        <w:jc w:val="both"/>
        <w:rPr>
          <w:rFonts w:cs="Arial"/>
          <w:sz w:val="22"/>
          <w:szCs w:val="22"/>
        </w:rPr>
      </w:pPr>
      <w:r w:rsidRPr="00D20D07">
        <w:rPr>
          <w:rFonts w:cs="Arial"/>
          <w:sz w:val="22"/>
          <w:szCs w:val="22"/>
        </w:rPr>
        <w:t xml:space="preserve">Na podstawie art. 186 ust. 1 pkt 3 ustawy z dnia 9 czerwca 2011 r. o wspieraniu rodziny </w:t>
      </w:r>
      <w:r w:rsidRPr="00D20D07">
        <w:rPr>
          <w:rFonts w:cs="Arial"/>
          <w:sz w:val="22"/>
          <w:szCs w:val="22"/>
        </w:rPr>
        <w:br/>
        <w:t>i systemie pieczy zastępczej (Dz. U. z 2024 r. poz. 177) zwanej dalej „ustawą” oraz rozporządzenia Ministra Pracy i Polityki Społecznej z dnia 21 sierpnia 2015 r. w sprawie przeprowadzania kontroli przez wojewodę oraz wzoru legitymacji uprawniającej do przeprowadzania kontroli (Dz. U. z 2015 poz. 1477) upoważnieni pracownicy Wydziału Polityki Społecznej Pomorskiego Urzędu Wojewódzkiego w Gdańsku:</w:t>
      </w:r>
    </w:p>
    <w:p w14:paraId="26BAA0F0" w14:textId="6236A6E5" w:rsidR="007E6212" w:rsidRPr="00D20D07" w:rsidRDefault="000D1A3E" w:rsidP="00750D5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[………………….]*</w:t>
      </w:r>
      <w:r w:rsidRPr="00D20D07">
        <w:rPr>
          <w:rFonts w:cs="Arial"/>
          <w:sz w:val="22"/>
          <w:szCs w:val="22"/>
        </w:rPr>
        <w:t>, starszy inspektor wojewódzki, kierujący zespołem inspektorów, na podstawie Upoważnienia Nr 1</w:t>
      </w:r>
      <w:r>
        <w:rPr>
          <w:rFonts w:cs="Arial"/>
          <w:sz w:val="22"/>
          <w:szCs w:val="22"/>
        </w:rPr>
        <w:t>71</w:t>
      </w:r>
      <w:r w:rsidRPr="00D20D07">
        <w:rPr>
          <w:rFonts w:cs="Arial"/>
          <w:sz w:val="22"/>
          <w:szCs w:val="22"/>
        </w:rPr>
        <w:t>/2024 znak PS-VIII.0030.1</w:t>
      </w:r>
      <w:r>
        <w:rPr>
          <w:rFonts w:cs="Arial"/>
          <w:sz w:val="22"/>
          <w:szCs w:val="22"/>
        </w:rPr>
        <w:t>7</w:t>
      </w:r>
      <w:r w:rsidRPr="00D20D07">
        <w:rPr>
          <w:rFonts w:cs="Arial"/>
          <w:sz w:val="22"/>
          <w:szCs w:val="22"/>
        </w:rPr>
        <w:t xml:space="preserve">.2024 z dnia </w:t>
      </w:r>
      <w:r>
        <w:rPr>
          <w:rFonts w:cs="Arial"/>
          <w:sz w:val="22"/>
          <w:szCs w:val="22"/>
        </w:rPr>
        <w:t>4</w:t>
      </w:r>
      <w:r w:rsidRPr="00D20D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lipca</w:t>
      </w:r>
      <w:r w:rsidRPr="00D20D07">
        <w:rPr>
          <w:rFonts w:cs="Arial"/>
          <w:sz w:val="22"/>
          <w:szCs w:val="22"/>
        </w:rPr>
        <w:t xml:space="preserve"> 2024 r.</w:t>
      </w:r>
    </w:p>
    <w:p w14:paraId="60BCCBDC" w14:textId="6C34AC79" w:rsidR="007E6212" w:rsidRPr="00D20D07" w:rsidRDefault="000D1A3E" w:rsidP="00750D5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[…………………..]*</w:t>
      </w:r>
      <w:r w:rsidRPr="00D20D07">
        <w:rPr>
          <w:rFonts w:cs="Arial"/>
          <w:sz w:val="22"/>
          <w:szCs w:val="22"/>
        </w:rPr>
        <w:t>, inspektor wojewódzki, członek zespołu inspektorów, na podstawie Upoważnienia Nr 1</w:t>
      </w:r>
      <w:r>
        <w:rPr>
          <w:rFonts w:cs="Arial"/>
          <w:sz w:val="22"/>
          <w:szCs w:val="22"/>
        </w:rPr>
        <w:t>72</w:t>
      </w:r>
      <w:r w:rsidRPr="00D20D07">
        <w:rPr>
          <w:rFonts w:cs="Arial"/>
          <w:sz w:val="22"/>
          <w:szCs w:val="22"/>
        </w:rPr>
        <w:t>/2024, znak PS-VIII.0030.1</w:t>
      </w:r>
      <w:r>
        <w:rPr>
          <w:rFonts w:cs="Arial"/>
          <w:sz w:val="22"/>
          <w:szCs w:val="22"/>
        </w:rPr>
        <w:t>7</w:t>
      </w:r>
      <w:r w:rsidRPr="00D20D07">
        <w:rPr>
          <w:rFonts w:cs="Arial"/>
          <w:sz w:val="22"/>
          <w:szCs w:val="22"/>
        </w:rPr>
        <w:t xml:space="preserve">.2024 z dnia </w:t>
      </w:r>
      <w:r>
        <w:rPr>
          <w:rFonts w:cs="Arial"/>
          <w:sz w:val="22"/>
          <w:szCs w:val="22"/>
        </w:rPr>
        <w:t>4</w:t>
      </w:r>
      <w:r w:rsidRPr="00D20D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lipca</w:t>
      </w:r>
      <w:r w:rsidRPr="00D20D07">
        <w:rPr>
          <w:rFonts w:cs="Arial"/>
          <w:sz w:val="22"/>
          <w:szCs w:val="22"/>
        </w:rPr>
        <w:t xml:space="preserve"> 2024 r</w:t>
      </w:r>
    </w:p>
    <w:p w14:paraId="45E5AB5C" w14:textId="77777777" w:rsidR="007E6212" w:rsidRPr="00D20D07" w:rsidRDefault="00000000" w:rsidP="00750D54">
      <w:pPr>
        <w:spacing w:after="120"/>
        <w:jc w:val="both"/>
        <w:rPr>
          <w:rFonts w:cs="Arial"/>
          <w:sz w:val="22"/>
          <w:szCs w:val="22"/>
        </w:rPr>
      </w:pPr>
      <w:r w:rsidRPr="00D20D07">
        <w:rPr>
          <w:rFonts w:cs="Arial"/>
          <w:sz w:val="22"/>
          <w:szCs w:val="22"/>
        </w:rPr>
        <w:t xml:space="preserve">w dniach od </w:t>
      </w:r>
      <w:bookmarkStart w:id="5" w:name="_Hlk172703700"/>
      <w:r>
        <w:rPr>
          <w:rFonts w:cs="Arial"/>
          <w:sz w:val="22"/>
          <w:szCs w:val="22"/>
        </w:rPr>
        <w:t>11</w:t>
      </w:r>
      <w:r w:rsidRPr="00D20D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lipca </w:t>
      </w:r>
      <w:r w:rsidRPr="00D20D07">
        <w:rPr>
          <w:rFonts w:cs="Arial"/>
          <w:sz w:val="22"/>
          <w:szCs w:val="22"/>
        </w:rPr>
        <w:t xml:space="preserve">do </w:t>
      </w:r>
      <w:r>
        <w:rPr>
          <w:rFonts w:cs="Arial"/>
          <w:sz w:val="22"/>
          <w:szCs w:val="22"/>
        </w:rPr>
        <w:t>2</w:t>
      </w:r>
      <w:r w:rsidRPr="00D20D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sierpnia</w:t>
      </w:r>
      <w:r w:rsidRPr="00D20D07">
        <w:rPr>
          <w:rFonts w:cs="Arial"/>
          <w:sz w:val="22"/>
          <w:szCs w:val="22"/>
        </w:rPr>
        <w:t xml:space="preserve"> </w:t>
      </w:r>
      <w:bookmarkEnd w:id="5"/>
      <w:r w:rsidRPr="00D20D07">
        <w:rPr>
          <w:rFonts w:cs="Arial"/>
          <w:sz w:val="22"/>
          <w:szCs w:val="22"/>
        </w:rPr>
        <w:t xml:space="preserve">2024 r. przeprowadzili w </w:t>
      </w:r>
      <w:r w:rsidRPr="00C64C6C">
        <w:rPr>
          <w:rFonts w:cs="Arial"/>
          <w:sz w:val="22"/>
          <w:szCs w:val="22"/>
        </w:rPr>
        <w:t xml:space="preserve">Centrum Usług Społecznych </w:t>
      </w:r>
      <w:r>
        <w:rPr>
          <w:rFonts w:cs="Arial"/>
          <w:sz w:val="22"/>
          <w:szCs w:val="22"/>
        </w:rPr>
        <w:br/>
      </w:r>
      <w:r w:rsidRPr="00C64C6C">
        <w:rPr>
          <w:rFonts w:cs="Arial"/>
          <w:sz w:val="22"/>
          <w:szCs w:val="22"/>
        </w:rPr>
        <w:t xml:space="preserve">w Czarnej Dąbrówce </w:t>
      </w:r>
      <w:r w:rsidRPr="00D20D07">
        <w:rPr>
          <w:rFonts w:cs="Arial"/>
          <w:sz w:val="22"/>
          <w:szCs w:val="22"/>
        </w:rPr>
        <w:t xml:space="preserve">z siedzibą przy ul. </w:t>
      </w:r>
      <w:r>
        <w:rPr>
          <w:rFonts w:cs="Arial"/>
          <w:sz w:val="22"/>
          <w:szCs w:val="22"/>
        </w:rPr>
        <w:t>Gdańskiej 5</w:t>
      </w:r>
      <w:r w:rsidRPr="00D20D07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77</w:t>
      </w:r>
      <w:r w:rsidRPr="00D20D07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116 Czarna Dąbrówka</w:t>
      </w:r>
      <w:r w:rsidRPr="00D20D07">
        <w:rPr>
          <w:rFonts w:cs="Arial"/>
          <w:sz w:val="22"/>
          <w:szCs w:val="22"/>
        </w:rPr>
        <w:t>, zwanym dalej „</w:t>
      </w:r>
      <w:r>
        <w:rPr>
          <w:rFonts w:cs="Arial"/>
          <w:sz w:val="22"/>
          <w:szCs w:val="22"/>
        </w:rPr>
        <w:t>Centrum</w:t>
      </w:r>
      <w:r w:rsidRPr="00D20D07">
        <w:rPr>
          <w:rFonts w:cs="Arial"/>
          <w:sz w:val="22"/>
          <w:szCs w:val="22"/>
        </w:rPr>
        <w:t>”, kontrolę planową w trybie zwykłym w zakresie: Praca z rodziną przeżywającą trudności w wypełnianiu funkcji opiekuńczo-wychowawczych.</w:t>
      </w:r>
    </w:p>
    <w:p w14:paraId="16EBCC9B" w14:textId="77777777" w:rsidR="007E6212" w:rsidRPr="00D20D07" w:rsidRDefault="00000000" w:rsidP="00750D54">
      <w:pPr>
        <w:spacing w:before="0" w:after="240"/>
        <w:jc w:val="both"/>
        <w:rPr>
          <w:rFonts w:cs="Arial"/>
          <w:sz w:val="22"/>
          <w:szCs w:val="22"/>
        </w:rPr>
      </w:pPr>
      <w:r w:rsidRPr="00D20D07">
        <w:rPr>
          <w:rFonts w:cs="Arial"/>
          <w:sz w:val="22"/>
          <w:szCs w:val="22"/>
        </w:rPr>
        <w:t xml:space="preserve">Zgodnie z § 13 ust. 4 rozporządzenia Ministra Pracy i Polityki Społecznej z dnia </w:t>
      </w:r>
      <w:r w:rsidRPr="00D20D07">
        <w:rPr>
          <w:rFonts w:cs="Arial"/>
          <w:sz w:val="22"/>
          <w:szCs w:val="22"/>
        </w:rPr>
        <w:br/>
        <w:t>21 sierpnia 2015 r. w sprawie przeprowadzania kontroli przez wojewodę oraz wzoru legitymacji uprawniającej do przeprowadzania kontroli przekazuję Pani wystąpienie pokontrolne.</w:t>
      </w:r>
    </w:p>
    <w:p w14:paraId="6F15042A" w14:textId="77777777" w:rsidR="007E6212" w:rsidRPr="00D20D07" w:rsidRDefault="00000000" w:rsidP="00750D54">
      <w:pPr>
        <w:keepNext/>
        <w:keepLines/>
        <w:spacing w:after="120"/>
        <w:jc w:val="both"/>
        <w:outlineLvl w:val="1"/>
        <w:rPr>
          <w:rFonts w:cs="Arial"/>
          <w:b/>
          <w:sz w:val="22"/>
          <w:szCs w:val="22"/>
        </w:rPr>
      </w:pPr>
      <w:r w:rsidRPr="00D20D07">
        <w:rPr>
          <w:rFonts w:cs="Arial"/>
          <w:b/>
          <w:sz w:val="22"/>
          <w:szCs w:val="22"/>
        </w:rPr>
        <w:t>Data rozpoczęcia i zakończenia kontroli:</w:t>
      </w:r>
    </w:p>
    <w:p w14:paraId="144D9F65" w14:textId="77777777" w:rsidR="007E6212" w:rsidRPr="00D20D07" w:rsidRDefault="00000000" w:rsidP="00750D54">
      <w:pPr>
        <w:jc w:val="both"/>
        <w:rPr>
          <w:rFonts w:cs="Arial"/>
          <w:sz w:val="22"/>
          <w:szCs w:val="22"/>
        </w:rPr>
      </w:pPr>
      <w:r w:rsidRPr="00D20D07">
        <w:rPr>
          <w:rFonts w:cs="Arial"/>
          <w:sz w:val="22"/>
          <w:szCs w:val="22"/>
        </w:rPr>
        <w:t xml:space="preserve">kontrolę przeprowadzono w okresie od </w:t>
      </w:r>
      <w:r w:rsidRPr="00C64C6C">
        <w:rPr>
          <w:rFonts w:cs="Arial"/>
          <w:sz w:val="22"/>
          <w:szCs w:val="22"/>
        </w:rPr>
        <w:t xml:space="preserve">11 lipca do 2 sierpnia </w:t>
      </w:r>
      <w:r w:rsidRPr="00D20D07">
        <w:rPr>
          <w:rFonts w:cs="Arial"/>
          <w:sz w:val="22"/>
          <w:szCs w:val="22"/>
        </w:rPr>
        <w:t xml:space="preserve">2024 r., w tym w siedzibie </w:t>
      </w:r>
      <w:r>
        <w:rPr>
          <w:rFonts w:cs="Arial"/>
          <w:sz w:val="22"/>
          <w:szCs w:val="22"/>
        </w:rPr>
        <w:t>Centrum</w:t>
      </w:r>
      <w:r w:rsidRPr="00D20D07">
        <w:rPr>
          <w:rFonts w:cs="Arial"/>
          <w:sz w:val="22"/>
          <w:szCs w:val="22"/>
        </w:rPr>
        <w:t xml:space="preserve"> w dniach </w:t>
      </w:r>
      <w:r>
        <w:rPr>
          <w:rFonts w:cs="Arial"/>
          <w:sz w:val="22"/>
          <w:szCs w:val="22"/>
        </w:rPr>
        <w:t>10, 11, 16, 17</w:t>
      </w:r>
      <w:r w:rsidRPr="00D20D07">
        <w:rPr>
          <w:rFonts w:cs="Arial"/>
          <w:sz w:val="22"/>
          <w:szCs w:val="22"/>
        </w:rPr>
        <w:t xml:space="preserve"> i 2</w:t>
      </w:r>
      <w:r>
        <w:rPr>
          <w:rFonts w:cs="Arial"/>
          <w:sz w:val="22"/>
          <w:szCs w:val="22"/>
        </w:rPr>
        <w:t>3</w:t>
      </w:r>
      <w:r w:rsidRPr="00D20D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lipca</w:t>
      </w:r>
      <w:r w:rsidRPr="00D20D07">
        <w:rPr>
          <w:rFonts w:cs="Arial"/>
          <w:sz w:val="22"/>
          <w:szCs w:val="22"/>
        </w:rPr>
        <w:t xml:space="preserve"> 2024 r.</w:t>
      </w:r>
    </w:p>
    <w:p w14:paraId="00E89AF8" w14:textId="77777777" w:rsidR="007E6212" w:rsidRPr="00D20D07" w:rsidRDefault="00000000" w:rsidP="00750D54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D20D07">
        <w:rPr>
          <w:rFonts w:cs="Arial"/>
          <w:b/>
          <w:sz w:val="22"/>
          <w:szCs w:val="22"/>
        </w:rPr>
        <w:lastRenderedPageBreak/>
        <w:t>Okres objęty kontrolą:</w:t>
      </w:r>
    </w:p>
    <w:p w14:paraId="768DD530" w14:textId="77777777" w:rsidR="007E6212" w:rsidRPr="00D20D07" w:rsidRDefault="00000000" w:rsidP="00750D54">
      <w:pPr>
        <w:jc w:val="both"/>
        <w:rPr>
          <w:rFonts w:cs="Arial"/>
          <w:sz w:val="22"/>
          <w:szCs w:val="22"/>
        </w:rPr>
      </w:pPr>
      <w:r w:rsidRPr="00D20D07">
        <w:rPr>
          <w:rFonts w:cs="Arial"/>
          <w:sz w:val="22"/>
          <w:szCs w:val="22"/>
        </w:rPr>
        <w:t xml:space="preserve">od 1 lipca 2023 r. do dnia rozpoczęcia kontroli tj. do </w:t>
      </w:r>
      <w:r>
        <w:rPr>
          <w:rFonts w:cs="Arial"/>
          <w:sz w:val="22"/>
          <w:szCs w:val="22"/>
        </w:rPr>
        <w:t>11 lipca</w:t>
      </w:r>
      <w:r w:rsidRPr="00D20D07">
        <w:rPr>
          <w:rFonts w:cs="Arial"/>
          <w:sz w:val="22"/>
          <w:szCs w:val="22"/>
        </w:rPr>
        <w:t xml:space="preserve"> 2024 r.</w:t>
      </w:r>
    </w:p>
    <w:p w14:paraId="3A387C03" w14:textId="77777777" w:rsidR="007E6212" w:rsidRPr="00D20D07" w:rsidRDefault="00000000" w:rsidP="00750D54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D20D07">
        <w:rPr>
          <w:rFonts w:cs="Arial"/>
          <w:b/>
          <w:sz w:val="22"/>
          <w:szCs w:val="22"/>
        </w:rPr>
        <w:t>Kierownik jednostki kontrolowanej:</w:t>
      </w:r>
    </w:p>
    <w:p w14:paraId="23FA61EC" w14:textId="23CF5F80" w:rsidR="007E6212" w:rsidRPr="00D20D07" w:rsidRDefault="00000000" w:rsidP="00213155">
      <w:pPr>
        <w:spacing w:after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</w:t>
      </w:r>
      <w:r w:rsidRPr="00D20D07">
        <w:rPr>
          <w:rFonts w:cs="Arial"/>
          <w:sz w:val="22"/>
          <w:szCs w:val="22"/>
        </w:rPr>
        <w:t xml:space="preserve">unkcję </w:t>
      </w:r>
      <w:r>
        <w:rPr>
          <w:rFonts w:cs="Arial"/>
          <w:sz w:val="22"/>
          <w:szCs w:val="22"/>
        </w:rPr>
        <w:t>dyrektora</w:t>
      </w:r>
      <w:r w:rsidRPr="00D20D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Centrum Usług Społecznych w Czarnej Dąbrówce pełniła </w:t>
      </w:r>
      <w:r w:rsidRPr="00D20D07">
        <w:rPr>
          <w:rFonts w:cs="Arial"/>
          <w:sz w:val="22"/>
          <w:szCs w:val="22"/>
        </w:rPr>
        <w:t xml:space="preserve">Pani </w:t>
      </w:r>
      <w:r w:rsidR="000D1A3E">
        <w:rPr>
          <w:rFonts w:cs="Arial"/>
          <w:sz w:val="22"/>
          <w:szCs w:val="22"/>
        </w:rPr>
        <w:t>[…………]*</w:t>
      </w:r>
      <w:r w:rsidRPr="00D20D07">
        <w:rPr>
          <w:rFonts w:cs="Arial"/>
          <w:sz w:val="22"/>
          <w:szCs w:val="22"/>
        </w:rPr>
        <w:t>.</w:t>
      </w:r>
    </w:p>
    <w:p w14:paraId="578B649D" w14:textId="77777777" w:rsidR="007E6212" w:rsidRPr="001B602E" w:rsidRDefault="00000000" w:rsidP="001B602E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1B602E">
        <w:rPr>
          <w:rFonts w:cs="Arial"/>
          <w:b/>
          <w:sz w:val="22"/>
          <w:szCs w:val="22"/>
        </w:rPr>
        <w:t>Ustaleń kontroli dokonano na podstawie:</w:t>
      </w:r>
    </w:p>
    <w:p w14:paraId="199FB8A0" w14:textId="77777777" w:rsidR="007E6212" w:rsidRPr="00D20D07" w:rsidRDefault="00000000" w:rsidP="00750D54">
      <w:pPr>
        <w:numPr>
          <w:ilvl w:val="0"/>
          <w:numId w:val="4"/>
        </w:numPr>
        <w:spacing w:before="0"/>
        <w:contextualSpacing/>
        <w:jc w:val="both"/>
        <w:rPr>
          <w:rFonts w:cs="Arial"/>
          <w:sz w:val="22"/>
          <w:szCs w:val="22"/>
        </w:rPr>
      </w:pPr>
      <w:r w:rsidRPr="00D20D07">
        <w:rPr>
          <w:rFonts w:cs="Arial"/>
          <w:sz w:val="22"/>
          <w:szCs w:val="22"/>
        </w:rPr>
        <w:t>analizy dokumentacji,</w:t>
      </w:r>
    </w:p>
    <w:p w14:paraId="1F7A8095" w14:textId="77777777" w:rsidR="007E6212" w:rsidRPr="00D20D07" w:rsidRDefault="00000000" w:rsidP="00750D54">
      <w:pPr>
        <w:numPr>
          <w:ilvl w:val="0"/>
          <w:numId w:val="4"/>
        </w:numPr>
        <w:spacing w:before="0"/>
        <w:contextualSpacing/>
        <w:jc w:val="both"/>
        <w:rPr>
          <w:rFonts w:cs="Arial"/>
          <w:sz w:val="22"/>
          <w:szCs w:val="22"/>
        </w:rPr>
      </w:pPr>
      <w:r w:rsidRPr="00D20D07">
        <w:rPr>
          <w:rFonts w:cs="Arial"/>
          <w:sz w:val="22"/>
          <w:szCs w:val="22"/>
        </w:rPr>
        <w:t xml:space="preserve">rozmów z </w:t>
      </w:r>
      <w:r>
        <w:rPr>
          <w:rFonts w:cs="Arial"/>
          <w:sz w:val="22"/>
          <w:szCs w:val="22"/>
        </w:rPr>
        <w:t xml:space="preserve">dyrektorem Centrum </w:t>
      </w:r>
      <w:r w:rsidRPr="00D20D07">
        <w:rPr>
          <w:rFonts w:cs="Arial"/>
          <w:sz w:val="22"/>
          <w:szCs w:val="22"/>
        </w:rPr>
        <w:t>i asystentem rodziny,</w:t>
      </w:r>
    </w:p>
    <w:p w14:paraId="39A39F48" w14:textId="77777777" w:rsidR="007E6212" w:rsidRPr="00D20D07" w:rsidRDefault="00000000" w:rsidP="00750D54">
      <w:pPr>
        <w:numPr>
          <w:ilvl w:val="0"/>
          <w:numId w:val="4"/>
        </w:numPr>
        <w:spacing w:before="0"/>
        <w:contextualSpacing/>
        <w:jc w:val="both"/>
        <w:rPr>
          <w:rFonts w:cs="Arial"/>
          <w:sz w:val="22"/>
          <w:szCs w:val="22"/>
        </w:rPr>
      </w:pPr>
      <w:r w:rsidRPr="00D20D07">
        <w:rPr>
          <w:rFonts w:cs="Arial"/>
          <w:sz w:val="22"/>
          <w:szCs w:val="22"/>
        </w:rPr>
        <w:t xml:space="preserve">pisemnych wyjaśnień </w:t>
      </w:r>
      <w:r>
        <w:rPr>
          <w:rFonts w:cs="Arial"/>
          <w:sz w:val="22"/>
          <w:szCs w:val="22"/>
        </w:rPr>
        <w:t>dyrektora Centrum i asystenta rodziny</w:t>
      </w:r>
      <w:r w:rsidRPr="00D20D07">
        <w:rPr>
          <w:rFonts w:cs="Arial"/>
          <w:sz w:val="22"/>
          <w:szCs w:val="22"/>
        </w:rPr>
        <w:t>.</w:t>
      </w:r>
    </w:p>
    <w:p w14:paraId="55226E1D" w14:textId="77777777" w:rsidR="007E6212" w:rsidRPr="00D20D07" w:rsidRDefault="00000000" w:rsidP="00750D54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D20D07">
        <w:rPr>
          <w:rFonts w:cs="Arial"/>
          <w:b/>
          <w:sz w:val="22"/>
          <w:szCs w:val="22"/>
        </w:rPr>
        <w:t>Ocena skontrolowanej działalności:</w:t>
      </w:r>
    </w:p>
    <w:p w14:paraId="24E72A06" w14:textId="77777777" w:rsidR="007E6212" w:rsidRDefault="00000000" w:rsidP="00750D54">
      <w:pPr>
        <w:jc w:val="both"/>
        <w:rPr>
          <w:rFonts w:cs="Arial"/>
          <w:sz w:val="22"/>
          <w:szCs w:val="22"/>
        </w:rPr>
      </w:pPr>
      <w:r w:rsidRPr="00D20D07">
        <w:rPr>
          <w:rFonts w:cs="Arial"/>
          <w:sz w:val="22"/>
          <w:szCs w:val="22"/>
        </w:rPr>
        <w:t xml:space="preserve">działalność </w:t>
      </w:r>
      <w:r w:rsidRPr="00DE09E4">
        <w:rPr>
          <w:rFonts w:cs="Arial"/>
          <w:sz w:val="22"/>
          <w:szCs w:val="22"/>
        </w:rPr>
        <w:t xml:space="preserve">Centrum Usług Społecznych w Czarnej Dąbrówce </w:t>
      </w:r>
      <w:r w:rsidRPr="00D20D07">
        <w:rPr>
          <w:rFonts w:cs="Arial"/>
          <w:sz w:val="22"/>
          <w:szCs w:val="22"/>
        </w:rPr>
        <w:t xml:space="preserve">w zakresie objętym kontrolą oceniono </w:t>
      </w:r>
      <w:r w:rsidRPr="00750D54">
        <w:rPr>
          <w:rFonts w:cs="Arial"/>
          <w:sz w:val="22"/>
          <w:szCs w:val="22"/>
        </w:rPr>
        <w:t>pozytywnie z nieprawidłowościami.</w:t>
      </w:r>
    </w:p>
    <w:p w14:paraId="5343F9B3" w14:textId="77777777" w:rsidR="007E6212" w:rsidRDefault="007E6212" w:rsidP="00750D54">
      <w:pPr>
        <w:jc w:val="both"/>
        <w:rPr>
          <w:rFonts w:cs="Arial"/>
          <w:sz w:val="22"/>
          <w:szCs w:val="22"/>
        </w:rPr>
      </w:pPr>
    </w:p>
    <w:p w14:paraId="71CF39D7" w14:textId="16D8A9F7" w:rsidR="007E6212" w:rsidRPr="00D20D07" w:rsidRDefault="00000000" w:rsidP="00750D54">
      <w:pPr>
        <w:keepNext/>
        <w:keepLines/>
        <w:spacing w:before="240" w:after="240"/>
        <w:jc w:val="both"/>
        <w:outlineLvl w:val="1"/>
        <w:rPr>
          <w:rFonts w:cs="Arial"/>
          <w:b/>
          <w:sz w:val="22"/>
          <w:szCs w:val="22"/>
        </w:rPr>
      </w:pPr>
      <w:r w:rsidRPr="00D20D07">
        <w:rPr>
          <w:rFonts w:cs="Arial"/>
          <w:b/>
          <w:sz w:val="22"/>
          <w:szCs w:val="22"/>
        </w:rPr>
        <w:t>Ustalenia kontroli</w:t>
      </w:r>
      <w:r w:rsidR="000D1A3E">
        <w:rPr>
          <w:rFonts w:cs="Arial"/>
          <w:b/>
          <w:sz w:val="22"/>
          <w:szCs w:val="22"/>
        </w:rPr>
        <w:t xml:space="preserve"> [……]*</w:t>
      </w:r>
    </w:p>
    <w:p w14:paraId="1E2F5DBC" w14:textId="77777777" w:rsidR="000D1A3E" w:rsidRDefault="000D1A3E" w:rsidP="00750D54">
      <w:pPr>
        <w:spacing w:after="120"/>
        <w:jc w:val="both"/>
        <w:rPr>
          <w:rFonts w:cs="Arial"/>
          <w:b/>
          <w:sz w:val="22"/>
          <w:szCs w:val="22"/>
        </w:rPr>
      </w:pPr>
    </w:p>
    <w:p w14:paraId="19644860" w14:textId="6AB0DD86" w:rsidR="007E6212" w:rsidRPr="00D20D07" w:rsidRDefault="00000000" w:rsidP="00750D54">
      <w:pPr>
        <w:spacing w:after="120"/>
        <w:jc w:val="both"/>
        <w:rPr>
          <w:rFonts w:cs="Arial"/>
          <w:b/>
          <w:sz w:val="22"/>
          <w:szCs w:val="22"/>
        </w:rPr>
      </w:pPr>
      <w:r w:rsidRPr="00D20D07">
        <w:rPr>
          <w:rFonts w:cs="Arial"/>
          <w:b/>
          <w:sz w:val="22"/>
          <w:szCs w:val="22"/>
        </w:rPr>
        <w:t>Uwagi i wnioski:</w:t>
      </w:r>
    </w:p>
    <w:p w14:paraId="37395295" w14:textId="77777777" w:rsidR="007E6212" w:rsidRPr="003C4A24" w:rsidRDefault="00000000" w:rsidP="003C4A24">
      <w:pPr>
        <w:spacing w:before="0" w:after="120"/>
        <w:jc w:val="both"/>
        <w:rPr>
          <w:rFonts w:cs="Arial"/>
          <w:bCs/>
          <w:sz w:val="22"/>
          <w:szCs w:val="22"/>
        </w:rPr>
      </w:pPr>
      <w:r w:rsidRPr="003C4A24">
        <w:rPr>
          <w:rFonts w:cs="Arial"/>
          <w:bCs/>
          <w:sz w:val="22"/>
          <w:szCs w:val="22"/>
        </w:rPr>
        <w:t xml:space="preserve">Obowiązujące w Centrum Zarządzenie nr 2/2019 w sprawie ustalenia zasad pracy asystenta rodziny pochodzące sprzed okresu przekształcenia Ośrodka w Centrum </w:t>
      </w:r>
      <w:r w:rsidRPr="003C4A24">
        <w:rPr>
          <w:rFonts w:cs="Arial"/>
          <w:bCs/>
          <w:sz w:val="22"/>
          <w:szCs w:val="22"/>
        </w:rPr>
        <w:br/>
        <w:t>w niewystarczającym stopniu został</w:t>
      </w:r>
      <w:r>
        <w:rPr>
          <w:rFonts w:cs="Arial"/>
          <w:bCs/>
          <w:sz w:val="22"/>
          <w:szCs w:val="22"/>
        </w:rPr>
        <w:t>o</w:t>
      </w:r>
      <w:r w:rsidRPr="003C4A24">
        <w:rPr>
          <w:rFonts w:cs="Arial"/>
          <w:bCs/>
          <w:sz w:val="22"/>
          <w:szCs w:val="22"/>
        </w:rPr>
        <w:t xml:space="preserve"> zweryfikowane przez </w:t>
      </w:r>
      <w:r>
        <w:rPr>
          <w:rFonts w:cs="Arial"/>
          <w:bCs/>
          <w:sz w:val="22"/>
          <w:szCs w:val="22"/>
        </w:rPr>
        <w:t>dyrektor</w:t>
      </w:r>
      <w:r w:rsidRPr="003C4A24">
        <w:rPr>
          <w:rFonts w:cs="Arial"/>
          <w:bCs/>
          <w:sz w:val="22"/>
          <w:szCs w:val="22"/>
        </w:rPr>
        <w:t xml:space="preserve"> kontrolowanej  jednostki pod kątem zgodności z ustawą z dnia 9 czerwca 2011 r. o wspieraniu rodziny </w:t>
      </w:r>
      <w:r>
        <w:rPr>
          <w:rFonts w:cs="Arial"/>
          <w:bCs/>
          <w:sz w:val="22"/>
          <w:szCs w:val="22"/>
        </w:rPr>
        <w:br/>
      </w:r>
      <w:r w:rsidRPr="003C4A24">
        <w:rPr>
          <w:rFonts w:cs="Arial"/>
          <w:bCs/>
          <w:sz w:val="22"/>
          <w:szCs w:val="22"/>
        </w:rPr>
        <w:t>i systemie pieczy zastępczej.</w:t>
      </w:r>
      <w:r>
        <w:rPr>
          <w:rFonts w:cs="Arial"/>
          <w:bCs/>
          <w:sz w:val="22"/>
          <w:szCs w:val="22"/>
        </w:rPr>
        <w:t xml:space="preserve"> </w:t>
      </w:r>
      <w:r w:rsidRPr="003C4A24">
        <w:rPr>
          <w:rFonts w:cs="Arial"/>
          <w:bCs/>
          <w:sz w:val="22"/>
          <w:szCs w:val="22"/>
        </w:rPr>
        <w:t xml:space="preserve">Nadzór dyrektor Centrum w zakresie przestrzegania wewnętrznych regulacji przez asystenta rodziny, w tym dokumentowania pracy zgodnie </w:t>
      </w:r>
      <w:r>
        <w:rPr>
          <w:rFonts w:cs="Arial"/>
          <w:bCs/>
          <w:sz w:val="22"/>
          <w:szCs w:val="22"/>
        </w:rPr>
        <w:br/>
      </w:r>
      <w:r w:rsidRPr="003C4A24">
        <w:rPr>
          <w:rFonts w:cs="Arial"/>
          <w:bCs/>
          <w:sz w:val="22"/>
          <w:szCs w:val="22"/>
        </w:rPr>
        <w:t>z przyjętymi w jednostce wzorami dokumentów</w:t>
      </w:r>
      <w:r>
        <w:rPr>
          <w:rFonts w:cs="Arial"/>
          <w:bCs/>
          <w:sz w:val="22"/>
          <w:szCs w:val="22"/>
        </w:rPr>
        <w:t>,</w:t>
      </w:r>
      <w:r w:rsidRPr="003C4A24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był</w:t>
      </w:r>
      <w:r w:rsidRPr="003C4A24">
        <w:rPr>
          <w:rFonts w:cs="Arial"/>
          <w:bCs/>
          <w:sz w:val="22"/>
          <w:szCs w:val="22"/>
        </w:rPr>
        <w:t xml:space="preserve"> nieadekwatny dla zapewnienia pełnej zgodności prowadzonych działań z obowiązującym w jednostce ww. zarządzeniem.</w:t>
      </w:r>
    </w:p>
    <w:p w14:paraId="2D21F173" w14:textId="77777777" w:rsidR="007E6212" w:rsidRPr="003C4A24" w:rsidRDefault="00000000" w:rsidP="00AC19E8">
      <w:pPr>
        <w:spacing w:before="0" w:after="120"/>
        <w:jc w:val="both"/>
        <w:rPr>
          <w:rFonts w:cs="Arial"/>
          <w:bCs/>
          <w:sz w:val="22"/>
          <w:szCs w:val="22"/>
        </w:rPr>
      </w:pPr>
      <w:r w:rsidRPr="003C4A24">
        <w:rPr>
          <w:rFonts w:cs="Arial"/>
          <w:bCs/>
          <w:sz w:val="22"/>
          <w:szCs w:val="22"/>
        </w:rPr>
        <w:t>Wykonując swoją pracę, asystent rodziny wprowadza</w:t>
      </w:r>
      <w:r>
        <w:rPr>
          <w:rFonts w:cs="Arial"/>
          <w:bCs/>
          <w:sz w:val="22"/>
          <w:szCs w:val="22"/>
        </w:rPr>
        <w:t>ł</w:t>
      </w:r>
      <w:r w:rsidRPr="003C4A24">
        <w:rPr>
          <w:rFonts w:cs="Arial"/>
          <w:bCs/>
          <w:sz w:val="22"/>
          <w:szCs w:val="22"/>
        </w:rPr>
        <w:t xml:space="preserve"> inne niż określone wewnętrzn</w:t>
      </w:r>
      <w:r>
        <w:rPr>
          <w:rFonts w:cs="Arial"/>
          <w:bCs/>
          <w:sz w:val="22"/>
          <w:szCs w:val="22"/>
        </w:rPr>
        <w:t xml:space="preserve">ą </w:t>
      </w:r>
      <w:r w:rsidRPr="003C4A24">
        <w:rPr>
          <w:rFonts w:cs="Arial"/>
          <w:bCs/>
          <w:sz w:val="22"/>
          <w:szCs w:val="22"/>
        </w:rPr>
        <w:t>regulacj</w:t>
      </w:r>
      <w:r>
        <w:rPr>
          <w:rFonts w:cs="Arial"/>
          <w:bCs/>
          <w:sz w:val="22"/>
          <w:szCs w:val="22"/>
        </w:rPr>
        <w:t>ą</w:t>
      </w:r>
      <w:r w:rsidRPr="003C4A24">
        <w:rPr>
          <w:rFonts w:cs="Arial"/>
          <w:bCs/>
          <w:sz w:val="22"/>
          <w:szCs w:val="22"/>
        </w:rPr>
        <w:t xml:space="preserve"> wzory dokumentów, nie odpowiadają</w:t>
      </w:r>
      <w:r>
        <w:rPr>
          <w:rFonts w:cs="Arial"/>
          <w:bCs/>
          <w:sz w:val="22"/>
          <w:szCs w:val="22"/>
        </w:rPr>
        <w:t>ce</w:t>
      </w:r>
      <w:r w:rsidRPr="003C4A24">
        <w:rPr>
          <w:rFonts w:cs="Arial"/>
          <w:bCs/>
          <w:sz w:val="22"/>
          <w:szCs w:val="22"/>
        </w:rPr>
        <w:t xml:space="preserve"> obowiązującemu w Centrum zarządzeniu </w:t>
      </w:r>
      <w:r>
        <w:rPr>
          <w:rFonts w:cs="Arial"/>
          <w:bCs/>
          <w:sz w:val="22"/>
          <w:szCs w:val="22"/>
        </w:rPr>
        <w:br/>
      </w:r>
      <w:r w:rsidRPr="003C4A24">
        <w:rPr>
          <w:rFonts w:cs="Arial"/>
          <w:bCs/>
          <w:sz w:val="22"/>
          <w:szCs w:val="22"/>
        </w:rPr>
        <w:t>i zapisom ustawy.</w:t>
      </w:r>
    </w:p>
    <w:p w14:paraId="0A38A205" w14:textId="77777777" w:rsidR="007E6212" w:rsidRPr="003C4A24" w:rsidRDefault="00000000" w:rsidP="003C4A24">
      <w:pPr>
        <w:spacing w:before="0" w:after="120"/>
        <w:jc w:val="both"/>
        <w:rPr>
          <w:rFonts w:cs="Arial"/>
          <w:bCs/>
          <w:sz w:val="22"/>
          <w:szCs w:val="22"/>
        </w:rPr>
      </w:pPr>
      <w:r w:rsidRPr="003C4A24">
        <w:rPr>
          <w:rFonts w:cs="Arial"/>
          <w:bCs/>
          <w:sz w:val="22"/>
          <w:szCs w:val="22"/>
        </w:rPr>
        <w:t>Ustalenia jw. prowadzą do konkluzji, że posiadającemu dużą wiedzę i doświadczenie zawodowe asystentowi rodziny, dyrektor Centrum pozostawiła swobodę w podejmowaniu decyzji</w:t>
      </w:r>
      <w:r>
        <w:rPr>
          <w:rFonts w:cs="Arial"/>
          <w:bCs/>
          <w:sz w:val="22"/>
          <w:szCs w:val="22"/>
        </w:rPr>
        <w:t>,</w:t>
      </w:r>
      <w:r w:rsidRPr="003C4A24">
        <w:rPr>
          <w:rFonts w:cs="Arial"/>
          <w:bCs/>
          <w:sz w:val="22"/>
          <w:szCs w:val="22"/>
        </w:rPr>
        <w:t xml:space="preserve"> skutkującą popełnianiem przez niego błędów nie weryfikowanych </w:t>
      </w:r>
      <w:r>
        <w:rPr>
          <w:rFonts w:cs="Arial"/>
          <w:bCs/>
          <w:sz w:val="22"/>
          <w:szCs w:val="22"/>
        </w:rPr>
        <w:t xml:space="preserve">lub legitymowanych </w:t>
      </w:r>
      <w:r w:rsidRPr="003C4A24">
        <w:rPr>
          <w:rFonts w:cs="Arial"/>
          <w:bCs/>
          <w:sz w:val="22"/>
          <w:szCs w:val="22"/>
        </w:rPr>
        <w:t>przez przełożonego.</w:t>
      </w:r>
    </w:p>
    <w:p w14:paraId="39AC5A1B" w14:textId="77777777" w:rsidR="007E6212" w:rsidRPr="003C4A24" w:rsidRDefault="00000000" w:rsidP="003C4A24">
      <w:pPr>
        <w:spacing w:before="0" w:after="120"/>
        <w:jc w:val="both"/>
        <w:rPr>
          <w:rFonts w:cs="Arial"/>
          <w:bCs/>
          <w:sz w:val="22"/>
          <w:szCs w:val="22"/>
        </w:rPr>
      </w:pPr>
      <w:r w:rsidRPr="003C4A24">
        <w:rPr>
          <w:rFonts w:cs="Arial"/>
          <w:bCs/>
          <w:sz w:val="22"/>
          <w:szCs w:val="22"/>
        </w:rPr>
        <w:t>Ustalono, że przy występujących rozbieżnościach, Centrum realizuje stosownie do potrzeb mieszkańców gminy zadania z zakresu pracy z rodziną</w:t>
      </w:r>
      <w:r>
        <w:rPr>
          <w:rFonts w:cs="Arial"/>
          <w:bCs/>
          <w:sz w:val="22"/>
          <w:szCs w:val="22"/>
        </w:rPr>
        <w:t>.</w:t>
      </w:r>
    </w:p>
    <w:p w14:paraId="240991CE" w14:textId="77777777" w:rsidR="007E6212" w:rsidRPr="003C4A24" w:rsidRDefault="00000000" w:rsidP="007335FD">
      <w:pPr>
        <w:spacing w:before="0"/>
        <w:jc w:val="both"/>
        <w:rPr>
          <w:rFonts w:cs="Arial"/>
          <w:bCs/>
          <w:sz w:val="22"/>
          <w:szCs w:val="22"/>
        </w:rPr>
      </w:pPr>
      <w:r w:rsidRPr="003C4A24">
        <w:rPr>
          <w:rFonts w:cs="Arial"/>
          <w:bCs/>
          <w:sz w:val="22"/>
          <w:szCs w:val="22"/>
        </w:rPr>
        <w:t xml:space="preserve">Stwierdzone rozbieżności pomiędzy wewnętrzną regulacją, obowiązującym prawem </w:t>
      </w:r>
      <w:r>
        <w:rPr>
          <w:rFonts w:cs="Arial"/>
          <w:bCs/>
          <w:sz w:val="22"/>
          <w:szCs w:val="22"/>
        </w:rPr>
        <w:br/>
      </w:r>
      <w:r w:rsidRPr="003C4A24">
        <w:rPr>
          <w:rFonts w:cs="Arial"/>
          <w:bCs/>
          <w:sz w:val="22"/>
          <w:szCs w:val="22"/>
        </w:rPr>
        <w:t>i praktyką działań asystenta rodziny, mają charakter formalny i porządkowy, nie wywierając istotnego wpływu na działalność Centrum z zakresu pracy z rodziną.</w:t>
      </w:r>
    </w:p>
    <w:p w14:paraId="1E2B5711" w14:textId="77777777" w:rsidR="007E6212" w:rsidRDefault="007E6212" w:rsidP="007335FD">
      <w:pPr>
        <w:spacing w:before="0"/>
        <w:jc w:val="both"/>
        <w:rPr>
          <w:rFonts w:cs="Arial"/>
          <w:bCs/>
          <w:sz w:val="22"/>
          <w:szCs w:val="22"/>
        </w:rPr>
      </w:pPr>
    </w:p>
    <w:p w14:paraId="23C43378" w14:textId="77777777" w:rsidR="000D1A3E" w:rsidRDefault="000D1A3E" w:rsidP="007335FD">
      <w:pPr>
        <w:spacing w:before="0"/>
        <w:jc w:val="both"/>
        <w:rPr>
          <w:rFonts w:cs="Arial"/>
          <w:bCs/>
          <w:sz w:val="22"/>
          <w:szCs w:val="22"/>
        </w:rPr>
      </w:pPr>
    </w:p>
    <w:p w14:paraId="512C98ED" w14:textId="77777777" w:rsidR="000D1A3E" w:rsidRPr="007335FD" w:rsidRDefault="000D1A3E" w:rsidP="007335FD">
      <w:pPr>
        <w:spacing w:before="0"/>
        <w:jc w:val="both"/>
        <w:rPr>
          <w:rFonts w:cs="Arial"/>
          <w:bCs/>
          <w:sz w:val="22"/>
          <w:szCs w:val="22"/>
        </w:rPr>
      </w:pPr>
    </w:p>
    <w:p w14:paraId="7FB7E8BC" w14:textId="77777777" w:rsidR="007E6212" w:rsidRPr="00D20D07" w:rsidRDefault="00000000" w:rsidP="00750D54">
      <w:pPr>
        <w:keepNext/>
        <w:keepLines/>
        <w:spacing w:after="120"/>
        <w:outlineLvl w:val="1"/>
        <w:rPr>
          <w:rFonts w:cs="Arial"/>
          <w:b/>
          <w:sz w:val="22"/>
          <w:szCs w:val="22"/>
        </w:rPr>
      </w:pPr>
      <w:r w:rsidRPr="00D20D07">
        <w:rPr>
          <w:rFonts w:cs="Arial"/>
          <w:b/>
          <w:sz w:val="22"/>
          <w:szCs w:val="22"/>
        </w:rPr>
        <w:lastRenderedPageBreak/>
        <w:t>Zalecenia pokontrolne:</w:t>
      </w:r>
    </w:p>
    <w:p w14:paraId="4D687207" w14:textId="77777777" w:rsidR="007E6212" w:rsidRDefault="00000000" w:rsidP="00587CE1">
      <w:pPr>
        <w:numPr>
          <w:ilvl w:val="0"/>
          <w:numId w:val="25"/>
        </w:numPr>
        <w:spacing w:before="0" w:after="120"/>
        <w:ind w:left="714" w:hanging="357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Wobec asystenta rodziny dopełnić obowiązku, o którym mowa w art. </w:t>
      </w:r>
      <w:r w:rsidRPr="00483411">
        <w:rPr>
          <w:rFonts w:cs="Arial"/>
          <w:bCs/>
          <w:sz w:val="22"/>
          <w:szCs w:val="22"/>
        </w:rPr>
        <w:t>7b ust. 2 pkt 4 ustawy o wspieraniu rodziny i systemie pieczy zastępczej.</w:t>
      </w:r>
      <w:bookmarkStart w:id="6" w:name="_Hlk173482298"/>
      <w:bookmarkStart w:id="7" w:name="_Hlk174428455"/>
    </w:p>
    <w:bookmarkEnd w:id="6"/>
    <w:bookmarkEnd w:id="7"/>
    <w:p w14:paraId="3AEB4897" w14:textId="77777777" w:rsidR="007E6212" w:rsidRPr="00483411" w:rsidRDefault="00000000" w:rsidP="00587CE1">
      <w:pPr>
        <w:pStyle w:val="Akapitzlist"/>
        <w:numPr>
          <w:ilvl w:val="0"/>
          <w:numId w:val="25"/>
        </w:numPr>
        <w:spacing w:before="0" w:after="120"/>
        <w:ind w:left="714" w:hanging="357"/>
        <w:contextualSpacing w:val="0"/>
        <w:jc w:val="both"/>
        <w:rPr>
          <w:rFonts w:cs="Arial"/>
          <w:bCs/>
          <w:sz w:val="22"/>
          <w:szCs w:val="22"/>
        </w:rPr>
      </w:pPr>
      <w:r w:rsidRPr="00483411">
        <w:rPr>
          <w:rFonts w:cs="Arial"/>
          <w:bCs/>
          <w:sz w:val="22"/>
          <w:szCs w:val="22"/>
        </w:rPr>
        <w:t xml:space="preserve">Dostosować </w:t>
      </w:r>
      <w:r>
        <w:rPr>
          <w:rFonts w:cs="Arial"/>
          <w:bCs/>
          <w:sz w:val="22"/>
          <w:szCs w:val="22"/>
        </w:rPr>
        <w:t xml:space="preserve">wzór </w:t>
      </w:r>
      <w:r w:rsidRPr="00483411">
        <w:rPr>
          <w:rFonts w:cs="Arial"/>
          <w:bCs/>
          <w:sz w:val="22"/>
          <w:szCs w:val="22"/>
        </w:rPr>
        <w:t>formularz</w:t>
      </w:r>
      <w:r>
        <w:rPr>
          <w:rFonts w:cs="Arial"/>
          <w:bCs/>
          <w:sz w:val="22"/>
          <w:szCs w:val="22"/>
        </w:rPr>
        <w:t>a</w:t>
      </w:r>
      <w:r w:rsidRPr="00483411">
        <w:rPr>
          <w:rFonts w:cs="Arial"/>
          <w:bCs/>
          <w:sz w:val="22"/>
          <w:szCs w:val="22"/>
        </w:rPr>
        <w:t xml:space="preserve"> „Plan pracy z rodziną”</w:t>
      </w:r>
      <w:r>
        <w:rPr>
          <w:rFonts w:cs="Arial"/>
          <w:bCs/>
          <w:sz w:val="22"/>
          <w:szCs w:val="22"/>
        </w:rPr>
        <w:t xml:space="preserve"> do </w:t>
      </w:r>
      <w:r w:rsidRPr="00483411">
        <w:rPr>
          <w:rFonts w:cs="Arial"/>
          <w:bCs/>
          <w:sz w:val="22"/>
          <w:szCs w:val="22"/>
        </w:rPr>
        <w:t xml:space="preserve">art. 15 ust. 3 ustawy </w:t>
      </w:r>
      <w:r>
        <w:rPr>
          <w:rFonts w:cs="Arial"/>
          <w:bCs/>
          <w:sz w:val="22"/>
          <w:szCs w:val="22"/>
        </w:rPr>
        <w:br/>
        <w:t>i stosować go w pracy z rodzinami przeżywającymi trudności w wypełnianiu funkcji opiekuńczo-wychowawczych zgodnie z przyjętą regulacją</w:t>
      </w:r>
      <w:r w:rsidRPr="00483411">
        <w:rPr>
          <w:rFonts w:cs="Arial"/>
          <w:bCs/>
          <w:sz w:val="22"/>
          <w:szCs w:val="22"/>
        </w:rPr>
        <w:t>.</w:t>
      </w:r>
    </w:p>
    <w:p w14:paraId="6F4C9EB9" w14:textId="77777777" w:rsidR="007E6212" w:rsidRDefault="00000000" w:rsidP="00587CE1">
      <w:pPr>
        <w:numPr>
          <w:ilvl w:val="0"/>
          <w:numId w:val="25"/>
        </w:numPr>
        <w:spacing w:before="0" w:after="120"/>
        <w:ind w:left="714" w:hanging="357"/>
        <w:jc w:val="both"/>
        <w:rPr>
          <w:rFonts w:cs="Arial"/>
          <w:bCs/>
          <w:sz w:val="22"/>
          <w:szCs w:val="22"/>
        </w:rPr>
      </w:pPr>
      <w:r w:rsidRPr="00483411">
        <w:rPr>
          <w:rFonts w:cs="Arial"/>
          <w:bCs/>
          <w:sz w:val="22"/>
          <w:szCs w:val="22"/>
        </w:rPr>
        <w:t xml:space="preserve">Zapewnić asystentowi rodziny </w:t>
      </w:r>
      <w:r w:rsidRPr="00C3203D">
        <w:rPr>
          <w:rFonts w:cs="Arial"/>
          <w:bCs/>
          <w:sz w:val="22"/>
          <w:szCs w:val="22"/>
        </w:rPr>
        <w:t>warunki pracy</w:t>
      </w:r>
      <w:r w:rsidRPr="00483411">
        <w:rPr>
          <w:rFonts w:cs="Arial"/>
          <w:bCs/>
          <w:sz w:val="22"/>
          <w:szCs w:val="22"/>
        </w:rPr>
        <w:t xml:space="preserve"> umożliwiające prowadzenie</w:t>
      </w:r>
      <w:r>
        <w:rPr>
          <w:rFonts w:cs="Arial"/>
          <w:bCs/>
          <w:sz w:val="22"/>
          <w:szCs w:val="22"/>
        </w:rPr>
        <w:t xml:space="preserve"> </w:t>
      </w:r>
      <w:r w:rsidRPr="00483411">
        <w:rPr>
          <w:rFonts w:cs="Arial"/>
          <w:bCs/>
          <w:sz w:val="22"/>
          <w:szCs w:val="22"/>
        </w:rPr>
        <w:t xml:space="preserve">dokumentacji dotyczącej </w:t>
      </w:r>
      <w:r w:rsidRPr="00730B3A">
        <w:rPr>
          <w:rFonts w:cs="Arial"/>
          <w:bCs/>
          <w:sz w:val="22"/>
          <w:szCs w:val="22"/>
        </w:rPr>
        <w:t xml:space="preserve">pracy z rodziną zgodnie z art. 7 i art. 15 ust. 1 pkt 14 </w:t>
      </w:r>
      <w:r w:rsidRPr="00483411">
        <w:rPr>
          <w:rFonts w:cs="Arial"/>
          <w:bCs/>
          <w:sz w:val="22"/>
          <w:szCs w:val="22"/>
        </w:rPr>
        <w:t>ustawy.</w:t>
      </w:r>
    </w:p>
    <w:p w14:paraId="6971FF30" w14:textId="77777777" w:rsidR="007E6212" w:rsidRPr="002E2CDE" w:rsidRDefault="00000000" w:rsidP="00587CE1">
      <w:pPr>
        <w:numPr>
          <w:ilvl w:val="0"/>
          <w:numId w:val="25"/>
        </w:numPr>
        <w:spacing w:before="0" w:after="120"/>
        <w:ind w:left="714" w:hanging="357"/>
        <w:jc w:val="both"/>
        <w:rPr>
          <w:rFonts w:cs="Arial"/>
          <w:bCs/>
          <w:sz w:val="22"/>
          <w:szCs w:val="22"/>
        </w:rPr>
      </w:pPr>
      <w:r w:rsidRPr="002E2CDE">
        <w:rPr>
          <w:rFonts w:cs="Arial"/>
          <w:bCs/>
          <w:sz w:val="22"/>
          <w:szCs w:val="22"/>
        </w:rPr>
        <w:t>Zapewnić asystentowi rodziny dostęp do poradnictwa mającego na celu przeciwdziałanie zjawisku wypalenia zawodowego</w:t>
      </w:r>
      <w:r>
        <w:rPr>
          <w:rFonts w:cs="Arial"/>
          <w:bCs/>
          <w:sz w:val="22"/>
          <w:szCs w:val="22"/>
        </w:rPr>
        <w:t>,</w:t>
      </w:r>
      <w:r w:rsidRPr="002E2CDE">
        <w:rPr>
          <w:rFonts w:cs="Arial"/>
          <w:bCs/>
          <w:sz w:val="22"/>
          <w:szCs w:val="22"/>
        </w:rPr>
        <w:t xml:space="preserve"> o którym mowa w art. 16 ust. 2 ustawy.</w:t>
      </w:r>
    </w:p>
    <w:p w14:paraId="5557C880" w14:textId="77777777" w:rsidR="007E6212" w:rsidRPr="00A764A3" w:rsidRDefault="00000000" w:rsidP="00587CE1">
      <w:pPr>
        <w:numPr>
          <w:ilvl w:val="0"/>
          <w:numId w:val="25"/>
        </w:numPr>
        <w:spacing w:before="0" w:after="120"/>
        <w:ind w:left="714" w:hanging="357"/>
        <w:jc w:val="both"/>
        <w:rPr>
          <w:rFonts w:cs="Arial"/>
          <w:bCs/>
          <w:sz w:val="22"/>
          <w:szCs w:val="22"/>
        </w:rPr>
      </w:pPr>
      <w:r w:rsidRPr="00483411">
        <w:rPr>
          <w:rFonts w:cs="Arial"/>
          <w:bCs/>
          <w:sz w:val="22"/>
          <w:szCs w:val="22"/>
        </w:rPr>
        <w:t xml:space="preserve">W </w:t>
      </w:r>
      <w:r>
        <w:rPr>
          <w:rFonts w:cs="Arial"/>
          <w:bCs/>
          <w:sz w:val="22"/>
          <w:szCs w:val="22"/>
        </w:rPr>
        <w:t xml:space="preserve">przypadku rodzin, z których dziecko zostało umieszczone w pieczy zastępczej, </w:t>
      </w:r>
      <w:r w:rsidRPr="00483411">
        <w:rPr>
          <w:rFonts w:cs="Arial"/>
          <w:bCs/>
          <w:sz w:val="22"/>
          <w:szCs w:val="22"/>
        </w:rPr>
        <w:t>plany pracy z rodziną opracowywać zgodnie z art. 15 ust.</w:t>
      </w:r>
      <w:r>
        <w:rPr>
          <w:rFonts w:cs="Arial"/>
          <w:bCs/>
          <w:sz w:val="22"/>
          <w:szCs w:val="22"/>
        </w:rPr>
        <w:t xml:space="preserve"> </w:t>
      </w:r>
      <w:r w:rsidRPr="00483411">
        <w:rPr>
          <w:rFonts w:cs="Arial"/>
          <w:bCs/>
          <w:sz w:val="22"/>
          <w:szCs w:val="22"/>
        </w:rPr>
        <w:t>1 pkt 2 ustawy.</w:t>
      </w:r>
    </w:p>
    <w:p w14:paraId="23B3BE34" w14:textId="77777777" w:rsidR="007E6212" w:rsidRDefault="00000000" w:rsidP="00587CE1">
      <w:pPr>
        <w:numPr>
          <w:ilvl w:val="0"/>
          <w:numId w:val="25"/>
        </w:numPr>
        <w:spacing w:before="0" w:after="120"/>
        <w:ind w:left="714" w:hanging="357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Dokonywać pierwszej okresowej oceny sytuacji rodziny w sposób zgodny z art. 15 </w:t>
      </w:r>
      <w:r>
        <w:rPr>
          <w:rFonts w:cs="Arial"/>
          <w:bCs/>
          <w:sz w:val="22"/>
          <w:szCs w:val="22"/>
        </w:rPr>
        <w:br/>
        <w:t>ust. 1 pkt. 15 ustawy</w:t>
      </w:r>
      <w:r w:rsidRPr="00483411">
        <w:rPr>
          <w:rFonts w:cs="Arial"/>
          <w:bCs/>
          <w:sz w:val="22"/>
          <w:szCs w:val="22"/>
        </w:rPr>
        <w:t>.</w:t>
      </w:r>
    </w:p>
    <w:p w14:paraId="4194935A" w14:textId="77777777" w:rsidR="007E6212" w:rsidRDefault="007E6212" w:rsidP="007335FD">
      <w:pPr>
        <w:spacing w:before="0"/>
        <w:jc w:val="both"/>
        <w:rPr>
          <w:rFonts w:cs="Arial"/>
          <w:bCs/>
          <w:sz w:val="22"/>
          <w:szCs w:val="22"/>
        </w:rPr>
      </w:pPr>
    </w:p>
    <w:p w14:paraId="7BE5C1F4" w14:textId="77777777" w:rsidR="007E6212" w:rsidRPr="00D20D07" w:rsidRDefault="00000000" w:rsidP="00D30606">
      <w:pPr>
        <w:spacing w:after="480"/>
        <w:jc w:val="both"/>
        <w:rPr>
          <w:rFonts w:cs="Arial"/>
          <w:sz w:val="22"/>
          <w:szCs w:val="22"/>
        </w:rPr>
      </w:pPr>
      <w:r w:rsidRPr="00D20D07">
        <w:rPr>
          <w:rFonts w:cs="Arial"/>
          <w:sz w:val="22"/>
          <w:szCs w:val="22"/>
        </w:rPr>
        <w:t>Wystąpienie pokontrolne sporządzone zostało w dwóch jednobrzmiących egzemplarzach.</w:t>
      </w:r>
    </w:p>
    <w:p w14:paraId="384E9AD0" w14:textId="77777777" w:rsidR="007E6212" w:rsidRPr="00D20D07" w:rsidRDefault="00000000" w:rsidP="00750D54">
      <w:pPr>
        <w:spacing w:after="120"/>
        <w:jc w:val="both"/>
        <w:rPr>
          <w:rFonts w:cs="Arial"/>
          <w:sz w:val="22"/>
          <w:szCs w:val="22"/>
        </w:rPr>
      </w:pPr>
      <w:r w:rsidRPr="00D20D07">
        <w:rPr>
          <w:rFonts w:cs="Arial"/>
          <w:b/>
          <w:bCs/>
          <w:sz w:val="22"/>
          <w:szCs w:val="22"/>
        </w:rPr>
        <w:t>W terminie 30 dni od dnia otrzymania niniejszego wystąpienia należy powiadomić Wojewodę Pomorskiego o realizacji zaleceń pokontrolnych.</w:t>
      </w:r>
    </w:p>
    <w:p w14:paraId="3A95EA11" w14:textId="77777777" w:rsidR="007E6212" w:rsidRPr="00587CE1" w:rsidRDefault="00000000" w:rsidP="00750D54">
      <w:pPr>
        <w:spacing w:before="0" w:line="240" w:lineRule="auto"/>
        <w:jc w:val="both"/>
        <w:rPr>
          <w:rFonts w:cs="Arial"/>
          <w:sz w:val="20"/>
          <w:szCs w:val="20"/>
        </w:rPr>
      </w:pPr>
      <w:r w:rsidRPr="00587CE1">
        <w:rPr>
          <w:rFonts w:cs="Arial"/>
          <w:sz w:val="20"/>
          <w:szCs w:val="20"/>
        </w:rPr>
        <w:t>Zgodnie z § 14 rozporządzenia Ministra Pracy i Polityki Społecznej z dnia 21 sierpnia 2015 r. w sprawie przeprowadzania kontroli przez wojewodę oraz wzoru legitymacji uprawniającej do przeprowadzenia kontroli</w:t>
      </w:r>
      <w:r w:rsidRPr="00587CE1">
        <w:rPr>
          <w:rFonts w:cs="Arial"/>
          <w:b/>
          <w:bCs/>
          <w:sz w:val="20"/>
          <w:szCs w:val="20"/>
        </w:rPr>
        <w:t xml:space="preserve"> </w:t>
      </w:r>
      <w:r w:rsidRPr="00587CE1">
        <w:rPr>
          <w:rFonts w:cs="Arial"/>
          <w:sz w:val="20"/>
          <w:szCs w:val="20"/>
        </w:rPr>
        <w:t>(Dz. U. 2015 poz. 1477):</w:t>
      </w:r>
    </w:p>
    <w:p w14:paraId="2441531D" w14:textId="77777777" w:rsidR="007E6212" w:rsidRPr="00D7779A" w:rsidRDefault="00000000" w:rsidP="00D7779A">
      <w:pPr>
        <w:pStyle w:val="Akapitzlist"/>
        <w:numPr>
          <w:ilvl w:val="0"/>
          <w:numId w:val="26"/>
        </w:numPr>
        <w:spacing w:before="0" w:line="240" w:lineRule="auto"/>
        <w:jc w:val="both"/>
        <w:rPr>
          <w:rFonts w:cs="Arial"/>
          <w:sz w:val="20"/>
        </w:rPr>
      </w:pPr>
      <w:r w:rsidRPr="00D7779A">
        <w:rPr>
          <w:rFonts w:cs="Arial"/>
          <w:sz w:val="20"/>
        </w:rPr>
        <w:t>Zastrzeżenia do wystąpienia pokontrolnego, w tym wystąpienia niezawierającego zaleceń pokontrolnych, składa się na zasadach określonych w art. 197d ustawy z dnia 9 czerwca 2011 r. o wspieraniu rodziny i systemie pieczy zastępczej.</w:t>
      </w:r>
    </w:p>
    <w:p w14:paraId="791E3734" w14:textId="77777777" w:rsidR="007E6212" w:rsidRPr="00D7779A" w:rsidRDefault="00000000" w:rsidP="00D7779A">
      <w:pPr>
        <w:pStyle w:val="Akapitzlist"/>
        <w:numPr>
          <w:ilvl w:val="0"/>
          <w:numId w:val="26"/>
        </w:numPr>
        <w:spacing w:before="0" w:after="120" w:line="240" w:lineRule="auto"/>
        <w:jc w:val="both"/>
        <w:rPr>
          <w:rFonts w:cs="Arial"/>
          <w:sz w:val="20"/>
        </w:rPr>
      </w:pPr>
      <w:r w:rsidRPr="00D7779A">
        <w:rPr>
          <w:rFonts w:cs="Arial"/>
          <w:sz w:val="20"/>
        </w:rPr>
        <w:t>Wojewoda zajmuje stanowisko wobec zastrzeżeń, o których mowa w ust. 1, na zasadach określonych w art. 197d ustawy z dnia 9 czerwca 2011 r. o wspieraniu rodziny i systemie pieczy zastępczej.</w:t>
      </w:r>
    </w:p>
    <w:p w14:paraId="1738C486" w14:textId="77777777" w:rsidR="007E6212" w:rsidRPr="00587CE1" w:rsidRDefault="00000000" w:rsidP="00750D54">
      <w:pPr>
        <w:spacing w:before="0" w:line="240" w:lineRule="auto"/>
        <w:jc w:val="both"/>
        <w:rPr>
          <w:rFonts w:cs="Arial"/>
          <w:sz w:val="20"/>
          <w:szCs w:val="20"/>
        </w:rPr>
      </w:pPr>
      <w:r w:rsidRPr="00587CE1">
        <w:rPr>
          <w:rFonts w:cs="Arial"/>
          <w:sz w:val="20"/>
          <w:szCs w:val="20"/>
        </w:rPr>
        <w:t>Zgodnie z art. 197d ustawy z dnia 9 czerwca 2011 r., o wspieraniu rodziny i systemie pieczy zastępczej (Dz.U. z 2024 r. poz. 177):</w:t>
      </w:r>
    </w:p>
    <w:p w14:paraId="77D7FB41" w14:textId="77777777" w:rsidR="007E6212" w:rsidRPr="00D7779A" w:rsidRDefault="00000000" w:rsidP="00D7779A">
      <w:pPr>
        <w:pStyle w:val="Akapitzlist"/>
        <w:numPr>
          <w:ilvl w:val="0"/>
          <w:numId w:val="28"/>
        </w:numPr>
        <w:spacing w:before="0" w:line="240" w:lineRule="auto"/>
        <w:jc w:val="both"/>
        <w:rPr>
          <w:rFonts w:cs="Arial"/>
          <w:sz w:val="20"/>
        </w:rPr>
      </w:pPr>
      <w:r w:rsidRPr="00D7779A">
        <w:rPr>
          <w:rFonts w:cs="Arial"/>
          <w:sz w:val="20"/>
        </w:rPr>
        <w:t>Wojewoda, po przeprowadzeniu postępowania kontrolnego może wydać zalecenia pokontrolne.</w:t>
      </w:r>
    </w:p>
    <w:p w14:paraId="33CEDDC2" w14:textId="77777777" w:rsidR="007E6212" w:rsidRPr="00D7779A" w:rsidRDefault="00000000" w:rsidP="00D7779A">
      <w:pPr>
        <w:pStyle w:val="Akapitzlist"/>
        <w:numPr>
          <w:ilvl w:val="0"/>
          <w:numId w:val="28"/>
        </w:numPr>
        <w:spacing w:before="0" w:line="240" w:lineRule="auto"/>
        <w:jc w:val="both"/>
        <w:rPr>
          <w:rFonts w:cs="Arial"/>
          <w:sz w:val="20"/>
        </w:rPr>
      </w:pPr>
      <w:r w:rsidRPr="00D7779A">
        <w:rPr>
          <w:rFonts w:cs="Arial"/>
          <w:sz w:val="20"/>
        </w:rPr>
        <w:t>Kontrolowana jednostka może, w terminie 7 dni od dnia otrzymania tych zaleceń pokontrolnych, zgłosić do nich zastrzeżenia.</w:t>
      </w:r>
    </w:p>
    <w:p w14:paraId="221E19BE" w14:textId="77777777" w:rsidR="007E6212" w:rsidRPr="00D7779A" w:rsidRDefault="00000000" w:rsidP="00D7779A">
      <w:pPr>
        <w:pStyle w:val="Akapitzlist"/>
        <w:numPr>
          <w:ilvl w:val="0"/>
          <w:numId w:val="28"/>
        </w:numPr>
        <w:spacing w:before="0" w:line="240" w:lineRule="auto"/>
        <w:jc w:val="both"/>
        <w:rPr>
          <w:rFonts w:cs="Arial"/>
          <w:sz w:val="20"/>
        </w:rPr>
      </w:pPr>
      <w:r w:rsidRPr="00D7779A">
        <w:rPr>
          <w:rFonts w:cs="Arial"/>
          <w:sz w:val="20"/>
        </w:rPr>
        <w:t>Wojewoda, w terminie 14 dni od dnia otrzymania zastrzeżeń, o których mowa w ust. 2 przedstawia stanowisko w sprawie ich uwzględnienia.</w:t>
      </w:r>
    </w:p>
    <w:p w14:paraId="77CE65B0" w14:textId="77777777" w:rsidR="007E6212" w:rsidRPr="00D7779A" w:rsidRDefault="00000000" w:rsidP="00D7779A">
      <w:pPr>
        <w:pStyle w:val="Akapitzlist"/>
        <w:numPr>
          <w:ilvl w:val="0"/>
          <w:numId w:val="28"/>
        </w:numPr>
        <w:spacing w:before="0" w:line="240" w:lineRule="auto"/>
        <w:jc w:val="both"/>
        <w:rPr>
          <w:rFonts w:cs="Arial"/>
          <w:sz w:val="20"/>
        </w:rPr>
      </w:pPr>
      <w:r w:rsidRPr="00D7779A">
        <w:rPr>
          <w:rFonts w:cs="Arial"/>
          <w:sz w:val="20"/>
        </w:rPr>
        <w:t xml:space="preserve">W przypadku nieuwzględnienia zastrzeżeń przez wojewodę kontrolowana jednostka jest obowiązana w terminie 30 dni od dnia otrzymania stanowiska wojewody, o którym mowa w ust. 3, o powiadomienia wojewody o realizacji zaleceń pokontrolnych. </w:t>
      </w:r>
    </w:p>
    <w:p w14:paraId="441FFEB5" w14:textId="77777777" w:rsidR="007E6212" w:rsidRPr="00D7779A" w:rsidRDefault="00000000" w:rsidP="00D7779A">
      <w:pPr>
        <w:pStyle w:val="Akapitzlist"/>
        <w:numPr>
          <w:ilvl w:val="0"/>
          <w:numId w:val="28"/>
        </w:numPr>
        <w:spacing w:before="0" w:line="240" w:lineRule="auto"/>
        <w:jc w:val="both"/>
        <w:rPr>
          <w:rFonts w:cs="Arial"/>
          <w:sz w:val="20"/>
        </w:rPr>
      </w:pPr>
      <w:r w:rsidRPr="00D7779A">
        <w:rPr>
          <w:rFonts w:cs="Arial"/>
          <w:sz w:val="20"/>
        </w:rPr>
        <w:t>W przypadku uwzględnienia zastrzeżeń przez wojewodę, kontrolowana jednostka jest obowiązana w terminie 30 dni od dnia otrzymania stanowiska wojewody, o którym mowa w ust. 3, do powiadomienia wojewody o realizacji zaleceń pokontrolnych, mając na uwadze zmiany wynikające z uwzględnionych zastrzeżeń.</w:t>
      </w:r>
    </w:p>
    <w:p w14:paraId="1A7B43A4" w14:textId="77777777" w:rsidR="007E6212" w:rsidRPr="00D7779A" w:rsidRDefault="00000000" w:rsidP="00D7779A">
      <w:pPr>
        <w:pStyle w:val="Akapitzlist"/>
        <w:numPr>
          <w:ilvl w:val="0"/>
          <w:numId w:val="28"/>
        </w:numPr>
        <w:spacing w:before="0" w:line="240" w:lineRule="auto"/>
        <w:jc w:val="both"/>
        <w:rPr>
          <w:rFonts w:cs="Arial"/>
          <w:sz w:val="20"/>
        </w:rPr>
      </w:pPr>
      <w:r w:rsidRPr="00D7779A">
        <w:rPr>
          <w:rFonts w:cs="Arial"/>
          <w:sz w:val="20"/>
        </w:rPr>
        <w:t>W przypadku stwierdzenia istotnych uchybień w działalności wojewoda, niezależnie od przysługujących mu środków, zawiadamia o stwierdzonych uchybieniach właściwy organ założycielski kontrolowanej jednostki oraz organ zlecający realizacje zadania na podstawie art. 190 – w przypadku jednostki, która działa na podstawie tego zlecenia.</w:t>
      </w:r>
    </w:p>
    <w:p w14:paraId="05DEB4E9" w14:textId="77777777" w:rsidR="007E6212" w:rsidRPr="00D7779A" w:rsidRDefault="00000000" w:rsidP="00D7779A">
      <w:pPr>
        <w:pStyle w:val="Akapitzlist"/>
        <w:numPr>
          <w:ilvl w:val="0"/>
          <w:numId w:val="28"/>
        </w:numPr>
        <w:spacing w:before="0" w:line="240" w:lineRule="auto"/>
        <w:jc w:val="both"/>
        <w:rPr>
          <w:rFonts w:cs="Arial"/>
          <w:sz w:val="20"/>
        </w:rPr>
      </w:pPr>
      <w:r w:rsidRPr="00D7779A">
        <w:rPr>
          <w:rFonts w:cs="Arial"/>
          <w:sz w:val="20"/>
        </w:rPr>
        <w:t xml:space="preserve">Organ, o którym mowa w ust. 6, do którego skierowano zawiadomienie o stwierdzonych uchybieniach, jest obowiązany, w terminie 30 dni od dnia otrzymania zawiadomienia </w:t>
      </w:r>
      <w:r w:rsidRPr="00D7779A">
        <w:rPr>
          <w:rFonts w:cs="Arial"/>
          <w:sz w:val="20"/>
        </w:rPr>
        <w:br/>
        <w:t>o stwierdzonych uchybieniach, powiadomić wojewodę o podjętych czynnościach.</w:t>
      </w:r>
    </w:p>
    <w:p w14:paraId="4BCF0950" w14:textId="77777777" w:rsidR="007E6212" w:rsidRDefault="007E6212" w:rsidP="00D7779A">
      <w:pPr>
        <w:spacing w:line="240" w:lineRule="auto"/>
        <w:jc w:val="both"/>
        <w:rPr>
          <w:rFonts w:cs="Arial"/>
          <w:sz w:val="20"/>
          <w:szCs w:val="20"/>
        </w:rPr>
      </w:pPr>
    </w:p>
    <w:p w14:paraId="60A52484" w14:textId="77777777" w:rsidR="007E6212" w:rsidRPr="00587CE1" w:rsidRDefault="00000000" w:rsidP="00D7779A">
      <w:pPr>
        <w:spacing w:line="240" w:lineRule="auto"/>
        <w:jc w:val="both"/>
        <w:rPr>
          <w:rFonts w:cs="Arial"/>
          <w:sz w:val="20"/>
          <w:szCs w:val="20"/>
        </w:rPr>
      </w:pPr>
      <w:r w:rsidRPr="00587CE1">
        <w:rPr>
          <w:rFonts w:cs="Arial"/>
          <w:sz w:val="20"/>
          <w:szCs w:val="20"/>
        </w:rPr>
        <w:lastRenderedPageBreak/>
        <w:t>Zgodnie z art. 198:</w:t>
      </w:r>
    </w:p>
    <w:p w14:paraId="3A76CFB8" w14:textId="77777777" w:rsidR="007E6212" w:rsidRDefault="00000000" w:rsidP="00D7779A">
      <w:pPr>
        <w:pStyle w:val="Akapitzlist"/>
        <w:numPr>
          <w:ilvl w:val="0"/>
          <w:numId w:val="31"/>
        </w:numPr>
        <w:spacing w:before="0" w:after="360" w:line="240" w:lineRule="auto"/>
        <w:jc w:val="both"/>
        <w:rPr>
          <w:rFonts w:cs="Arial"/>
          <w:sz w:val="20"/>
        </w:rPr>
      </w:pPr>
      <w:r w:rsidRPr="00D7779A">
        <w:rPr>
          <w:rFonts w:cs="Arial"/>
          <w:sz w:val="20"/>
        </w:rPr>
        <w:t>Kto nie realizuje zaleceń pokontrolnych, o których mowa w art. 197d ust. 1, podlega karze pieniężnej w wysokości od 1000 do 15 000 zł.</w:t>
      </w:r>
    </w:p>
    <w:p w14:paraId="7B0B91AB" w14:textId="77777777" w:rsidR="007E6212" w:rsidRDefault="007E6212" w:rsidP="00D7779A">
      <w:pPr>
        <w:pStyle w:val="Akapitzlist"/>
        <w:spacing w:before="0" w:after="360" w:line="240" w:lineRule="auto"/>
        <w:ind w:left="360"/>
        <w:jc w:val="both"/>
        <w:rPr>
          <w:rFonts w:cs="Arial"/>
          <w:sz w:val="20"/>
        </w:rPr>
      </w:pPr>
    </w:p>
    <w:p w14:paraId="05E0466F" w14:textId="77777777" w:rsidR="007E6212" w:rsidRDefault="007E6212" w:rsidP="00D7779A">
      <w:pPr>
        <w:pStyle w:val="Akapitzlist"/>
        <w:spacing w:before="0" w:after="360" w:line="240" w:lineRule="auto"/>
        <w:ind w:left="360"/>
        <w:jc w:val="both"/>
        <w:rPr>
          <w:rFonts w:cs="Arial"/>
          <w:sz w:val="20"/>
        </w:rPr>
      </w:pPr>
    </w:p>
    <w:p w14:paraId="07FAC6CD" w14:textId="77777777" w:rsidR="007E6212" w:rsidRPr="00D7779A" w:rsidRDefault="007E6212" w:rsidP="00D7779A">
      <w:pPr>
        <w:pStyle w:val="Akapitzlist"/>
        <w:spacing w:before="0" w:after="360" w:line="240" w:lineRule="auto"/>
        <w:ind w:left="360"/>
        <w:jc w:val="both"/>
        <w:rPr>
          <w:rFonts w:cs="Arial"/>
          <w:sz w:val="20"/>
        </w:rPr>
      </w:pPr>
    </w:p>
    <w:bookmarkEnd w:id="3"/>
    <w:p w14:paraId="3AA95BF9" w14:textId="77777777" w:rsidR="007E6212" w:rsidRPr="00C26374" w:rsidRDefault="00000000" w:rsidP="00C26374">
      <w:pPr>
        <w:spacing w:before="0"/>
        <w:ind w:left="4961" w:hanging="714"/>
        <w:jc w:val="center"/>
        <w:rPr>
          <w:rFonts w:cs="Arial"/>
          <w:color w:val="000000"/>
        </w:rPr>
      </w:pPr>
      <w:r w:rsidRPr="00C26374">
        <w:rPr>
          <w:rFonts w:cs="Arial"/>
          <w:color w:val="000000"/>
        </w:rPr>
        <w:t>z up. Wojewody Pomorskiego</w:t>
      </w:r>
    </w:p>
    <w:p w14:paraId="0E3A2D76" w14:textId="77777777" w:rsidR="007E6212" w:rsidRDefault="00000000" w:rsidP="00C26374">
      <w:pPr>
        <w:spacing w:before="0" w:after="120"/>
        <w:ind w:left="4961" w:hanging="714"/>
        <w:jc w:val="center"/>
        <w:rPr>
          <w:rFonts w:cs="Arial"/>
          <w:color w:val="000000"/>
        </w:rPr>
      </w:pPr>
      <w:r w:rsidRPr="00C26374">
        <w:rPr>
          <w:rFonts w:cs="Arial"/>
          <w:color w:val="000000"/>
        </w:rPr>
        <w:t>wz. Dyrektora Wydziału</w:t>
      </w:r>
    </w:p>
    <w:p w14:paraId="68EEBEB6" w14:textId="77777777" w:rsidR="007E6212" w:rsidRPr="00C26374" w:rsidRDefault="00000000" w:rsidP="00C26374">
      <w:pPr>
        <w:spacing w:before="0"/>
        <w:ind w:left="4961" w:hanging="714"/>
        <w:jc w:val="center"/>
        <w:rPr>
          <w:rFonts w:cs="Arial"/>
          <w:color w:val="000000"/>
        </w:rPr>
      </w:pPr>
      <w:r w:rsidRPr="00C26374">
        <w:rPr>
          <w:rFonts w:cs="Arial"/>
          <w:color w:val="000000"/>
        </w:rPr>
        <w:t>Kierownik</w:t>
      </w:r>
    </w:p>
    <w:p w14:paraId="2A174AD3" w14:textId="77777777" w:rsidR="007E6212" w:rsidRPr="00C26374" w:rsidRDefault="00000000" w:rsidP="00C26374">
      <w:pPr>
        <w:spacing w:before="0"/>
        <w:ind w:left="4961" w:hanging="714"/>
        <w:jc w:val="center"/>
        <w:rPr>
          <w:rFonts w:cs="Arial"/>
          <w:color w:val="000000"/>
        </w:rPr>
      </w:pPr>
      <w:r w:rsidRPr="00C26374">
        <w:rPr>
          <w:rFonts w:cs="Arial"/>
          <w:color w:val="000000"/>
        </w:rPr>
        <w:t>Oddziału Nadzoru i Kontroli</w:t>
      </w:r>
    </w:p>
    <w:p w14:paraId="5A9E3A0C" w14:textId="77777777" w:rsidR="007E6212" w:rsidRPr="00C26374" w:rsidRDefault="00000000" w:rsidP="00C26374">
      <w:pPr>
        <w:spacing w:before="0" w:after="120"/>
        <w:ind w:left="4961" w:hanging="714"/>
        <w:jc w:val="center"/>
        <w:rPr>
          <w:rFonts w:cs="Arial"/>
          <w:color w:val="000000"/>
        </w:rPr>
      </w:pPr>
      <w:r w:rsidRPr="00C26374">
        <w:rPr>
          <w:rFonts w:cs="Arial"/>
          <w:color w:val="000000"/>
        </w:rPr>
        <w:t>Wydziału Polityki Społecznej</w:t>
      </w:r>
    </w:p>
    <w:p w14:paraId="0325BD73" w14:textId="2CA75F54" w:rsidR="007E6212" w:rsidRPr="0006517B" w:rsidRDefault="000D1A3E" w:rsidP="00C26374">
      <w:pPr>
        <w:spacing w:before="0"/>
        <w:ind w:left="4961" w:hanging="714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[…………………………..]*</w:t>
      </w:r>
    </w:p>
    <w:p w14:paraId="59E18525" w14:textId="77777777" w:rsidR="007E6212" w:rsidRPr="0006517B" w:rsidRDefault="00000000" w:rsidP="00750D54">
      <w:pPr>
        <w:spacing w:before="0" w:after="480"/>
        <w:ind w:left="4961" w:hanging="714"/>
        <w:jc w:val="center"/>
        <w:rPr>
          <w:rFonts w:cs="Arial"/>
          <w:color w:val="000000"/>
          <w:sz w:val="20"/>
        </w:rPr>
      </w:pPr>
      <w:r w:rsidRPr="0006517B">
        <w:rPr>
          <w:rFonts w:cs="Arial"/>
          <w:color w:val="000000"/>
          <w:sz w:val="20"/>
        </w:rPr>
        <w:t>/-kwalifikowany podpis elektroniczny-/</w:t>
      </w:r>
    </w:p>
    <w:p w14:paraId="3BBDC844" w14:textId="77777777" w:rsidR="007E6212" w:rsidRDefault="007E6212" w:rsidP="00750D54">
      <w:pPr>
        <w:spacing w:before="0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7AB8B1CA" w14:textId="77777777" w:rsidR="007E6212" w:rsidRDefault="007E6212" w:rsidP="00750D54">
      <w:pPr>
        <w:spacing w:before="0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1A899177" w14:textId="77777777" w:rsidR="007E6212" w:rsidRDefault="007E6212" w:rsidP="00750D54">
      <w:pPr>
        <w:spacing w:before="0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2A9E381B" w14:textId="77777777" w:rsidR="007E6212" w:rsidRPr="006A7856" w:rsidRDefault="007E6212" w:rsidP="00750D54">
      <w:pPr>
        <w:spacing w:before="0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12DB2E4A" w14:textId="3F0A5957" w:rsidR="007E6212" w:rsidRPr="00D20D07" w:rsidRDefault="000D1A3E" w:rsidP="00750D54">
      <w:pPr>
        <w:spacing w:before="0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[……………….]*</w:t>
      </w:r>
      <w:r w:rsidRPr="00D20D07">
        <w:rPr>
          <w:rFonts w:eastAsia="Calibri" w:cs="Arial"/>
          <w:bCs/>
          <w:sz w:val="22"/>
          <w:szCs w:val="22"/>
          <w:lang w:eastAsia="en-US"/>
        </w:rPr>
        <w:t>, starszy inspektor wojewódzki</w:t>
      </w:r>
    </w:p>
    <w:p w14:paraId="7D8B957C" w14:textId="77777777" w:rsidR="007E6212" w:rsidRPr="00D20D07" w:rsidRDefault="00000000" w:rsidP="00750D54">
      <w:pPr>
        <w:spacing w:before="0" w:after="240"/>
        <w:rPr>
          <w:rFonts w:eastAsia="Calibri" w:cs="Arial"/>
          <w:bCs/>
          <w:sz w:val="20"/>
          <w:szCs w:val="22"/>
          <w:lang w:eastAsia="en-US"/>
        </w:rPr>
      </w:pPr>
      <w:r w:rsidRPr="00D20D07">
        <w:rPr>
          <w:rFonts w:eastAsia="Calibri" w:cs="Arial"/>
          <w:bCs/>
          <w:sz w:val="20"/>
          <w:szCs w:val="22"/>
          <w:lang w:eastAsia="en-US"/>
        </w:rPr>
        <w:t>/-kwalifikowany podpis elektroniczny-/</w:t>
      </w:r>
    </w:p>
    <w:p w14:paraId="6EF2B69F" w14:textId="09FE0036" w:rsidR="007E6212" w:rsidRPr="00D20D07" w:rsidRDefault="000D1A3E" w:rsidP="00750D54">
      <w:pPr>
        <w:spacing w:before="0"/>
        <w:jc w:val="both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[……………….]*</w:t>
      </w:r>
      <w:r w:rsidRPr="00D20D07">
        <w:rPr>
          <w:rFonts w:eastAsia="Calibri" w:cs="Arial"/>
          <w:bCs/>
          <w:sz w:val="22"/>
          <w:szCs w:val="22"/>
          <w:lang w:eastAsia="en-US"/>
        </w:rPr>
        <w:t>, inspektor wojewódzki</w:t>
      </w:r>
    </w:p>
    <w:p w14:paraId="7054E646" w14:textId="77777777" w:rsidR="007E6212" w:rsidRDefault="00000000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  <w:r w:rsidRPr="00D20D07">
        <w:rPr>
          <w:rFonts w:eastAsia="Calibri" w:cs="Arial"/>
          <w:bCs/>
          <w:sz w:val="20"/>
          <w:szCs w:val="22"/>
          <w:lang w:eastAsia="en-US"/>
        </w:rPr>
        <w:t>/-kwalifikowany podpis elektroniczny-/</w:t>
      </w:r>
    </w:p>
    <w:p w14:paraId="22EB920F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6BE23AEA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1974EF21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3208D63D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2D788B83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2C7661E8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373F0A04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4EB152A2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5C8EA9CE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10594268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21EAE22D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7DEE7C4F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19E6DC88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4AA5C697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76910E68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54964CBD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29CEC745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549D5785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556447B8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086C2A93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1A56DBAB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5CD54726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03190CFB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5391AF8D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41D0E45C" w14:textId="77777777" w:rsidR="000D1A3E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</w:p>
    <w:p w14:paraId="0EE57CE8" w14:textId="05D570AC" w:rsidR="000D1A3E" w:rsidRPr="00D30606" w:rsidRDefault="000D1A3E" w:rsidP="00D30606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  <w:r w:rsidRPr="00912D0B">
        <w:rPr>
          <w:rFonts w:eastAsia="Calibri" w:cs="Arial"/>
          <w:bCs/>
          <w:sz w:val="20"/>
          <w:szCs w:val="22"/>
          <w:lang w:eastAsia="en-US"/>
        </w:rPr>
        <w:t xml:space="preserve">* Wyłączenie jawności informacji publicznej na podstawie art. 1 ust. 1 ustawy z dnia 10 maja 2018 r. </w:t>
      </w:r>
      <w:r w:rsidRPr="00912D0B">
        <w:rPr>
          <w:rFonts w:eastAsia="Calibri" w:cs="Arial"/>
          <w:bCs/>
          <w:sz w:val="20"/>
          <w:szCs w:val="22"/>
          <w:lang w:eastAsia="en-US"/>
        </w:rPr>
        <w:br/>
        <w:t xml:space="preserve">o ochronie danych osobowych (Dz. U. z 2019 r. poz. 1781) i art. 7 ust. 3 ustawy z dnia 9 czerwca </w:t>
      </w:r>
      <w:r>
        <w:rPr>
          <w:rFonts w:eastAsia="Calibri" w:cs="Arial"/>
          <w:bCs/>
          <w:sz w:val="20"/>
          <w:szCs w:val="22"/>
          <w:lang w:eastAsia="en-US"/>
        </w:rPr>
        <w:br/>
      </w:r>
      <w:r w:rsidRPr="00912D0B">
        <w:rPr>
          <w:rFonts w:eastAsia="Calibri" w:cs="Arial"/>
          <w:bCs/>
          <w:sz w:val="20"/>
          <w:szCs w:val="22"/>
          <w:lang w:eastAsia="en-US"/>
        </w:rPr>
        <w:t>2011 r. o wspieraniu rodziny i systemie pieczy zastępczej (Dz. U. z 202</w:t>
      </w:r>
      <w:r>
        <w:rPr>
          <w:rFonts w:eastAsia="Calibri" w:cs="Arial"/>
          <w:bCs/>
          <w:sz w:val="20"/>
          <w:szCs w:val="22"/>
          <w:lang w:eastAsia="en-US"/>
        </w:rPr>
        <w:t>5</w:t>
      </w:r>
      <w:r w:rsidRPr="00912D0B">
        <w:rPr>
          <w:rFonts w:eastAsia="Calibri" w:cs="Arial"/>
          <w:bCs/>
          <w:sz w:val="20"/>
          <w:szCs w:val="22"/>
          <w:lang w:eastAsia="en-US"/>
        </w:rPr>
        <w:t xml:space="preserve"> r. poz. </w:t>
      </w:r>
      <w:r>
        <w:rPr>
          <w:rFonts w:eastAsia="Calibri" w:cs="Arial"/>
          <w:bCs/>
          <w:sz w:val="20"/>
          <w:szCs w:val="22"/>
          <w:lang w:eastAsia="en-US"/>
        </w:rPr>
        <w:t>49</w:t>
      </w:r>
      <w:r w:rsidRPr="00912D0B">
        <w:rPr>
          <w:rFonts w:eastAsia="Calibri" w:cs="Arial"/>
          <w:bCs/>
          <w:sz w:val="20"/>
          <w:szCs w:val="22"/>
          <w:lang w:eastAsia="en-US"/>
        </w:rPr>
        <w:t>).</w:t>
      </w:r>
    </w:p>
    <w:sectPr w:rsidR="000D1A3E" w:rsidRPr="00D30606" w:rsidSect="00023BF6">
      <w:footerReference w:type="default" r:id="rId8"/>
      <w:footerReference w:type="first" r:id="rId9"/>
      <w:pgSz w:w="11906" w:h="16838"/>
      <w:pgMar w:top="993" w:right="1417" w:bottom="1276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54761" w14:textId="77777777" w:rsidR="00410490" w:rsidRDefault="00410490">
      <w:pPr>
        <w:spacing w:before="0" w:line="240" w:lineRule="auto"/>
      </w:pPr>
      <w:r>
        <w:separator/>
      </w:r>
    </w:p>
  </w:endnote>
  <w:endnote w:type="continuationSeparator" w:id="0">
    <w:p w14:paraId="721CF0A2" w14:textId="77777777" w:rsidR="00410490" w:rsidRDefault="004104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2DFEA" w14:textId="47857D6D" w:rsidR="007E6212" w:rsidRPr="003D5AD9" w:rsidRDefault="007E6212" w:rsidP="003D5AD9">
    <w:pPr>
      <w:spacing w:before="0" w:line="240" w:lineRule="auto"/>
      <w:jc w:val="right"/>
      <w:rPr>
        <w:rFonts w:ascii="Times New Roman" w:eastAsia="Calibri" w:hAnsi="Times New Roman"/>
        <w:sz w:val="17"/>
        <w:szCs w:val="17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F2A1" w14:textId="4F5E2B53" w:rsidR="007E6212" w:rsidRPr="003D5AD9" w:rsidRDefault="007E6212" w:rsidP="003D5AD9">
    <w:pPr>
      <w:spacing w:before="0" w:line="240" w:lineRule="auto"/>
      <w:jc w:val="center"/>
      <w:rPr>
        <w:rFonts w:eastAsia="Calibri" w:cs="Arial"/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23CDD" w14:textId="77777777" w:rsidR="00410490" w:rsidRDefault="00410490">
      <w:pPr>
        <w:spacing w:before="0" w:line="240" w:lineRule="auto"/>
      </w:pPr>
      <w:r>
        <w:separator/>
      </w:r>
    </w:p>
  </w:footnote>
  <w:footnote w:type="continuationSeparator" w:id="0">
    <w:p w14:paraId="7DB356FC" w14:textId="77777777" w:rsidR="00410490" w:rsidRDefault="0041049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35A"/>
    <w:multiLevelType w:val="hybridMultilevel"/>
    <w:tmpl w:val="75E8BD64"/>
    <w:lvl w:ilvl="0" w:tplc="8EBC4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4A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04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20B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EE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D88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CA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CA0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62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5E0E"/>
    <w:multiLevelType w:val="hybridMultilevel"/>
    <w:tmpl w:val="2AAA4834"/>
    <w:lvl w:ilvl="0" w:tplc="537E5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EE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489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CF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EC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B82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87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85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CC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1092"/>
    <w:multiLevelType w:val="hybridMultilevel"/>
    <w:tmpl w:val="E1ECC04A"/>
    <w:lvl w:ilvl="0" w:tplc="657E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6EEBB8" w:tentative="1">
      <w:start w:val="1"/>
      <w:numFmt w:val="lowerLetter"/>
      <w:lvlText w:val="%2."/>
      <w:lvlJc w:val="left"/>
      <w:pPr>
        <w:ind w:left="1440" w:hanging="360"/>
      </w:pPr>
    </w:lvl>
    <w:lvl w:ilvl="2" w:tplc="9E7C89F2" w:tentative="1">
      <w:start w:val="1"/>
      <w:numFmt w:val="lowerRoman"/>
      <w:lvlText w:val="%3."/>
      <w:lvlJc w:val="right"/>
      <w:pPr>
        <w:ind w:left="2160" w:hanging="180"/>
      </w:pPr>
    </w:lvl>
    <w:lvl w:ilvl="3" w:tplc="AF468D78" w:tentative="1">
      <w:start w:val="1"/>
      <w:numFmt w:val="decimal"/>
      <w:lvlText w:val="%4."/>
      <w:lvlJc w:val="left"/>
      <w:pPr>
        <w:ind w:left="2880" w:hanging="360"/>
      </w:pPr>
    </w:lvl>
    <w:lvl w:ilvl="4" w:tplc="CF98A7A6" w:tentative="1">
      <w:start w:val="1"/>
      <w:numFmt w:val="lowerLetter"/>
      <w:lvlText w:val="%5."/>
      <w:lvlJc w:val="left"/>
      <w:pPr>
        <w:ind w:left="3600" w:hanging="360"/>
      </w:pPr>
    </w:lvl>
    <w:lvl w:ilvl="5" w:tplc="3A264A02" w:tentative="1">
      <w:start w:val="1"/>
      <w:numFmt w:val="lowerRoman"/>
      <w:lvlText w:val="%6."/>
      <w:lvlJc w:val="right"/>
      <w:pPr>
        <w:ind w:left="4320" w:hanging="180"/>
      </w:pPr>
    </w:lvl>
    <w:lvl w:ilvl="6" w:tplc="BF36331A" w:tentative="1">
      <w:start w:val="1"/>
      <w:numFmt w:val="decimal"/>
      <w:lvlText w:val="%7."/>
      <w:lvlJc w:val="left"/>
      <w:pPr>
        <w:ind w:left="5040" w:hanging="360"/>
      </w:pPr>
    </w:lvl>
    <w:lvl w:ilvl="7" w:tplc="F06859E6" w:tentative="1">
      <w:start w:val="1"/>
      <w:numFmt w:val="lowerLetter"/>
      <w:lvlText w:val="%8."/>
      <w:lvlJc w:val="left"/>
      <w:pPr>
        <w:ind w:left="5760" w:hanging="360"/>
      </w:pPr>
    </w:lvl>
    <w:lvl w:ilvl="8" w:tplc="1DC8E7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2526F"/>
    <w:multiLevelType w:val="hybridMultilevel"/>
    <w:tmpl w:val="409AB572"/>
    <w:lvl w:ilvl="0" w:tplc="C8F4E7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5727AE8">
      <w:start w:val="1"/>
      <w:numFmt w:val="lowerLetter"/>
      <w:lvlText w:val="%2."/>
      <w:lvlJc w:val="left"/>
      <w:pPr>
        <w:ind w:left="1440" w:hanging="360"/>
      </w:pPr>
    </w:lvl>
    <w:lvl w:ilvl="2" w:tplc="7D406D32" w:tentative="1">
      <w:start w:val="1"/>
      <w:numFmt w:val="lowerRoman"/>
      <w:lvlText w:val="%3."/>
      <w:lvlJc w:val="right"/>
      <w:pPr>
        <w:ind w:left="2160" w:hanging="180"/>
      </w:pPr>
    </w:lvl>
    <w:lvl w:ilvl="3" w:tplc="9290396E" w:tentative="1">
      <w:start w:val="1"/>
      <w:numFmt w:val="decimal"/>
      <w:lvlText w:val="%4."/>
      <w:lvlJc w:val="left"/>
      <w:pPr>
        <w:ind w:left="2880" w:hanging="360"/>
      </w:pPr>
    </w:lvl>
    <w:lvl w:ilvl="4" w:tplc="BE485560" w:tentative="1">
      <w:start w:val="1"/>
      <w:numFmt w:val="lowerLetter"/>
      <w:lvlText w:val="%5."/>
      <w:lvlJc w:val="left"/>
      <w:pPr>
        <w:ind w:left="3600" w:hanging="360"/>
      </w:pPr>
    </w:lvl>
    <w:lvl w:ilvl="5" w:tplc="C292E39E" w:tentative="1">
      <w:start w:val="1"/>
      <w:numFmt w:val="lowerRoman"/>
      <w:lvlText w:val="%6."/>
      <w:lvlJc w:val="right"/>
      <w:pPr>
        <w:ind w:left="4320" w:hanging="180"/>
      </w:pPr>
    </w:lvl>
    <w:lvl w:ilvl="6" w:tplc="DBAE41BE" w:tentative="1">
      <w:start w:val="1"/>
      <w:numFmt w:val="decimal"/>
      <w:lvlText w:val="%7."/>
      <w:lvlJc w:val="left"/>
      <w:pPr>
        <w:ind w:left="5040" w:hanging="360"/>
      </w:pPr>
    </w:lvl>
    <w:lvl w:ilvl="7" w:tplc="751AE066" w:tentative="1">
      <w:start w:val="1"/>
      <w:numFmt w:val="lowerLetter"/>
      <w:lvlText w:val="%8."/>
      <w:lvlJc w:val="left"/>
      <w:pPr>
        <w:ind w:left="5760" w:hanging="360"/>
      </w:pPr>
    </w:lvl>
    <w:lvl w:ilvl="8" w:tplc="3E5CC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10419"/>
    <w:multiLevelType w:val="hybridMultilevel"/>
    <w:tmpl w:val="CA4C6080"/>
    <w:lvl w:ilvl="0" w:tplc="31587DD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8A47852" w:tentative="1">
      <w:start w:val="1"/>
      <w:numFmt w:val="lowerLetter"/>
      <w:lvlText w:val="%2."/>
      <w:lvlJc w:val="left"/>
      <w:pPr>
        <w:ind w:left="3216" w:hanging="360"/>
      </w:pPr>
    </w:lvl>
    <w:lvl w:ilvl="2" w:tplc="677EA3EA" w:tentative="1">
      <w:start w:val="1"/>
      <w:numFmt w:val="lowerRoman"/>
      <w:lvlText w:val="%3."/>
      <w:lvlJc w:val="right"/>
      <w:pPr>
        <w:ind w:left="3936" w:hanging="180"/>
      </w:pPr>
    </w:lvl>
    <w:lvl w:ilvl="3" w:tplc="ED9875E2" w:tentative="1">
      <w:start w:val="1"/>
      <w:numFmt w:val="decimal"/>
      <w:lvlText w:val="%4."/>
      <w:lvlJc w:val="left"/>
      <w:pPr>
        <w:ind w:left="4656" w:hanging="360"/>
      </w:pPr>
    </w:lvl>
    <w:lvl w:ilvl="4" w:tplc="E2AC92F0" w:tentative="1">
      <w:start w:val="1"/>
      <w:numFmt w:val="lowerLetter"/>
      <w:lvlText w:val="%5."/>
      <w:lvlJc w:val="left"/>
      <w:pPr>
        <w:ind w:left="5376" w:hanging="360"/>
      </w:pPr>
    </w:lvl>
    <w:lvl w:ilvl="5" w:tplc="782E0810" w:tentative="1">
      <w:start w:val="1"/>
      <w:numFmt w:val="lowerRoman"/>
      <w:lvlText w:val="%6."/>
      <w:lvlJc w:val="right"/>
      <w:pPr>
        <w:ind w:left="6096" w:hanging="180"/>
      </w:pPr>
    </w:lvl>
    <w:lvl w:ilvl="6" w:tplc="89E69C42" w:tentative="1">
      <w:start w:val="1"/>
      <w:numFmt w:val="decimal"/>
      <w:lvlText w:val="%7."/>
      <w:lvlJc w:val="left"/>
      <w:pPr>
        <w:ind w:left="6816" w:hanging="360"/>
      </w:pPr>
    </w:lvl>
    <w:lvl w:ilvl="7" w:tplc="0492972E" w:tentative="1">
      <w:start w:val="1"/>
      <w:numFmt w:val="lowerLetter"/>
      <w:lvlText w:val="%8."/>
      <w:lvlJc w:val="left"/>
      <w:pPr>
        <w:ind w:left="7536" w:hanging="360"/>
      </w:pPr>
    </w:lvl>
    <w:lvl w:ilvl="8" w:tplc="4A9EF152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5" w15:restartNumberingAfterBreak="0">
    <w:nsid w:val="0ED94529"/>
    <w:multiLevelType w:val="hybridMultilevel"/>
    <w:tmpl w:val="8B22FB96"/>
    <w:lvl w:ilvl="0" w:tplc="5EE05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EDF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4B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2E4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E70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E01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67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EF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A2A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F2432"/>
    <w:multiLevelType w:val="hybridMultilevel"/>
    <w:tmpl w:val="939666C2"/>
    <w:lvl w:ilvl="0" w:tplc="F7B8E56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7BC0DE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DDC424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B86EFD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EE4043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F16F6F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13C18F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B301E9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D1EEE1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6C23FB1"/>
    <w:multiLevelType w:val="hybridMultilevel"/>
    <w:tmpl w:val="31AC14A4"/>
    <w:lvl w:ilvl="0" w:tplc="63426E72">
      <w:start w:val="1"/>
      <w:numFmt w:val="decimal"/>
      <w:lvlText w:val="%1."/>
      <w:lvlJc w:val="left"/>
      <w:pPr>
        <w:ind w:left="360" w:hanging="360"/>
      </w:pPr>
    </w:lvl>
    <w:lvl w:ilvl="1" w:tplc="819A5154" w:tentative="1">
      <w:start w:val="1"/>
      <w:numFmt w:val="lowerLetter"/>
      <w:lvlText w:val="%2."/>
      <w:lvlJc w:val="left"/>
      <w:pPr>
        <w:ind w:left="1080" w:hanging="360"/>
      </w:pPr>
    </w:lvl>
    <w:lvl w:ilvl="2" w:tplc="6F1860F8" w:tentative="1">
      <w:start w:val="1"/>
      <w:numFmt w:val="lowerRoman"/>
      <w:lvlText w:val="%3."/>
      <w:lvlJc w:val="right"/>
      <w:pPr>
        <w:ind w:left="1800" w:hanging="180"/>
      </w:pPr>
    </w:lvl>
    <w:lvl w:ilvl="3" w:tplc="83A603BC" w:tentative="1">
      <w:start w:val="1"/>
      <w:numFmt w:val="decimal"/>
      <w:lvlText w:val="%4."/>
      <w:lvlJc w:val="left"/>
      <w:pPr>
        <w:ind w:left="2520" w:hanging="360"/>
      </w:pPr>
    </w:lvl>
    <w:lvl w:ilvl="4" w:tplc="90964142" w:tentative="1">
      <w:start w:val="1"/>
      <w:numFmt w:val="lowerLetter"/>
      <w:lvlText w:val="%5."/>
      <w:lvlJc w:val="left"/>
      <w:pPr>
        <w:ind w:left="3240" w:hanging="360"/>
      </w:pPr>
    </w:lvl>
    <w:lvl w:ilvl="5" w:tplc="06067958" w:tentative="1">
      <w:start w:val="1"/>
      <w:numFmt w:val="lowerRoman"/>
      <w:lvlText w:val="%6."/>
      <w:lvlJc w:val="right"/>
      <w:pPr>
        <w:ind w:left="3960" w:hanging="180"/>
      </w:pPr>
    </w:lvl>
    <w:lvl w:ilvl="6" w:tplc="C44658B8" w:tentative="1">
      <w:start w:val="1"/>
      <w:numFmt w:val="decimal"/>
      <w:lvlText w:val="%7."/>
      <w:lvlJc w:val="left"/>
      <w:pPr>
        <w:ind w:left="4680" w:hanging="360"/>
      </w:pPr>
    </w:lvl>
    <w:lvl w:ilvl="7" w:tplc="F314DD66" w:tentative="1">
      <w:start w:val="1"/>
      <w:numFmt w:val="lowerLetter"/>
      <w:lvlText w:val="%8."/>
      <w:lvlJc w:val="left"/>
      <w:pPr>
        <w:ind w:left="5400" w:hanging="360"/>
      </w:pPr>
    </w:lvl>
    <w:lvl w:ilvl="8" w:tplc="2F30D5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55472A"/>
    <w:multiLevelType w:val="hybridMultilevel"/>
    <w:tmpl w:val="5C3CEDDE"/>
    <w:lvl w:ilvl="0" w:tplc="2AB0E9D8">
      <w:start w:val="1"/>
      <w:numFmt w:val="decimal"/>
      <w:lvlText w:val="%1."/>
      <w:lvlJc w:val="left"/>
      <w:pPr>
        <w:ind w:left="-708" w:hanging="360"/>
      </w:pPr>
      <w:rPr>
        <w:b/>
        <w:bCs/>
      </w:rPr>
    </w:lvl>
    <w:lvl w:ilvl="1" w:tplc="8B7A2B9A">
      <w:start w:val="2"/>
      <w:numFmt w:val="decimal"/>
      <w:lvlText w:val="%2."/>
      <w:lvlJc w:val="left"/>
      <w:pPr>
        <w:ind w:left="12" w:hanging="360"/>
      </w:pPr>
      <w:rPr>
        <w:rFonts w:hint="default"/>
        <w:b/>
        <w:bCs/>
      </w:rPr>
    </w:lvl>
    <w:lvl w:ilvl="2" w:tplc="21C4DD5E">
      <w:start w:val="2"/>
      <w:numFmt w:val="decimal"/>
      <w:lvlText w:val="%3."/>
      <w:lvlJc w:val="left"/>
      <w:pPr>
        <w:ind w:left="912" w:hanging="360"/>
      </w:pPr>
      <w:rPr>
        <w:rFonts w:hint="default"/>
        <w:b/>
        <w:bCs/>
      </w:rPr>
    </w:lvl>
    <w:lvl w:ilvl="3" w:tplc="211EF378" w:tentative="1">
      <w:start w:val="1"/>
      <w:numFmt w:val="decimal"/>
      <w:lvlText w:val="%4."/>
      <w:lvlJc w:val="left"/>
      <w:pPr>
        <w:ind w:left="1452" w:hanging="360"/>
      </w:pPr>
    </w:lvl>
    <w:lvl w:ilvl="4" w:tplc="C70241B2" w:tentative="1">
      <w:start w:val="1"/>
      <w:numFmt w:val="lowerLetter"/>
      <w:lvlText w:val="%5."/>
      <w:lvlJc w:val="left"/>
      <w:pPr>
        <w:ind w:left="2172" w:hanging="360"/>
      </w:pPr>
    </w:lvl>
    <w:lvl w:ilvl="5" w:tplc="B9AC83F2" w:tentative="1">
      <w:start w:val="1"/>
      <w:numFmt w:val="lowerRoman"/>
      <w:lvlText w:val="%6."/>
      <w:lvlJc w:val="right"/>
      <w:pPr>
        <w:ind w:left="2892" w:hanging="180"/>
      </w:pPr>
    </w:lvl>
    <w:lvl w:ilvl="6" w:tplc="755819F4" w:tentative="1">
      <w:start w:val="1"/>
      <w:numFmt w:val="decimal"/>
      <w:lvlText w:val="%7."/>
      <w:lvlJc w:val="left"/>
      <w:pPr>
        <w:ind w:left="3612" w:hanging="360"/>
      </w:pPr>
    </w:lvl>
    <w:lvl w:ilvl="7" w:tplc="0AA49D90" w:tentative="1">
      <w:start w:val="1"/>
      <w:numFmt w:val="lowerLetter"/>
      <w:lvlText w:val="%8."/>
      <w:lvlJc w:val="left"/>
      <w:pPr>
        <w:ind w:left="4332" w:hanging="360"/>
      </w:pPr>
    </w:lvl>
    <w:lvl w:ilvl="8" w:tplc="43DCC678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9" w15:restartNumberingAfterBreak="0">
    <w:nsid w:val="24517A1D"/>
    <w:multiLevelType w:val="hybridMultilevel"/>
    <w:tmpl w:val="90B84EB4"/>
    <w:lvl w:ilvl="0" w:tplc="5EA8B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20646E" w:tentative="1">
      <w:start w:val="1"/>
      <w:numFmt w:val="lowerLetter"/>
      <w:lvlText w:val="%2."/>
      <w:lvlJc w:val="left"/>
      <w:pPr>
        <w:ind w:left="1080" w:hanging="360"/>
      </w:pPr>
    </w:lvl>
    <w:lvl w:ilvl="2" w:tplc="62CC9930" w:tentative="1">
      <w:start w:val="1"/>
      <w:numFmt w:val="lowerRoman"/>
      <w:lvlText w:val="%3."/>
      <w:lvlJc w:val="right"/>
      <w:pPr>
        <w:ind w:left="1800" w:hanging="180"/>
      </w:pPr>
    </w:lvl>
    <w:lvl w:ilvl="3" w:tplc="612AEFD8" w:tentative="1">
      <w:start w:val="1"/>
      <w:numFmt w:val="decimal"/>
      <w:lvlText w:val="%4."/>
      <w:lvlJc w:val="left"/>
      <w:pPr>
        <w:ind w:left="2520" w:hanging="360"/>
      </w:pPr>
    </w:lvl>
    <w:lvl w:ilvl="4" w:tplc="FB9E9526" w:tentative="1">
      <w:start w:val="1"/>
      <w:numFmt w:val="lowerLetter"/>
      <w:lvlText w:val="%5."/>
      <w:lvlJc w:val="left"/>
      <w:pPr>
        <w:ind w:left="3240" w:hanging="360"/>
      </w:pPr>
    </w:lvl>
    <w:lvl w:ilvl="5" w:tplc="5A7220BE" w:tentative="1">
      <w:start w:val="1"/>
      <w:numFmt w:val="lowerRoman"/>
      <w:lvlText w:val="%6."/>
      <w:lvlJc w:val="right"/>
      <w:pPr>
        <w:ind w:left="3960" w:hanging="180"/>
      </w:pPr>
    </w:lvl>
    <w:lvl w:ilvl="6" w:tplc="7DB61926" w:tentative="1">
      <w:start w:val="1"/>
      <w:numFmt w:val="decimal"/>
      <w:lvlText w:val="%7."/>
      <w:lvlJc w:val="left"/>
      <w:pPr>
        <w:ind w:left="4680" w:hanging="360"/>
      </w:pPr>
    </w:lvl>
    <w:lvl w:ilvl="7" w:tplc="501C98E4" w:tentative="1">
      <w:start w:val="1"/>
      <w:numFmt w:val="lowerLetter"/>
      <w:lvlText w:val="%8."/>
      <w:lvlJc w:val="left"/>
      <w:pPr>
        <w:ind w:left="5400" w:hanging="360"/>
      </w:pPr>
    </w:lvl>
    <w:lvl w:ilvl="8" w:tplc="0E3A02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245289"/>
    <w:multiLevelType w:val="hybridMultilevel"/>
    <w:tmpl w:val="EC38C6C8"/>
    <w:lvl w:ilvl="0" w:tplc="7974C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715EC038" w:tentative="1">
      <w:start w:val="1"/>
      <w:numFmt w:val="lowerLetter"/>
      <w:lvlText w:val="%2."/>
      <w:lvlJc w:val="left"/>
      <w:pPr>
        <w:ind w:left="1440" w:hanging="360"/>
      </w:pPr>
    </w:lvl>
    <w:lvl w:ilvl="2" w:tplc="BBFE85F0" w:tentative="1">
      <w:start w:val="1"/>
      <w:numFmt w:val="lowerRoman"/>
      <w:lvlText w:val="%3."/>
      <w:lvlJc w:val="right"/>
      <w:pPr>
        <w:ind w:left="2160" w:hanging="180"/>
      </w:pPr>
    </w:lvl>
    <w:lvl w:ilvl="3" w:tplc="C32C1FCC" w:tentative="1">
      <w:start w:val="1"/>
      <w:numFmt w:val="decimal"/>
      <w:lvlText w:val="%4."/>
      <w:lvlJc w:val="left"/>
      <w:pPr>
        <w:ind w:left="2880" w:hanging="360"/>
      </w:pPr>
    </w:lvl>
    <w:lvl w:ilvl="4" w:tplc="281C16F6" w:tentative="1">
      <w:start w:val="1"/>
      <w:numFmt w:val="lowerLetter"/>
      <w:lvlText w:val="%5."/>
      <w:lvlJc w:val="left"/>
      <w:pPr>
        <w:ind w:left="3600" w:hanging="360"/>
      </w:pPr>
    </w:lvl>
    <w:lvl w:ilvl="5" w:tplc="442A7612" w:tentative="1">
      <w:start w:val="1"/>
      <w:numFmt w:val="lowerRoman"/>
      <w:lvlText w:val="%6."/>
      <w:lvlJc w:val="right"/>
      <w:pPr>
        <w:ind w:left="4320" w:hanging="180"/>
      </w:pPr>
    </w:lvl>
    <w:lvl w:ilvl="6" w:tplc="2A426BA0" w:tentative="1">
      <w:start w:val="1"/>
      <w:numFmt w:val="decimal"/>
      <w:lvlText w:val="%7."/>
      <w:lvlJc w:val="left"/>
      <w:pPr>
        <w:ind w:left="5040" w:hanging="360"/>
      </w:pPr>
    </w:lvl>
    <w:lvl w:ilvl="7" w:tplc="59C6937C" w:tentative="1">
      <w:start w:val="1"/>
      <w:numFmt w:val="lowerLetter"/>
      <w:lvlText w:val="%8."/>
      <w:lvlJc w:val="left"/>
      <w:pPr>
        <w:ind w:left="5760" w:hanging="360"/>
      </w:pPr>
    </w:lvl>
    <w:lvl w:ilvl="8" w:tplc="68ACF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6B51"/>
    <w:multiLevelType w:val="hybridMultilevel"/>
    <w:tmpl w:val="AC244C4E"/>
    <w:lvl w:ilvl="0" w:tplc="04E62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4B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DC92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C8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E3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47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00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60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C91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C3567"/>
    <w:multiLevelType w:val="hybridMultilevel"/>
    <w:tmpl w:val="C51C603A"/>
    <w:lvl w:ilvl="0" w:tplc="730ACE44">
      <w:start w:val="1"/>
      <w:numFmt w:val="decimal"/>
      <w:lvlText w:val="%1."/>
      <w:lvlJc w:val="left"/>
      <w:pPr>
        <w:ind w:left="360" w:hanging="360"/>
      </w:pPr>
    </w:lvl>
    <w:lvl w:ilvl="1" w:tplc="C136CC4E" w:tentative="1">
      <w:start w:val="1"/>
      <w:numFmt w:val="lowerLetter"/>
      <w:lvlText w:val="%2."/>
      <w:lvlJc w:val="left"/>
      <w:pPr>
        <w:ind w:left="1080" w:hanging="360"/>
      </w:pPr>
    </w:lvl>
    <w:lvl w:ilvl="2" w:tplc="756E58EC" w:tentative="1">
      <w:start w:val="1"/>
      <w:numFmt w:val="lowerRoman"/>
      <w:lvlText w:val="%3."/>
      <w:lvlJc w:val="right"/>
      <w:pPr>
        <w:ind w:left="1800" w:hanging="180"/>
      </w:pPr>
    </w:lvl>
    <w:lvl w:ilvl="3" w:tplc="CBF89B9C" w:tentative="1">
      <w:start w:val="1"/>
      <w:numFmt w:val="decimal"/>
      <w:lvlText w:val="%4."/>
      <w:lvlJc w:val="left"/>
      <w:pPr>
        <w:ind w:left="2520" w:hanging="360"/>
      </w:pPr>
    </w:lvl>
    <w:lvl w:ilvl="4" w:tplc="286654EA" w:tentative="1">
      <w:start w:val="1"/>
      <w:numFmt w:val="lowerLetter"/>
      <w:lvlText w:val="%5."/>
      <w:lvlJc w:val="left"/>
      <w:pPr>
        <w:ind w:left="3240" w:hanging="360"/>
      </w:pPr>
    </w:lvl>
    <w:lvl w:ilvl="5" w:tplc="1D9EBD14" w:tentative="1">
      <w:start w:val="1"/>
      <w:numFmt w:val="lowerRoman"/>
      <w:lvlText w:val="%6."/>
      <w:lvlJc w:val="right"/>
      <w:pPr>
        <w:ind w:left="3960" w:hanging="180"/>
      </w:pPr>
    </w:lvl>
    <w:lvl w:ilvl="6" w:tplc="1CCAB45C" w:tentative="1">
      <w:start w:val="1"/>
      <w:numFmt w:val="decimal"/>
      <w:lvlText w:val="%7."/>
      <w:lvlJc w:val="left"/>
      <w:pPr>
        <w:ind w:left="4680" w:hanging="360"/>
      </w:pPr>
    </w:lvl>
    <w:lvl w:ilvl="7" w:tplc="DFD8E458" w:tentative="1">
      <w:start w:val="1"/>
      <w:numFmt w:val="lowerLetter"/>
      <w:lvlText w:val="%8."/>
      <w:lvlJc w:val="left"/>
      <w:pPr>
        <w:ind w:left="5400" w:hanging="360"/>
      </w:pPr>
    </w:lvl>
    <w:lvl w:ilvl="8" w:tplc="C9B25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0A19A3"/>
    <w:multiLevelType w:val="hybridMultilevel"/>
    <w:tmpl w:val="6796544E"/>
    <w:lvl w:ilvl="0" w:tplc="CA78F07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D4C66820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EF62CFA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E02C71D0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9322F9AC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DB9A5C5E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D7C17E8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83469516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EB244294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32B21EBA"/>
    <w:multiLevelType w:val="hybridMultilevel"/>
    <w:tmpl w:val="59BE528C"/>
    <w:lvl w:ilvl="0" w:tplc="CA3A936A">
      <w:start w:val="1"/>
      <w:numFmt w:val="decimal"/>
      <w:lvlText w:val="%1."/>
      <w:lvlJc w:val="left"/>
      <w:pPr>
        <w:ind w:left="680" w:hanging="340"/>
      </w:pPr>
      <w:rPr>
        <w:rFonts w:cs="Times New Roman" w:hint="default"/>
        <w:b w:val="0"/>
        <w:sz w:val="18"/>
        <w:szCs w:val="18"/>
      </w:rPr>
    </w:lvl>
    <w:lvl w:ilvl="1" w:tplc="E466B9B8">
      <w:start w:val="1"/>
      <w:numFmt w:val="lowerLetter"/>
      <w:lvlText w:val="%2."/>
      <w:lvlJc w:val="left"/>
      <w:pPr>
        <w:ind w:left="1440" w:hanging="360"/>
      </w:pPr>
    </w:lvl>
    <w:lvl w:ilvl="2" w:tplc="7040CDE4" w:tentative="1">
      <w:start w:val="1"/>
      <w:numFmt w:val="lowerRoman"/>
      <w:lvlText w:val="%3."/>
      <w:lvlJc w:val="right"/>
      <w:pPr>
        <w:ind w:left="2160" w:hanging="180"/>
      </w:pPr>
    </w:lvl>
    <w:lvl w:ilvl="3" w:tplc="61381D28" w:tentative="1">
      <w:start w:val="1"/>
      <w:numFmt w:val="decimal"/>
      <w:lvlText w:val="%4."/>
      <w:lvlJc w:val="left"/>
      <w:pPr>
        <w:ind w:left="2880" w:hanging="360"/>
      </w:pPr>
    </w:lvl>
    <w:lvl w:ilvl="4" w:tplc="F5EAC7E0" w:tentative="1">
      <w:start w:val="1"/>
      <w:numFmt w:val="lowerLetter"/>
      <w:lvlText w:val="%5."/>
      <w:lvlJc w:val="left"/>
      <w:pPr>
        <w:ind w:left="3600" w:hanging="360"/>
      </w:pPr>
    </w:lvl>
    <w:lvl w:ilvl="5" w:tplc="6C1CE13C" w:tentative="1">
      <w:start w:val="1"/>
      <w:numFmt w:val="lowerRoman"/>
      <w:lvlText w:val="%6."/>
      <w:lvlJc w:val="right"/>
      <w:pPr>
        <w:ind w:left="4320" w:hanging="180"/>
      </w:pPr>
    </w:lvl>
    <w:lvl w:ilvl="6" w:tplc="35BA900E" w:tentative="1">
      <w:start w:val="1"/>
      <w:numFmt w:val="decimal"/>
      <w:lvlText w:val="%7."/>
      <w:lvlJc w:val="left"/>
      <w:pPr>
        <w:ind w:left="5040" w:hanging="360"/>
      </w:pPr>
    </w:lvl>
    <w:lvl w:ilvl="7" w:tplc="F000E18E" w:tentative="1">
      <w:start w:val="1"/>
      <w:numFmt w:val="lowerLetter"/>
      <w:lvlText w:val="%8."/>
      <w:lvlJc w:val="left"/>
      <w:pPr>
        <w:ind w:left="5760" w:hanging="360"/>
      </w:pPr>
    </w:lvl>
    <w:lvl w:ilvl="8" w:tplc="88906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E1CCA"/>
    <w:multiLevelType w:val="hybridMultilevel"/>
    <w:tmpl w:val="32506FB0"/>
    <w:lvl w:ilvl="0" w:tplc="0662602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C8A8CC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6B4C86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A2CA56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1A00ED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794338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5CA77B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22A11D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B6335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A1C11EF"/>
    <w:multiLevelType w:val="hybridMultilevel"/>
    <w:tmpl w:val="2432EEC8"/>
    <w:lvl w:ilvl="0" w:tplc="0CC2D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154369C" w:tentative="1">
      <w:start w:val="1"/>
      <w:numFmt w:val="lowerLetter"/>
      <w:lvlText w:val="%2."/>
      <w:lvlJc w:val="left"/>
      <w:pPr>
        <w:ind w:left="1440" w:hanging="360"/>
      </w:pPr>
    </w:lvl>
    <w:lvl w:ilvl="2" w:tplc="4B16E0AE" w:tentative="1">
      <w:start w:val="1"/>
      <w:numFmt w:val="lowerRoman"/>
      <w:lvlText w:val="%3."/>
      <w:lvlJc w:val="right"/>
      <w:pPr>
        <w:ind w:left="2160" w:hanging="180"/>
      </w:pPr>
    </w:lvl>
    <w:lvl w:ilvl="3" w:tplc="22E068C0" w:tentative="1">
      <w:start w:val="1"/>
      <w:numFmt w:val="decimal"/>
      <w:lvlText w:val="%4."/>
      <w:lvlJc w:val="left"/>
      <w:pPr>
        <w:ind w:left="2880" w:hanging="360"/>
      </w:pPr>
    </w:lvl>
    <w:lvl w:ilvl="4" w:tplc="2F0C5E0A" w:tentative="1">
      <w:start w:val="1"/>
      <w:numFmt w:val="lowerLetter"/>
      <w:lvlText w:val="%5."/>
      <w:lvlJc w:val="left"/>
      <w:pPr>
        <w:ind w:left="3600" w:hanging="360"/>
      </w:pPr>
    </w:lvl>
    <w:lvl w:ilvl="5" w:tplc="39969F84" w:tentative="1">
      <w:start w:val="1"/>
      <w:numFmt w:val="lowerRoman"/>
      <w:lvlText w:val="%6."/>
      <w:lvlJc w:val="right"/>
      <w:pPr>
        <w:ind w:left="4320" w:hanging="180"/>
      </w:pPr>
    </w:lvl>
    <w:lvl w:ilvl="6" w:tplc="2506A6F4" w:tentative="1">
      <w:start w:val="1"/>
      <w:numFmt w:val="decimal"/>
      <w:lvlText w:val="%7."/>
      <w:lvlJc w:val="left"/>
      <w:pPr>
        <w:ind w:left="5040" w:hanging="360"/>
      </w:pPr>
    </w:lvl>
    <w:lvl w:ilvl="7" w:tplc="7A546808" w:tentative="1">
      <w:start w:val="1"/>
      <w:numFmt w:val="lowerLetter"/>
      <w:lvlText w:val="%8."/>
      <w:lvlJc w:val="left"/>
      <w:pPr>
        <w:ind w:left="5760" w:hanging="360"/>
      </w:pPr>
    </w:lvl>
    <w:lvl w:ilvl="8" w:tplc="682E3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D62A4"/>
    <w:multiLevelType w:val="hybridMultilevel"/>
    <w:tmpl w:val="9F58955A"/>
    <w:lvl w:ilvl="0" w:tplc="43C8A15E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3589AE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816E94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BD26A5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7B48B4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B4E575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2F83CC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48AD8E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7221C3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5924F6"/>
    <w:multiLevelType w:val="hybridMultilevel"/>
    <w:tmpl w:val="5D863C64"/>
    <w:lvl w:ilvl="0" w:tplc="61BCF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A6D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DCC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E37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0C4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F28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A5E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62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4F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220D6"/>
    <w:multiLevelType w:val="hybridMultilevel"/>
    <w:tmpl w:val="B428DE98"/>
    <w:lvl w:ilvl="0" w:tplc="DFFA371A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5CAC9994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43CC5F50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FB2EC7E8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8556A2C0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3D2088F6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E0060416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3154BA8C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C7C0AF0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42CE0E07"/>
    <w:multiLevelType w:val="hybridMultilevel"/>
    <w:tmpl w:val="A258B2DA"/>
    <w:lvl w:ilvl="0" w:tplc="D7E05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0B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E0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46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4E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7EB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2C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CC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C6E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C258A"/>
    <w:multiLevelType w:val="hybridMultilevel"/>
    <w:tmpl w:val="9DBEF6C0"/>
    <w:lvl w:ilvl="0" w:tplc="13B46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D7CC5656" w:tentative="1">
      <w:start w:val="1"/>
      <w:numFmt w:val="lowerLetter"/>
      <w:lvlText w:val="%2."/>
      <w:lvlJc w:val="left"/>
      <w:pPr>
        <w:ind w:left="1440" w:hanging="360"/>
      </w:pPr>
    </w:lvl>
    <w:lvl w:ilvl="2" w:tplc="7A3CC420" w:tentative="1">
      <w:start w:val="1"/>
      <w:numFmt w:val="lowerRoman"/>
      <w:lvlText w:val="%3."/>
      <w:lvlJc w:val="right"/>
      <w:pPr>
        <w:ind w:left="2160" w:hanging="180"/>
      </w:pPr>
    </w:lvl>
    <w:lvl w:ilvl="3" w:tplc="B5AC3506" w:tentative="1">
      <w:start w:val="1"/>
      <w:numFmt w:val="decimal"/>
      <w:lvlText w:val="%4."/>
      <w:lvlJc w:val="left"/>
      <w:pPr>
        <w:ind w:left="2880" w:hanging="360"/>
      </w:pPr>
    </w:lvl>
    <w:lvl w:ilvl="4" w:tplc="9AB48844" w:tentative="1">
      <w:start w:val="1"/>
      <w:numFmt w:val="lowerLetter"/>
      <w:lvlText w:val="%5."/>
      <w:lvlJc w:val="left"/>
      <w:pPr>
        <w:ind w:left="3600" w:hanging="360"/>
      </w:pPr>
    </w:lvl>
    <w:lvl w:ilvl="5" w:tplc="0A500964" w:tentative="1">
      <w:start w:val="1"/>
      <w:numFmt w:val="lowerRoman"/>
      <w:lvlText w:val="%6."/>
      <w:lvlJc w:val="right"/>
      <w:pPr>
        <w:ind w:left="4320" w:hanging="180"/>
      </w:pPr>
    </w:lvl>
    <w:lvl w:ilvl="6" w:tplc="A036BDA2" w:tentative="1">
      <w:start w:val="1"/>
      <w:numFmt w:val="decimal"/>
      <w:lvlText w:val="%7."/>
      <w:lvlJc w:val="left"/>
      <w:pPr>
        <w:ind w:left="5040" w:hanging="360"/>
      </w:pPr>
    </w:lvl>
    <w:lvl w:ilvl="7" w:tplc="68A88D6A" w:tentative="1">
      <w:start w:val="1"/>
      <w:numFmt w:val="lowerLetter"/>
      <w:lvlText w:val="%8."/>
      <w:lvlJc w:val="left"/>
      <w:pPr>
        <w:ind w:left="5760" w:hanging="360"/>
      </w:pPr>
    </w:lvl>
    <w:lvl w:ilvl="8" w:tplc="B978D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24519"/>
    <w:multiLevelType w:val="hybridMultilevel"/>
    <w:tmpl w:val="20B2B2C6"/>
    <w:lvl w:ilvl="0" w:tplc="EA6854D6">
      <w:start w:val="1"/>
      <w:numFmt w:val="decimal"/>
      <w:lvlText w:val="%1."/>
      <w:lvlJc w:val="left"/>
      <w:pPr>
        <w:ind w:left="720" w:hanging="360"/>
      </w:pPr>
    </w:lvl>
    <w:lvl w:ilvl="1" w:tplc="135AA62E" w:tentative="1">
      <w:start w:val="1"/>
      <w:numFmt w:val="lowerLetter"/>
      <w:lvlText w:val="%2."/>
      <w:lvlJc w:val="left"/>
      <w:pPr>
        <w:ind w:left="1440" w:hanging="360"/>
      </w:pPr>
    </w:lvl>
    <w:lvl w:ilvl="2" w:tplc="A61E3556" w:tentative="1">
      <w:start w:val="1"/>
      <w:numFmt w:val="lowerRoman"/>
      <w:lvlText w:val="%3."/>
      <w:lvlJc w:val="right"/>
      <w:pPr>
        <w:ind w:left="2160" w:hanging="180"/>
      </w:pPr>
    </w:lvl>
    <w:lvl w:ilvl="3" w:tplc="9B2ED864" w:tentative="1">
      <w:start w:val="1"/>
      <w:numFmt w:val="decimal"/>
      <w:lvlText w:val="%4."/>
      <w:lvlJc w:val="left"/>
      <w:pPr>
        <w:ind w:left="2880" w:hanging="360"/>
      </w:pPr>
    </w:lvl>
    <w:lvl w:ilvl="4" w:tplc="FE0E1162" w:tentative="1">
      <w:start w:val="1"/>
      <w:numFmt w:val="lowerLetter"/>
      <w:lvlText w:val="%5."/>
      <w:lvlJc w:val="left"/>
      <w:pPr>
        <w:ind w:left="3600" w:hanging="360"/>
      </w:pPr>
    </w:lvl>
    <w:lvl w:ilvl="5" w:tplc="3A3ED1FE" w:tentative="1">
      <w:start w:val="1"/>
      <w:numFmt w:val="lowerRoman"/>
      <w:lvlText w:val="%6."/>
      <w:lvlJc w:val="right"/>
      <w:pPr>
        <w:ind w:left="4320" w:hanging="180"/>
      </w:pPr>
    </w:lvl>
    <w:lvl w:ilvl="6" w:tplc="B3DEF89A" w:tentative="1">
      <w:start w:val="1"/>
      <w:numFmt w:val="decimal"/>
      <w:lvlText w:val="%7."/>
      <w:lvlJc w:val="left"/>
      <w:pPr>
        <w:ind w:left="5040" w:hanging="360"/>
      </w:pPr>
    </w:lvl>
    <w:lvl w:ilvl="7" w:tplc="AE50D8D0" w:tentative="1">
      <w:start w:val="1"/>
      <w:numFmt w:val="lowerLetter"/>
      <w:lvlText w:val="%8."/>
      <w:lvlJc w:val="left"/>
      <w:pPr>
        <w:ind w:left="5760" w:hanging="360"/>
      </w:pPr>
    </w:lvl>
    <w:lvl w:ilvl="8" w:tplc="3496E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42F12"/>
    <w:multiLevelType w:val="hybridMultilevel"/>
    <w:tmpl w:val="0A6E646C"/>
    <w:lvl w:ilvl="0" w:tplc="72386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8C5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49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48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68A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B47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8D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87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56B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23C25"/>
    <w:multiLevelType w:val="hybridMultilevel"/>
    <w:tmpl w:val="54ACE562"/>
    <w:lvl w:ilvl="0" w:tplc="28EC35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70F806" w:tentative="1">
      <w:start w:val="1"/>
      <w:numFmt w:val="lowerLetter"/>
      <w:lvlText w:val="%2."/>
      <w:lvlJc w:val="left"/>
      <w:pPr>
        <w:ind w:left="1440" w:hanging="360"/>
      </w:pPr>
    </w:lvl>
    <w:lvl w:ilvl="2" w:tplc="C54CA7FE" w:tentative="1">
      <w:start w:val="1"/>
      <w:numFmt w:val="lowerRoman"/>
      <w:lvlText w:val="%3."/>
      <w:lvlJc w:val="right"/>
      <w:pPr>
        <w:ind w:left="2160" w:hanging="180"/>
      </w:pPr>
    </w:lvl>
    <w:lvl w:ilvl="3" w:tplc="341A29CE" w:tentative="1">
      <w:start w:val="1"/>
      <w:numFmt w:val="decimal"/>
      <w:lvlText w:val="%4."/>
      <w:lvlJc w:val="left"/>
      <w:pPr>
        <w:ind w:left="2880" w:hanging="360"/>
      </w:pPr>
    </w:lvl>
    <w:lvl w:ilvl="4" w:tplc="4B58FB34" w:tentative="1">
      <w:start w:val="1"/>
      <w:numFmt w:val="lowerLetter"/>
      <w:lvlText w:val="%5."/>
      <w:lvlJc w:val="left"/>
      <w:pPr>
        <w:ind w:left="3600" w:hanging="360"/>
      </w:pPr>
    </w:lvl>
    <w:lvl w:ilvl="5" w:tplc="B0CAE788" w:tentative="1">
      <w:start w:val="1"/>
      <w:numFmt w:val="lowerRoman"/>
      <w:lvlText w:val="%6."/>
      <w:lvlJc w:val="right"/>
      <w:pPr>
        <w:ind w:left="4320" w:hanging="180"/>
      </w:pPr>
    </w:lvl>
    <w:lvl w:ilvl="6" w:tplc="041636DC" w:tentative="1">
      <w:start w:val="1"/>
      <w:numFmt w:val="decimal"/>
      <w:lvlText w:val="%7."/>
      <w:lvlJc w:val="left"/>
      <w:pPr>
        <w:ind w:left="5040" w:hanging="360"/>
      </w:pPr>
    </w:lvl>
    <w:lvl w:ilvl="7" w:tplc="12D8465A" w:tentative="1">
      <w:start w:val="1"/>
      <w:numFmt w:val="lowerLetter"/>
      <w:lvlText w:val="%8."/>
      <w:lvlJc w:val="left"/>
      <w:pPr>
        <w:ind w:left="5760" w:hanging="360"/>
      </w:pPr>
    </w:lvl>
    <w:lvl w:ilvl="8" w:tplc="36AE1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3647A"/>
    <w:multiLevelType w:val="hybridMultilevel"/>
    <w:tmpl w:val="5148BA58"/>
    <w:lvl w:ilvl="0" w:tplc="1396D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E28702" w:tentative="1">
      <w:start w:val="1"/>
      <w:numFmt w:val="lowerLetter"/>
      <w:lvlText w:val="%2."/>
      <w:lvlJc w:val="left"/>
      <w:pPr>
        <w:ind w:left="1440" w:hanging="360"/>
      </w:pPr>
    </w:lvl>
    <w:lvl w:ilvl="2" w:tplc="EB3A9C08" w:tentative="1">
      <w:start w:val="1"/>
      <w:numFmt w:val="lowerRoman"/>
      <w:lvlText w:val="%3."/>
      <w:lvlJc w:val="right"/>
      <w:pPr>
        <w:ind w:left="2160" w:hanging="180"/>
      </w:pPr>
    </w:lvl>
    <w:lvl w:ilvl="3" w:tplc="4770FCCA" w:tentative="1">
      <w:start w:val="1"/>
      <w:numFmt w:val="decimal"/>
      <w:lvlText w:val="%4."/>
      <w:lvlJc w:val="left"/>
      <w:pPr>
        <w:ind w:left="2880" w:hanging="360"/>
      </w:pPr>
    </w:lvl>
    <w:lvl w:ilvl="4" w:tplc="60EA6E58" w:tentative="1">
      <w:start w:val="1"/>
      <w:numFmt w:val="lowerLetter"/>
      <w:lvlText w:val="%5."/>
      <w:lvlJc w:val="left"/>
      <w:pPr>
        <w:ind w:left="3600" w:hanging="360"/>
      </w:pPr>
    </w:lvl>
    <w:lvl w:ilvl="5" w:tplc="BF34B146" w:tentative="1">
      <w:start w:val="1"/>
      <w:numFmt w:val="lowerRoman"/>
      <w:lvlText w:val="%6."/>
      <w:lvlJc w:val="right"/>
      <w:pPr>
        <w:ind w:left="4320" w:hanging="180"/>
      </w:pPr>
    </w:lvl>
    <w:lvl w:ilvl="6" w:tplc="7ADE31A4" w:tentative="1">
      <w:start w:val="1"/>
      <w:numFmt w:val="decimal"/>
      <w:lvlText w:val="%7."/>
      <w:lvlJc w:val="left"/>
      <w:pPr>
        <w:ind w:left="5040" w:hanging="360"/>
      </w:pPr>
    </w:lvl>
    <w:lvl w:ilvl="7" w:tplc="C54A1C30" w:tentative="1">
      <w:start w:val="1"/>
      <w:numFmt w:val="lowerLetter"/>
      <w:lvlText w:val="%8."/>
      <w:lvlJc w:val="left"/>
      <w:pPr>
        <w:ind w:left="5760" w:hanging="360"/>
      </w:pPr>
    </w:lvl>
    <w:lvl w:ilvl="8" w:tplc="AA96D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27E7D"/>
    <w:multiLevelType w:val="hybridMultilevel"/>
    <w:tmpl w:val="41B88DAC"/>
    <w:lvl w:ilvl="0" w:tplc="BAB8B6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64F0D2" w:tentative="1">
      <w:start w:val="1"/>
      <w:numFmt w:val="lowerLetter"/>
      <w:lvlText w:val="%2."/>
      <w:lvlJc w:val="left"/>
      <w:pPr>
        <w:ind w:left="1440" w:hanging="360"/>
      </w:pPr>
    </w:lvl>
    <w:lvl w:ilvl="2" w:tplc="5A7226FC" w:tentative="1">
      <w:start w:val="1"/>
      <w:numFmt w:val="lowerRoman"/>
      <w:lvlText w:val="%3."/>
      <w:lvlJc w:val="right"/>
      <w:pPr>
        <w:ind w:left="2160" w:hanging="180"/>
      </w:pPr>
    </w:lvl>
    <w:lvl w:ilvl="3" w:tplc="EC1C810E" w:tentative="1">
      <w:start w:val="1"/>
      <w:numFmt w:val="decimal"/>
      <w:lvlText w:val="%4."/>
      <w:lvlJc w:val="left"/>
      <w:pPr>
        <w:ind w:left="2880" w:hanging="360"/>
      </w:pPr>
    </w:lvl>
    <w:lvl w:ilvl="4" w:tplc="73921E58" w:tentative="1">
      <w:start w:val="1"/>
      <w:numFmt w:val="lowerLetter"/>
      <w:lvlText w:val="%5."/>
      <w:lvlJc w:val="left"/>
      <w:pPr>
        <w:ind w:left="3600" w:hanging="360"/>
      </w:pPr>
    </w:lvl>
    <w:lvl w:ilvl="5" w:tplc="98BAC356" w:tentative="1">
      <w:start w:val="1"/>
      <w:numFmt w:val="lowerRoman"/>
      <w:lvlText w:val="%6."/>
      <w:lvlJc w:val="right"/>
      <w:pPr>
        <w:ind w:left="4320" w:hanging="180"/>
      </w:pPr>
    </w:lvl>
    <w:lvl w:ilvl="6" w:tplc="6368E42C" w:tentative="1">
      <w:start w:val="1"/>
      <w:numFmt w:val="decimal"/>
      <w:lvlText w:val="%7."/>
      <w:lvlJc w:val="left"/>
      <w:pPr>
        <w:ind w:left="5040" w:hanging="360"/>
      </w:pPr>
    </w:lvl>
    <w:lvl w:ilvl="7" w:tplc="FAAE9098" w:tentative="1">
      <w:start w:val="1"/>
      <w:numFmt w:val="lowerLetter"/>
      <w:lvlText w:val="%8."/>
      <w:lvlJc w:val="left"/>
      <w:pPr>
        <w:ind w:left="5760" w:hanging="360"/>
      </w:pPr>
    </w:lvl>
    <w:lvl w:ilvl="8" w:tplc="82184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31064"/>
    <w:multiLevelType w:val="hybridMultilevel"/>
    <w:tmpl w:val="FF502D6A"/>
    <w:lvl w:ilvl="0" w:tplc="11EE40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B58B26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F84B2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9C91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BBAAD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6C6C9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E0F6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E813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156C1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F8477A"/>
    <w:multiLevelType w:val="hybridMultilevel"/>
    <w:tmpl w:val="CDDE3A2A"/>
    <w:lvl w:ilvl="0" w:tplc="2958A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AA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A82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8D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87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5820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0C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AA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7E4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9379B"/>
    <w:multiLevelType w:val="hybridMultilevel"/>
    <w:tmpl w:val="C90A4374"/>
    <w:lvl w:ilvl="0" w:tplc="1D104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8AF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450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46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49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90AF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C3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A9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AEC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5612F"/>
    <w:multiLevelType w:val="hybridMultilevel"/>
    <w:tmpl w:val="1616C3F2"/>
    <w:lvl w:ilvl="0" w:tplc="CABC1E4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78AFE4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548840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F3CC15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0AE55C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7CAE07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6884EF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D8EFCF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4F40F8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43740628">
    <w:abstractNumId w:val="14"/>
  </w:num>
  <w:num w:numId="2" w16cid:durableId="672222420">
    <w:abstractNumId w:val="3"/>
  </w:num>
  <w:num w:numId="3" w16cid:durableId="1921059105">
    <w:abstractNumId w:val="16"/>
  </w:num>
  <w:num w:numId="4" w16cid:durableId="1394088405">
    <w:abstractNumId w:val="0"/>
  </w:num>
  <w:num w:numId="5" w16cid:durableId="267780471">
    <w:abstractNumId w:val="21"/>
  </w:num>
  <w:num w:numId="6" w16cid:durableId="1542788700">
    <w:abstractNumId w:val="28"/>
  </w:num>
  <w:num w:numId="7" w16cid:durableId="196897829">
    <w:abstractNumId w:val="19"/>
  </w:num>
  <w:num w:numId="8" w16cid:durableId="1503162776">
    <w:abstractNumId w:val="29"/>
  </w:num>
  <w:num w:numId="9" w16cid:durableId="1364404764">
    <w:abstractNumId w:val="18"/>
  </w:num>
  <w:num w:numId="10" w16cid:durableId="153957219">
    <w:abstractNumId w:val="8"/>
  </w:num>
  <w:num w:numId="11" w16cid:durableId="1870726376">
    <w:abstractNumId w:val="1"/>
  </w:num>
  <w:num w:numId="12" w16cid:durableId="413280383">
    <w:abstractNumId w:val="20"/>
  </w:num>
  <w:num w:numId="13" w16cid:durableId="1037584032">
    <w:abstractNumId w:val="17"/>
  </w:num>
  <w:num w:numId="14" w16cid:durableId="1634483526">
    <w:abstractNumId w:val="5"/>
  </w:num>
  <w:num w:numId="15" w16cid:durableId="1099375833">
    <w:abstractNumId w:val="30"/>
  </w:num>
  <w:num w:numId="16" w16cid:durableId="683895433">
    <w:abstractNumId w:val="23"/>
  </w:num>
  <w:num w:numId="17" w16cid:durableId="140928774">
    <w:abstractNumId w:val="26"/>
  </w:num>
  <w:num w:numId="18" w16cid:durableId="1738211706">
    <w:abstractNumId w:val="13"/>
  </w:num>
  <w:num w:numId="19" w16cid:durableId="1722747260">
    <w:abstractNumId w:val="24"/>
  </w:num>
  <w:num w:numId="20" w16cid:durableId="1940138559">
    <w:abstractNumId w:val="11"/>
  </w:num>
  <w:num w:numId="21" w16cid:durableId="339161290">
    <w:abstractNumId w:val="15"/>
  </w:num>
  <w:num w:numId="22" w16cid:durableId="877165067">
    <w:abstractNumId w:val="4"/>
  </w:num>
  <w:num w:numId="23" w16cid:durableId="2071536394">
    <w:abstractNumId w:val="6"/>
  </w:num>
  <w:num w:numId="24" w16cid:durableId="785150282">
    <w:abstractNumId w:val="27"/>
  </w:num>
  <w:num w:numId="25" w16cid:durableId="1352797128">
    <w:abstractNumId w:val="10"/>
  </w:num>
  <w:num w:numId="26" w16cid:durableId="354506367">
    <w:abstractNumId w:val="7"/>
  </w:num>
  <w:num w:numId="27" w16cid:durableId="963266665">
    <w:abstractNumId w:val="2"/>
  </w:num>
  <w:num w:numId="28" w16cid:durableId="1311131084">
    <w:abstractNumId w:val="12"/>
  </w:num>
  <w:num w:numId="29" w16cid:durableId="370229302">
    <w:abstractNumId w:val="25"/>
  </w:num>
  <w:num w:numId="30" w16cid:durableId="1338145980">
    <w:abstractNumId w:val="22"/>
  </w:num>
  <w:num w:numId="31" w16cid:durableId="14624561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9B"/>
    <w:rsid w:val="000034B8"/>
    <w:rsid w:val="000D1A3E"/>
    <w:rsid w:val="000D229B"/>
    <w:rsid w:val="000E4B0A"/>
    <w:rsid w:val="00254C61"/>
    <w:rsid w:val="00410490"/>
    <w:rsid w:val="004F0BEC"/>
    <w:rsid w:val="00542D72"/>
    <w:rsid w:val="007E6212"/>
    <w:rsid w:val="00B54406"/>
    <w:rsid w:val="00D439F0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EF67E"/>
  <w15:docId w15:val="{BFF52E42-6B87-4DC0-961D-4387DAF6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35FD"/>
    <w:pPr>
      <w:spacing w:before="120"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3BF6"/>
    <w:pPr>
      <w:spacing w:before="720" w:after="720"/>
      <w:jc w:val="center"/>
      <w:outlineLvl w:val="0"/>
    </w:pPr>
    <w:rPr>
      <w:rFonts w:cs="Arial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6FC5"/>
    <w:pPr>
      <w:keepNext/>
      <w:keepLines/>
      <w:spacing w:before="240" w:after="2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0F23"/>
    <w:pPr>
      <w:keepNext/>
      <w:keepLines/>
      <w:spacing w:before="240" w:after="2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43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C430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C430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430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07564"/>
    <w:pPr>
      <w:tabs>
        <w:tab w:val="left" w:pos="360"/>
      </w:tabs>
      <w:autoSpaceDE w:val="0"/>
      <w:autoSpaceDN w:val="0"/>
      <w:adjustRightInd w:val="0"/>
      <w:jc w:val="both"/>
    </w:pPr>
    <w:rPr>
      <w:rFonts w:ascii="Book Antiqua" w:hAnsi="Book Antiqua"/>
    </w:rPr>
  </w:style>
  <w:style w:type="character" w:customStyle="1" w:styleId="TekstpodstawowyZnak">
    <w:name w:val="Tekst podstawowy Znak"/>
    <w:basedOn w:val="Domylnaczcionkaakapitu"/>
    <w:link w:val="Tekstpodstawowy"/>
    <w:rsid w:val="00A07564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075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7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07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7564"/>
    <w:pPr>
      <w:ind w:left="720"/>
      <w:contextualSpacing/>
    </w:pPr>
    <w:rPr>
      <w:szCs w:val="20"/>
    </w:rPr>
  </w:style>
  <w:style w:type="table" w:styleId="Tabela-Siatka">
    <w:name w:val="Table Grid"/>
    <w:basedOn w:val="Standardowy"/>
    <w:uiPriority w:val="59"/>
    <w:rsid w:val="0096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674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4F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3BF6"/>
    <w:rPr>
      <w:rFonts w:ascii="Arial" w:eastAsia="Times New Roman" w:hAnsi="Arial" w:cs="Arial"/>
      <w:b/>
      <w:bCs/>
      <w:color w:val="000000" w:themeColor="text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6FC5"/>
    <w:rPr>
      <w:rFonts w:ascii="Arial" w:eastAsiaTheme="majorEastAsia" w:hAnsi="Arial" w:cstheme="majorBid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80F23"/>
    <w:rPr>
      <w:rFonts w:ascii="Arial" w:eastAsiaTheme="majorEastAsia" w:hAnsi="Arial" w:cstheme="majorBidi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4305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4305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430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4305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D9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3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0F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0F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F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023BF6"/>
    <w:pPr>
      <w:spacing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8B2CD-9374-47D2-B701-003C5B10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Zarządzenia Wojewody Pomorskiego z dnia 25 maja 2017 r.</vt:lpstr>
    </vt:vector>
  </TitlesOfParts>
  <Company>Microsoft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Zarządzenia Wojewody Pomorskiego z dnia 25 maja 2017 r.</dc:title>
  <dc:creator>Bernadeta Karwacka</dc:creator>
  <cp:keywords>wystąpienie pokontrolne i pismo przewodnie</cp:keywords>
  <cp:lastModifiedBy>Łukasz Chlipalski</cp:lastModifiedBy>
  <cp:revision>2</cp:revision>
  <cp:lastPrinted>2023-07-04T09:09:00Z</cp:lastPrinted>
  <dcterms:created xsi:type="dcterms:W3CDTF">2025-01-31T12:30:00Z</dcterms:created>
  <dcterms:modified xsi:type="dcterms:W3CDTF">2025-01-31T12:30:00Z</dcterms:modified>
</cp:coreProperties>
</file>