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A4686" w14:textId="4C05B146" w:rsidR="005548F2" w:rsidRPr="00121375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121375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 w:rsidRPr="00121375">
        <w:rPr>
          <w:rFonts w:ascii="Arial" w:hAnsi="Arial" w:cs="Arial"/>
          <w:b/>
          <w:sz w:val="20"/>
          <w:szCs w:val="20"/>
        </w:rPr>
        <w:t>10</w:t>
      </w:r>
      <w:r w:rsidRPr="00121375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121375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121375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121375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121375">
        <w:rPr>
          <w:rFonts w:ascii="Arial" w:hAnsi="Arial" w:cs="Arial"/>
          <w:b/>
          <w:sz w:val="20"/>
          <w:szCs w:val="20"/>
        </w:rPr>
        <w:t xml:space="preserve">z dnia </w:t>
      </w:r>
      <w:r w:rsidR="001D167C" w:rsidRPr="00121375">
        <w:rPr>
          <w:rFonts w:ascii="Arial" w:hAnsi="Arial" w:cs="Arial"/>
          <w:b/>
          <w:sz w:val="20"/>
          <w:szCs w:val="20"/>
        </w:rPr>
        <w:t xml:space="preserve">16 </w:t>
      </w:r>
      <w:r w:rsidR="00B5532F" w:rsidRPr="00121375">
        <w:rPr>
          <w:rFonts w:ascii="Arial" w:hAnsi="Arial" w:cs="Arial"/>
          <w:b/>
          <w:sz w:val="20"/>
          <w:szCs w:val="20"/>
        </w:rPr>
        <w:t xml:space="preserve">kwietnia </w:t>
      </w:r>
      <w:r w:rsidRPr="00121375">
        <w:rPr>
          <w:rFonts w:ascii="Arial" w:hAnsi="Arial" w:cs="Arial"/>
          <w:b/>
          <w:sz w:val="20"/>
          <w:szCs w:val="20"/>
        </w:rPr>
        <w:t>20</w:t>
      </w:r>
      <w:r w:rsidR="00B5532F" w:rsidRPr="00121375">
        <w:rPr>
          <w:rFonts w:ascii="Arial" w:hAnsi="Arial" w:cs="Arial"/>
          <w:b/>
          <w:sz w:val="20"/>
          <w:szCs w:val="20"/>
        </w:rPr>
        <w:t>20</w:t>
      </w:r>
      <w:r w:rsidRPr="00121375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Pr="00121375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1DC0AAD6" w:rsidR="008A332F" w:rsidRPr="00121375" w:rsidRDefault="00BB35BE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21375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121375">
        <w:rPr>
          <w:rFonts w:ascii="Arial" w:hAnsi="Arial" w:cs="Arial"/>
          <w:b/>
          <w:color w:val="auto"/>
          <w:sz w:val="24"/>
          <w:szCs w:val="24"/>
        </w:rPr>
        <w:t xml:space="preserve">aportu z postępu rzeczowo-finansowego projektu informatycznego </w:t>
      </w:r>
    </w:p>
    <w:p w14:paraId="2FDCE0E5" w14:textId="36160E02" w:rsidR="008A332F" w:rsidRPr="00121375" w:rsidRDefault="008C6721" w:rsidP="00FA05BE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21375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4E7A53">
        <w:rPr>
          <w:rFonts w:ascii="Arial" w:hAnsi="Arial" w:cs="Arial"/>
          <w:b/>
          <w:color w:val="auto"/>
          <w:sz w:val="24"/>
          <w:szCs w:val="24"/>
        </w:rPr>
        <w:t>I</w:t>
      </w:r>
      <w:r w:rsidR="00DA1265">
        <w:rPr>
          <w:rFonts w:ascii="Arial" w:hAnsi="Arial" w:cs="Arial"/>
          <w:b/>
          <w:color w:val="auto"/>
          <w:sz w:val="24"/>
          <w:szCs w:val="24"/>
        </w:rPr>
        <w:t>I</w:t>
      </w:r>
      <w:r w:rsidR="003649CA">
        <w:rPr>
          <w:rFonts w:ascii="Arial" w:hAnsi="Arial" w:cs="Arial"/>
          <w:b/>
          <w:color w:val="auto"/>
          <w:sz w:val="24"/>
          <w:szCs w:val="24"/>
        </w:rPr>
        <w:t>I</w:t>
      </w:r>
      <w:r w:rsidR="004E7A53" w:rsidRPr="0012137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21375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AE3C8D" w:rsidRPr="00121375">
        <w:rPr>
          <w:rFonts w:ascii="Arial" w:hAnsi="Arial" w:cs="Arial"/>
          <w:b/>
          <w:color w:val="auto"/>
          <w:sz w:val="24"/>
          <w:szCs w:val="24"/>
        </w:rPr>
        <w:t>202</w:t>
      </w:r>
      <w:r w:rsidR="008D0D36">
        <w:rPr>
          <w:rFonts w:ascii="Arial" w:hAnsi="Arial" w:cs="Arial"/>
          <w:b/>
          <w:color w:val="auto"/>
          <w:sz w:val="24"/>
          <w:szCs w:val="24"/>
        </w:rPr>
        <w:t>3</w:t>
      </w:r>
      <w:r w:rsidR="00AE3C8D" w:rsidRPr="0012137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21375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531190F7" w14:textId="5E159E91" w:rsidR="004E7A53" w:rsidRPr="00121375" w:rsidRDefault="004E7A53" w:rsidP="004E7A53">
      <w:pPr>
        <w:spacing w:after="360"/>
        <w:jc w:val="center"/>
        <w:rPr>
          <w:rFonts w:ascii="Arial" w:hAnsi="Arial" w:cs="Arial"/>
        </w:rPr>
      </w:pPr>
      <w:r w:rsidRPr="00121375">
        <w:rPr>
          <w:rFonts w:ascii="Arial" w:hAnsi="Arial" w:cs="Arial"/>
        </w:rPr>
        <w:t>(za okres 01.</w:t>
      </w:r>
      <w:r w:rsidR="008D0D36">
        <w:rPr>
          <w:rFonts w:ascii="Arial" w:hAnsi="Arial" w:cs="Arial"/>
        </w:rPr>
        <w:t>0</w:t>
      </w:r>
      <w:r w:rsidR="008B6E31">
        <w:rPr>
          <w:rFonts w:ascii="Arial" w:hAnsi="Arial" w:cs="Arial"/>
        </w:rPr>
        <w:t>7</w:t>
      </w:r>
      <w:r w:rsidRPr="00121375">
        <w:rPr>
          <w:rFonts w:ascii="Arial" w:hAnsi="Arial" w:cs="Arial"/>
        </w:rPr>
        <w:t>.202</w:t>
      </w:r>
      <w:r w:rsidR="008D0D36">
        <w:rPr>
          <w:rFonts w:ascii="Arial" w:hAnsi="Arial" w:cs="Arial"/>
        </w:rPr>
        <w:t>3</w:t>
      </w:r>
      <w:r w:rsidRPr="00121375">
        <w:rPr>
          <w:rFonts w:ascii="Arial" w:hAnsi="Arial" w:cs="Arial"/>
        </w:rPr>
        <w:t xml:space="preserve"> – 3</w:t>
      </w:r>
      <w:r w:rsidR="00DA1265">
        <w:rPr>
          <w:rFonts w:ascii="Arial" w:hAnsi="Arial" w:cs="Arial"/>
        </w:rPr>
        <w:t>0</w:t>
      </w:r>
      <w:r w:rsidRPr="00121375">
        <w:rPr>
          <w:rFonts w:ascii="Arial" w:hAnsi="Arial" w:cs="Arial"/>
        </w:rPr>
        <w:t>.</w:t>
      </w:r>
      <w:r w:rsidR="008D0D36">
        <w:rPr>
          <w:rFonts w:ascii="Arial" w:hAnsi="Arial" w:cs="Arial"/>
        </w:rPr>
        <w:t>0</w:t>
      </w:r>
      <w:r w:rsidR="00F10E2A">
        <w:rPr>
          <w:rFonts w:ascii="Arial" w:hAnsi="Arial" w:cs="Arial"/>
        </w:rPr>
        <w:t>9</w:t>
      </w:r>
      <w:r w:rsidRPr="00121375">
        <w:rPr>
          <w:rFonts w:ascii="Arial" w:hAnsi="Arial" w:cs="Arial"/>
        </w:rPr>
        <w:t>.20</w:t>
      </w:r>
      <w:r>
        <w:rPr>
          <w:rFonts w:ascii="Arial" w:hAnsi="Arial" w:cs="Arial"/>
        </w:rPr>
        <w:t>2</w:t>
      </w:r>
      <w:r w:rsidR="008D0D36">
        <w:rPr>
          <w:rFonts w:ascii="Arial" w:hAnsi="Arial" w:cs="Arial"/>
        </w:rPr>
        <w:t>3</w:t>
      </w:r>
      <w:r w:rsidRPr="00121375">
        <w:rPr>
          <w:rFonts w:ascii="Arial" w:hAnsi="Arial" w:cs="Arial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821734" w:rsidRPr="00121375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05D0AB71" w:rsidR="00CA516B" w:rsidRPr="00121375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21375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121375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DE8C8CE" w:rsidR="00CA516B" w:rsidRPr="00121375" w:rsidRDefault="002C0346" w:rsidP="002C0346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System Deweloperskiego Funduszu Gwarancyjnego (System DFG)</w:t>
            </w:r>
          </w:p>
        </w:tc>
      </w:tr>
      <w:tr w:rsidR="00821734" w:rsidRPr="00121375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121375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21375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507588F" w:rsidR="00CA516B" w:rsidRPr="00121375" w:rsidRDefault="000447EF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Minister Finansów</w:t>
            </w:r>
          </w:p>
        </w:tc>
      </w:tr>
      <w:tr w:rsidR="00821734" w:rsidRPr="00121375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121375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21375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47A446F" w:rsidR="00CA516B" w:rsidRPr="00121375" w:rsidRDefault="00AE3C8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Ubezpieczeniowy Fundusz Gwarancyjny</w:t>
            </w:r>
          </w:p>
        </w:tc>
      </w:tr>
      <w:tr w:rsidR="00821734" w:rsidRPr="00121375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121375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21375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0F81623E" w:rsidR="00CA516B" w:rsidRPr="00121375" w:rsidRDefault="00031790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121375">
              <w:rPr>
                <w:rFonts w:ascii="Arial" w:hAnsi="Arial" w:cs="Arial"/>
                <w:iCs/>
                <w:sz w:val="18"/>
                <w:szCs w:val="18"/>
              </w:rPr>
              <w:t>Nie dotyczy</w:t>
            </w:r>
          </w:p>
        </w:tc>
      </w:tr>
      <w:tr w:rsidR="00821734" w:rsidRPr="00121375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121375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21375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A81BE6" w14:textId="77777777" w:rsidR="00AE3C8D" w:rsidRPr="00121375" w:rsidRDefault="00AE3C8D" w:rsidP="00AE3C8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 xml:space="preserve">Źródła finansowania projektu - budżet państwa – część budżetowa 27 - Informatyzacja. </w:t>
            </w:r>
          </w:p>
          <w:p w14:paraId="55582688" w14:textId="2AC25F2D" w:rsidR="00CA516B" w:rsidRPr="00587E36" w:rsidRDefault="00587E36" w:rsidP="00587E36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87E36">
              <w:rPr>
                <w:rFonts w:ascii="Arial" w:hAnsi="Arial" w:cs="Arial"/>
                <w:sz w:val="18"/>
                <w:szCs w:val="18"/>
              </w:rPr>
              <w:t xml:space="preserve">Projekt System DFG jest współfinansowany ze środków Programu Operacyjnego Polska Cyfrowa </w:t>
            </w:r>
            <w:r w:rsidR="00AE3C8D" w:rsidRPr="00587E36">
              <w:rPr>
                <w:rFonts w:ascii="Arial" w:hAnsi="Arial" w:cs="Arial"/>
                <w:sz w:val="18"/>
                <w:szCs w:val="18"/>
              </w:rPr>
              <w:t>oś priorytetowa nr 2 „E-administracja i otwarty rząd”, działanie nr 2.1 „wysoka dostępność i jakość e-usług publicznych”.</w:t>
            </w:r>
          </w:p>
        </w:tc>
      </w:tr>
      <w:tr w:rsidR="00821734" w:rsidRPr="00121375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121375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21375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121375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21375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25CDF8" w14:textId="77777777" w:rsidR="00921479" w:rsidRDefault="00921479" w:rsidP="0092147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początkowa projektu:</w:t>
            </w:r>
          </w:p>
          <w:p w14:paraId="1AA0DB02" w14:textId="77777777" w:rsidR="00921479" w:rsidRDefault="00921479" w:rsidP="0092147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30 025 185,89</w:t>
            </w:r>
          </w:p>
          <w:p w14:paraId="665E5157" w14:textId="511748B7" w:rsidR="00921479" w:rsidRDefault="00921479" w:rsidP="0092147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zaakceptowana przez Instytucję Pośredniczącą/wartość w Umowie o dofinansowanie </w:t>
            </w:r>
          </w:p>
          <w:p w14:paraId="18484459" w14:textId="77375698" w:rsidR="00CA516B" w:rsidRPr="00121375" w:rsidRDefault="0092147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40F05">
              <w:rPr>
                <w:rFonts w:ascii="Arial" w:hAnsi="Arial" w:cs="Arial"/>
                <w:sz w:val="18"/>
                <w:szCs w:val="18"/>
              </w:rPr>
              <w:t>29 983 182,04</w:t>
            </w:r>
          </w:p>
        </w:tc>
      </w:tr>
      <w:tr w:rsidR="00821734" w:rsidRPr="00121375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121375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21375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 w:rsidRPr="00121375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121375"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04CC45" w14:textId="77777777" w:rsidR="00921479" w:rsidRDefault="00921479" w:rsidP="0092147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początkowa projektu:</w:t>
            </w:r>
          </w:p>
          <w:p w14:paraId="501D3886" w14:textId="77777777" w:rsidR="00921479" w:rsidRDefault="00921479" w:rsidP="0092147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30 025 185,89</w:t>
            </w:r>
          </w:p>
          <w:p w14:paraId="51B1B1B1" w14:textId="77777777" w:rsidR="00921479" w:rsidRDefault="00921479" w:rsidP="0092147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zaakceptowana przez Instytucję Pośredniczącą/wartość w Umowie o dofinansowanie </w:t>
            </w:r>
          </w:p>
          <w:p w14:paraId="6BC12C95" w14:textId="1CE4B4C6" w:rsidR="005212C8" w:rsidRPr="00121375" w:rsidRDefault="00921479" w:rsidP="0092147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40F05">
              <w:rPr>
                <w:rFonts w:ascii="Arial" w:hAnsi="Arial" w:cs="Arial"/>
                <w:sz w:val="18"/>
                <w:szCs w:val="18"/>
              </w:rPr>
              <w:t>29 983 182,04</w:t>
            </w:r>
          </w:p>
        </w:tc>
      </w:tr>
      <w:tr w:rsidR="00821734" w:rsidRPr="00121375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121375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21375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121375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121375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21375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4D268D18" w:rsidR="00CA516B" w:rsidRPr="00121375" w:rsidRDefault="00AE3C8D" w:rsidP="00AE3C8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01.0</w:t>
            </w:r>
            <w:r w:rsidR="00781443" w:rsidRPr="00121375">
              <w:rPr>
                <w:rFonts w:ascii="Arial" w:hAnsi="Arial" w:cs="Arial"/>
                <w:sz w:val="18"/>
                <w:szCs w:val="18"/>
              </w:rPr>
              <w:t>6</w:t>
            </w:r>
            <w:r w:rsidRPr="00121375">
              <w:rPr>
                <w:rFonts w:ascii="Arial" w:hAnsi="Arial" w:cs="Arial"/>
                <w:sz w:val="18"/>
                <w:szCs w:val="18"/>
              </w:rPr>
              <w:t>.202</w:t>
            </w:r>
            <w:r w:rsidR="00781443" w:rsidRPr="00121375">
              <w:rPr>
                <w:rFonts w:ascii="Arial" w:hAnsi="Arial" w:cs="Arial"/>
                <w:sz w:val="18"/>
                <w:szCs w:val="18"/>
              </w:rPr>
              <w:t>1</w:t>
            </w:r>
            <w:r w:rsidRPr="00121375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3734D2" w:rsidRPr="00121375">
              <w:rPr>
                <w:rFonts w:ascii="Arial" w:hAnsi="Arial" w:cs="Arial"/>
                <w:sz w:val="18"/>
                <w:szCs w:val="18"/>
              </w:rPr>
              <w:t>29</w:t>
            </w:r>
            <w:r w:rsidRPr="00121375">
              <w:rPr>
                <w:rFonts w:ascii="Arial" w:hAnsi="Arial" w:cs="Arial"/>
                <w:sz w:val="18"/>
                <w:szCs w:val="18"/>
              </w:rPr>
              <w:t>.</w:t>
            </w:r>
            <w:r w:rsidR="00781443" w:rsidRPr="00121375">
              <w:rPr>
                <w:rFonts w:ascii="Arial" w:hAnsi="Arial" w:cs="Arial"/>
                <w:sz w:val="18"/>
                <w:szCs w:val="18"/>
              </w:rPr>
              <w:t>12</w:t>
            </w:r>
            <w:r w:rsidRPr="00121375">
              <w:rPr>
                <w:rFonts w:ascii="Arial" w:hAnsi="Arial" w:cs="Arial"/>
                <w:sz w:val="18"/>
                <w:szCs w:val="18"/>
              </w:rPr>
              <w:t>.202</w:t>
            </w:r>
            <w:r w:rsidR="00B72966" w:rsidRPr="00121375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</w:tbl>
    <w:p w14:paraId="30071234" w14:textId="34CF97AE" w:rsidR="00CA516B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eastAsiaTheme="minorHAnsi" w:hAnsi="Arial" w:cs="Arial"/>
          <w:color w:val="auto"/>
          <w:sz w:val="20"/>
          <w:szCs w:val="20"/>
        </w:rPr>
      </w:pPr>
      <w:r w:rsidRPr="00121375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21375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12137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121375">
        <w:rPr>
          <w:rFonts w:ascii="Arial" w:eastAsiaTheme="minorHAnsi" w:hAnsi="Arial" w:cs="Arial"/>
          <w:color w:val="auto"/>
          <w:sz w:val="20"/>
          <w:szCs w:val="20"/>
        </w:rPr>
        <w:t>&lt;maksymalnie 1000 znaków&gt;</w:t>
      </w:r>
    </w:p>
    <w:p w14:paraId="1AFACBE0" w14:textId="77777777" w:rsidR="00121375" w:rsidRPr="00121375" w:rsidRDefault="00121375" w:rsidP="00121375"/>
    <w:p w14:paraId="223284C6" w14:textId="39673BE2" w:rsidR="00DE4D99" w:rsidRDefault="00483036" w:rsidP="002C0346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6A6D00">
        <w:rPr>
          <w:rFonts w:ascii="Arial" w:hAnsi="Arial" w:cs="Arial"/>
          <w:sz w:val="18"/>
          <w:szCs w:val="18"/>
        </w:rPr>
        <w:t xml:space="preserve">Projekt System DFG jest realizowany na podstawie </w:t>
      </w:r>
      <w:r w:rsidR="00B44026">
        <w:rPr>
          <w:rFonts w:ascii="Arial" w:hAnsi="Arial" w:cs="Arial"/>
          <w:sz w:val="18"/>
          <w:szCs w:val="18"/>
        </w:rPr>
        <w:t>u</w:t>
      </w:r>
      <w:r w:rsidR="00B44026" w:rsidRPr="006A6D00">
        <w:rPr>
          <w:rFonts w:ascii="Arial" w:hAnsi="Arial" w:cs="Arial"/>
          <w:sz w:val="18"/>
          <w:szCs w:val="18"/>
        </w:rPr>
        <w:t xml:space="preserve">stawy </w:t>
      </w:r>
      <w:r w:rsidRPr="006A6D00">
        <w:rPr>
          <w:rFonts w:ascii="Arial" w:hAnsi="Arial" w:cs="Arial"/>
          <w:sz w:val="18"/>
          <w:szCs w:val="18"/>
        </w:rPr>
        <w:t>z dnia 20 maja</w:t>
      </w:r>
      <w:r w:rsidR="000C3E4B" w:rsidRPr="006A6D00">
        <w:rPr>
          <w:rFonts w:ascii="Arial" w:hAnsi="Arial" w:cs="Arial"/>
          <w:sz w:val="18"/>
          <w:szCs w:val="18"/>
        </w:rPr>
        <w:t xml:space="preserve"> </w:t>
      </w:r>
      <w:r w:rsidRPr="006A6D00">
        <w:rPr>
          <w:rFonts w:ascii="Arial" w:hAnsi="Arial" w:cs="Arial"/>
          <w:sz w:val="18"/>
          <w:szCs w:val="18"/>
        </w:rPr>
        <w:t>2021 r. o ochronie praw nabywcy lokalu mieszkalnego lub domu jednorodzinnego oraz Deweloperskim Funduszu Gwarancyjnym, która została ogłoszona w Dzienniku Ustaw w dniu 30 czerwca 2021 r. (Dz. U. z 2021 r., poz. 1177</w:t>
      </w:r>
      <w:r w:rsidR="00E1614E" w:rsidRPr="006A6D00">
        <w:rPr>
          <w:rFonts w:ascii="Arial" w:hAnsi="Arial" w:cs="Arial"/>
          <w:sz w:val="18"/>
          <w:szCs w:val="18"/>
        </w:rPr>
        <w:t>, dalej Ustawa</w:t>
      </w:r>
      <w:r w:rsidRPr="006A6D00">
        <w:rPr>
          <w:rFonts w:ascii="Arial" w:hAnsi="Arial" w:cs="Arial"/>
          <w:sz w:val="18"/>
          <w:szCs w:val="18"/>
        </w:rPr>
        <w:t xml:space="preserve">) </w:t>
      </w:r>
      <w:r w:rsidR="00500574" w:rsidRPr="006A6D00">
        <w:rPr>
          <w:rFonts w:ascii="Arial" w:hAnsi="Arial" w:cs="Arial"/>
          <w:sz w:val="18"/>
          <w:szCs w:val="18"/>
        </w:rPr>
        <w:t>oraz w zgodzie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(Dz.Urz.UE.L Nr 119, str. 1, dalej "RODO").</w:t>
      </w:r>
    </w:p>
    <w:p w14:paraId="5F2A6B3E" w14:textId="64CF6C3D" w:rsidR="00F2353C" w:rsidRDefault="00FD1315" w:rsidP="002C0346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Wysokość składek określa </w:t>
      </w:r>
      <w:r w:rsidR="00F2353C">
        <w:rPr>
          <w:rFonts w:ascii="Arial" w:hAnsi="Arial" w:cs="Arial"/>
          <w:sz w:val="18"/>
          <w:szCs w:val="18"/>
        </w:rPr>
        <w:t>Rozporządzenie Ministra Rozwoju, Pracy i Technologii z dnia 21 czerwca 2022 r. w sprawie wysokości stawek procentowych, według których jest wyliczana kwota składki na Deweloperski Fundusz Gwarancyjny</w:t>
      </w:r>
      <w:r>
        <w:rPr>
          <w:rFonts w:ascii="Arial" w:hAnsi="Arial" w:cs="Arial"/>
          <w:sz w:val="18"/>
          <w:szCs w:val="18"/>
        </w:rPr>
        <w:t xml:space="preserve"> (Dz. U. 2022, poz. 1341).</w:t>
      </w:r>
    </w:p>
    <w:p w14:paraId="59F7DA39" w14:textId="4E406A45" w:rsidR="004C1D48" w:rsidRPr="006A6D00" w:rsidRDefault="00B43CA8" w:rsidP="002C0346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6A6D00">
        <w:rPr>
          <w:rFonts w:ascii="Arial" w:hAnsi="Arial" w:cs="Arial"/>
          <w:sz w:val="18"/>
          <w:szCs w:val="18"/>
        </w:rPr>
        <w:t xml:space="preserve">Wymagające nowelizacji </w:t>
      </w:r>
      <w:bookmarkStart w:id="0" w:name="_Hlk108011536"/>
      <w:r w:rsidRPr="006A6D00">
        <w:rPr>
          <w:rFonts w:ascii="Arial" w:hAnsi="Arial" w:cs="Arial"/>
          <w:sz w:val="18"/>
          <w:szCs w:val="18"/>
        </w:rPr>
        <w:t xml:space="preserve">Rozporządzenie Ministra Finansów, Funduszy i Polityki Regionalnej z dnia 16 marca 2021 r. w sprawie szczególnych zasad rachunkowości oraz sprawozdań z działalności Ubezpieczeniowego </w:t>
      </w:r>
      <w:r w:rsidRPr="006A6D00">
        <w:rPr>
          <w:rFonts w:ascii="Arial" w:hAnsi="Arial" w:cs="Arial"/>
          <w:sz w:val="18"/>
          <w:szCs w:val="18"/>
        </w:rPr>
        <w:lastRenderedPageBreak/>
        <w:t xml:space="preserve">Funduszu Gwarancyjnego </w:t>
      </w:r>
      <w:bookmarkEnd w:id="0"/>
      <w:r w:rsidRPr="006A6D00">
        <w:rPr>
          <w:rFonts w:ascii="Arial" w:hAnsi="Arial" w:cs="Arial"/>
          <w:sz w:val="18"/>
          <w:szCs w:val="18"/>
        </w:rPr>
        <w:t>(Dz. U. poz. 588), znajduje się na etapie</w:t>
      </w:r>
      <w:r w:rsidR="008D2226" w:rsidRPr="006A6D00">
        <w:rPr>
          <w:rFonts w:ascii="Arial" w:hAnsi="Arial" w:cs="Arial"/>
          <w:sz w:val="18"/>
          <w:szCs w:val="18"/>
        </w:rPr>
        <w:t xml:space="preserve"> </w:t>
      </w:r>
      <w:r w:rsidR="00B44026">
        <w:rPr>
          <w:rFonts w:ascii="Arial" w:hAnsi="Arial" w:cs="Arial"/>
          <w:sz w:val="18"/>
          <w:szCs w:val="18"/>
        </w:rPr>
        <w:t xml:space="preserve">opracowania </w:t>
      </w:r>
      <w:r w:rsidR="000C7FEF">
        <w:rPr>
          <w:rFonts w:ascii="Arial" w:hAnsi="Arial" w:cs="Arial"/>
          <w:sz w:val="18"/>
          <w:szCs w:val="18"/>
        </w:rPr>
        <w:t>przez Ministerstwo Finansów z udziałem UFG</w:t>
      </w:r>
      <w:r w:rsidR="008D2226" w:rsidRPr="006A6D00">
        <w:rPr>
          <w:rFonts w:ascii="Arial" w:hAnsi="Arial" w:cs="Arial"/>
          <w:sz w:val="18"/>
          <w:szCs w:val="18"/>
        </w:rPr>
        <w:t>.</w:t>
      </w:r>
    </w:p>
    <w:p w14:paraId="38E7BF62" w14:textId="4E6FDF1F" w:rsidR="00121375" w:rsidRPr="00121375" w:rsidRDefault="00121375" w:rsidP="002C0346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18"/>
          <w:szCs w:val="18"/>
        </w:rPr>
      </w:pPr>
    </w:p>
    <w:p w14:paraId="147B986C" w14:textId="7DF867C4" w:rsidR="003C7325" w:rsidRPr="00121375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21375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2137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21375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821734" w:rsidRPr="00121375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21375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21375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21375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1375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21375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1375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4E7A53" w:rsidRPr="00121375" w14:paraId="59735F91" w14:textId="77777777" w:rsidTr="00B8768F">
        <w:trPr>
          <w:trHeight w:val="260"/>
        </w:trPr>
        <w:tc>
          <w:tcPr>
            <w:tcW w:w="2972" w:type="dxa"/>
          </w:tcPr>
          <w:p w14:paraId="077C8D26" w14:textId="4CF317F0" w:rsidR="004E7A53" w:rsidRPr="00121375" w:rsidRDefault="003649CA" w:rsidP="004E7A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90,44</w:t>
            </w:r>
            <w:r w:rsidR="004E7A53" w:rsidRPr="00121375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260" w:type="dxa"/>
          </w:tcPr>
          <w:p w14:paraId="3B22E2A9" w14:textId="24EA3253" w:rsidR="004E7A53" w:rsidRPr="00B8768F" w:rsidRDefault="00BB3F39" w:rsidP="004E7A53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69,80</w:t>
            </w:r>
            <w:r w:rsidR="004E7A53" w:rsidRPr="00B8768F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445E345A" w14:textId="32CFDBAE" w:rsidR="004E7A53" w:rsidRPr="00B8768F" w:rsidRDefault="006A630A" w:rsidP="004E7A53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66,09</w:t>
            </w:r>
            <w:r w:rsidR="004E7A53" w:rsidRPr="00B8768F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4929DAC9" w14:textId="47994F5A" w:rsidR="004E7A53" w:rsidRPr="00B8768F" w:rsidRDefault="00BB3F39" w:rsidP="004E7A53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69,80</w:t>
            </w:r>
            <w:r w:rsidR="004E7A53" w:rsidRPr="00B8768F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402" w:type="dxa"/>
          </w:tcPr>
          <w:p w14:paraId="65BB31D3" w14:textId="717AF54C" w:rsidR="004E7A53" w:rsidRPr="00B8768F" w:rsidRDefault="00F04E46" w:rsidP="00F04E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98,43</w:t>
            </w:r>
            <w:r w:rsidR="004E7A53" w:rsidRPr="00B8768F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</w:tbl>
    <w:p w14:paraId="3F08C859" w14:textId="77777777" w:rsidR="002B5242" w:rsidRPr="00121375" w:rsidRDefault="002B5242" w:rsidP="002B5242">
      <w:pPr>
        <w:rPr>
          <w:rFonts w:ascii="Arial" w:hAnsi="Arial" w:cs="Arial"/>
        </w:rPr>
      </w:pPr>
    </w:p>
    <w:p w14:paraId="78C2C617" w14:textId="7FCEF9BD" w:rsidR="00E42938" w:rsidRPr="00121375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121375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21375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21375">
        <w:rPr>
          <w:rFonts w:ascii="Arial" w:hAnsi="Arial" w:cs="Arial"/>
          <w:color w:val="auto"/>
        </w:rPr>
        <w:t xml:space="preserve"> </w:t>
      </w:r>
      <w:r w:rsidR="00B41415" w:rsidRPr="00121375">
        <w:rPr>
          <w:rFonts w:ascii="Arial" w:eastAsiaTheme="minorHAnsi" w:hAnsi="Arial" w:cs="Arial"/>
          <w:color w:val="auto"/>
          <w:sz w:val="20"/>
          <w:szCs w:val="20"/>
        </w:rPr>
        <w:t xml:space="preserve">&lt;maksymalnie </w:t>
      </w:r>
      <w:r w:rsidR="00E11B44" w:rsidRPr="00121375">
        <w:rPr>
          <w:rFonts w:ascii="Arial" w:eastAsiaTheme="minorHAnsi" w:hAnsi="Arial" w:cs="Arial"/>
          <w:color w:val="auto"/>
          <w:sz w:val="20"/>
          <w:szCs w:val="20"/>
        </w:rPr>
        <w:t>5</w:t>
      </w:r>
      <w:r w:rsidR="00B41415" w:rsidRPr="00121375">
        <w:rPr>
          <w:rFonts w:ascii="Arial" w:eastAsiaTheme="minorHAnsi" w:hAnsi="Arial" w:cs="Arial"/>
          <w:color w:val="auto"/>
          <w:sz w:val="20"/>
          <w:szCs w:val="20"/>
        </w:rPr>
        <w:t>0</w:t>
      </w:r>
      <w:r w:rsidR="00DA34DF" w:rsidRPr="00121375">
        <w:rPr>
          <w:rFonts w:ascii="Arial" w:eastAsiaTheme="minorHAnsi" w:hAnsi="Arial" w:cs="Arial"/>
          <w:color w:val="auto"/>
          <w:sz w:val="20"/>
          <w:szCs w:val="20"/>
        </w:rPr>
        <w:t>00 znaków&gt;</w:t>
      </w:r>
    </w:p>
    <w:p w14:paraId="07D9E974" w14:textId="54EBB010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21375">
        <w:rPr>
          <w:rFonts w:ascii="Arial" w:hAnsi="Arial" w:cs="Arial"/>
          <w:b/>
          <w:sz w:val="20"/>
          <w:szCs w:val="20"/>
        </w:rPr>
        <w:t>Kamienie milowe</w:t>
      </w:r>
    </w:p>
    <w:p w14:paraId="70CE4A8C" w14:textId="65A6F99A" w:rsidR="00735361" w:rsidRPr="00614E9D" w:rsidRDefault="00735361" w:rsidP="00141A92">
      <w:pPr>
        <w:spacing w:after="120" w:line="240" w:lineRule="auto"/>
        <w:rPr>
          <w:rStyle w:val="Pogrubienie"/>
          <w:rFonts w:eastAsia="Times New Roman"/>
          <w:bCs w:val="0"/>
          <w:sz w:val="18"/>
          <w:szCs w:val="18"/>
          <w:lang w:eastAsia="pl-PL"/>
        </w:rPr>
      </w:pPr>
    </w:p>
    <w:tbl>
      <w:tblPr>
        <w:tblStyle w:val="Tabelasiatki1jasnaakcent1"/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20" w:firstRow="1" w:lastRow="0" w:firstColumn="0" w:lastColumn="0" w:noHBand="1" w:noVBand="1"/>
        <w:tblCaption w:val="Kamienie milowe."/>
      </w:tblPr>
      <w:tblGrid>
        <w:gridCol w:w="1921"/>
        <w:gridCol w:w="1619"/>
        <w:gridCol w:w="1418"/>
        <w:gridCol w:w="1559"/>
        <w:gridCol w:w="2546"/>
      </w:tblGrid>
      <w:tr w:rsidR="006A6D00" w:rsidRPr="00121375" w14:paraId="215208B2" w14:textId="77777777" w:rsidTr="00956C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1"/>
        </w:trPr>
        <w:tc>
          <w:tcPr>
            <w:tcW w:w="1920" w:type="dxa"/>
            <w:shd w:val="clear" w:color="auto" w:fill="D0CECE" w:themeFill="background2" w:themeFillShade="E6"/>
            <w:hideMark/>
          </w:tcPr>
          <w:p w14:paraId="519C1601" w14:textId="77777777" w:rsidR="006A6D00" w:rsidRPr="00121375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Style w:val="Pogrubienie"/>
                <w:rFonts w:ascii="Arial" w:hAnsi="Arial" w:cs="Arial"/>
                <w:sz w:val="18"/>
                <w:szCs w:val="18"/>
              </w:rPr>
              <w:t>Nazwa</w:t>
            </w:r>
          </w:p>
        </w:tc>
        <w:tc>
          <w:tcPr>
            <w:tcW w:w="1619" w:type="dxa"/>
            <w:shd w:val="clear" w:color="auto" w:fill="D0CECE" w:themeFill="background2" w:themeFillShade="E6"/>
          </w:tcPr>
          <w:p w14:paraId="6C05070B" w14:textId="77777777" w:rsidR="006A6D00" w:rsidRPr="00121375" w:rsidRDefault="006A6D00" w:rsidP="00956CC5">
            <w:pPr>
              <w:rPr>
                <w:rStyle w:val="Pogrubienie"/>
                <w:rFonts w:ascii="Arial" w:hAnsi="Arial" w:cs="Arial"/>
                <w:b/>
                <w:bCs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 xml:space="preserve">Powiązane wskaźniki projektu </w:t>
            </w:r>
            <w:r w:rsidRPr="00121375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</w:p>
        </w:tc>
        <w:tc>
          <w:tcPr>
            <w:tcW w:w="1418" w:type="dxa"/>
            <w:shd w:val="clear" w:color="auto" w:fill="D0CECE" w:themeFill="background2" w:themeFillShade="E6"/>
            <w:hideMark/>
          </w:tcPr>
          <w:p w14:paraId="17EC134E" w14:textId="77777777" w:rsidR="006A6D00" w:rsidRPr="00121375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Planowany termin osiągnięcia</w:t>
            </w:r>
          </w:p>
        </w:tc>
        <w:tc>
          <w:tcPr>
            <w:tcW w:w="1559" w:type="dxa"/>
            <w:shd w:val="clear" w:color="auto" w:fill="D0CECE" w:themeFill="background2" w:themeFillShade="E6"/>
            <w:hideMark/>
          </w:tcPr>
          <w:p w14:paraId="56AD56CD" w14:textId="77777777" w:rsidR="006A6D00" w:rsidRPr="00121375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Rzeczywisty termin osiągnięcia</w:t>
            </w:r>
          </w:p>
        </w:tc>
        <w:tc>
          <w:tcPr>
            <w:tcW w:w="2546" w:type="dxa"/>
            <w:shd w:val="clear" w:color="auto" w:fill="D0CECE" w:themeFill="background2" w:themeFillShade="E6"/>
            <w:hideMark/>
          </w:tcPr>
          <w:p w14:paraId="52E7CA8B" w14:textId="77777777" w:rsidR="006A6D00" w:rsidRPr="00121375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Status realizacji kamienia milowego</w:t>
            </w:r>
          </w:p>
        </w:tc>
      </w:tr>
      <w:tr w:rsidR="006A6D00" w:rsidRPr="00121375" w14:paraId="1485F0E4" w14:textId="77777777" w:rsidTr="00956CC5">
        <w:tc>
          <w:tcPr>
            <w:tcW w:w="1920" w:type="dxa"/>
            <w:hideMark/>
          </w:tcPr>
          <w:p w14:paraId="6324521A" w14:textId="6B8A9B87" w:rsidR="006A6D00" w:rsidRPr="00121375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Zakończony etap przygotowania i przeprowadzenia postępowania zakupowego i podpisana umowa z wykonawcą.</w:t>
            </w:r>
          </w:p>
        </w:tc>
        <w:tc>
          <w:tcPr>
            <w:tcW w:w="1619" w:type="dxa"/>
          </w:tcPr>
          <w:p w14:paraId="036EAD8E" w14:textId="77777777" w:rsidR="006A6D00" w:rsidRPr="00121375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hideMark/>
          </w:tcPr>
          <w:p w14:paraId="4804C899" w14:textId="77777777" w:rsidR="006A6D00" w:rsidRPr="00121375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08-2021</w:t>
            </w:r>
          </w:p>
        </w:tc>
        <w:tc>
          <w:tcPr>
            <w:tcW w:w="1559" w:type="dxa"/>
          </w:tcPr>
          <w:p w14:paraId="7A906F45" w14:textId="7B000577" w:rsidR="006A6D00" w:rsidRPr="00121375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09-2021</w:t>
            </w:r>
          </w:p>
        </w:tc>
        <w:tc>
          <w:tcPr>
            <w:tcW w:w="2546" w:type="dxa"/>
          </w:tcPr>
          <w:p w14:paraId="7CAF021A" w14:textId="77777777" w:rsidR="006A6D00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1209942B" w14:textId="4C503A1A" w:rsidR="006A6D00" w:rsidRPr="00121375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Przekroczenie terminu osiągniecia kamienia milowego wynika z trwającego równolegle procesu oceny Wniosku o dofinansowanie projektu przez Instytucję Pośredniczącą. UFG oczekiwało na wynik oceny, która ostatecznie była pozytywny i pozwolił na zawarcie umowy z wykonawcą. Brak </w:t>
            </w:r>
            <w:r w:rsidR="000F7FB7">
              <w:rPr>
                <w:rFonts w:ascii="Arial" w:hAnsi="Arial" w:cs="Arial"/>
                <w:sz w:val="18"/>
                <w:szCs w:val="18"/>
              </w:rPr>
              <w:t xml:space="preserve">pozytywnej </w:t>
            </w:r>
            <w:r>
              <w:rPr>
                <w:rFonts w:ascii="Arial" w:hAnsi="Arial" w:cs="Arial"/>
                <w:sz w:val="18"/>
                <w:szCs w:val="18"/>
              </w:rPr>
              <w:t xml:space="preserve">oceny Wniosku o dofinansowanie stwarzało zagrożenie braku </w:t>
            </w:r>
            <w:r w:rsidR="000F7FB7">
              <w:rPr>
                <w:rFonts w:ascii="Arial" w:hAnsi="Arial" w:cs="Arial"/>
                <w:sz w:val="18"/>
                <w:szCs w:val="18"/>
              </w:rPr>
              <w:t xml:space="preserve">finansowania </w:t>
            </w:r>
            <w:r>
              <w:rPr>
                <w:rFonts w:ascii="Arial" w:hAnsi="Arial" w:cs="Arial"/>
                <w:sz w:val="18"/>
                <w:szCs w:val="18"/>
              </w:rPr>
              <w:t xml:space="preserve">dla projektu w przyjętym kształcie. </w:t>
            </w:r>
          </w:p>
        </w:tc>
      </w:tr>
      <w:tr w:rsidR="006A6D00" w:rsidRPr="00121375" w14:paraId="0777D433" w14:textId="77777777" w:rsidTr="00956CC5">
        <w:tc>
          <w:tcPr>
            <w:tcW w:w="1920" w:type="dxa"/>
          </w:tcPr>
          <w:p w14:paraId="7177284D" w14:textId="77777777" w:rsidR="006A6D00" w:rsidRPr="00121375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Zakończona dostawa Oprogramowania Standardowego i Powiązanego oraz analiza przygotowawcza</w:t>
            </w:r>
          </w:p>
        </w:tc>
        <w:tc>
          <w:tcPr>
            <w:tcW w:w="1619" w:type="dxa"/>
          </w:tcPr>
          <w:p w14:paraId="03520B23" w14:textId="77777777" w:rsidR="006A6D00" w:rsidRPr="00121375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418" w:type="dxa"/>
          </w:tcPr>
          <w:p w14:paraId="7D81E63F" w14:textId="77777777" w:rsidR="006A6D00" w:rsidRPr="00121375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09-2021</w:t>
            </w:r>
          </w:p>
        </w:tc>
        <w:tc>
          <w:tcPr>
            <w:tcW w:w="1559" w:type="dxa"/>
          </w:tcPr>
          <w:p w14:paraId="7B6B095A" w14:textId="79FD8284" w:rsidR="006A6D00" w:rsidRPr="00121375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09-2021</w:t>
            </w:r>
          </w:p>
        </w:tc>
        <w:tc>
          <w:tcPr>
            <w:tcW w:w="2546" w:type="dxa"/>
          </w:tcPr>
          <w:p w14:paraId="270F58DC" w14:textId="77777777" w:rsidR="006661BA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5452CC63" w14:textId="732556D0" w:rsidR="006661BA" w:rsidRPr="00121375" w:rsidRDefault="006661BA" w:rsidP="00956C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6D00" w:rsidRPr="00121375" w14:paraId="1F3760AB" w14:textId="77777777" w:rsidTr="009F2E47">
        <w:trPr>
          <w:trHeight w:val="458"/>
        </w:trPr>
        <w:tc>
          <w:tcPr>
            <w:tcW w:w="1920" w:type="dxa"/>
            <w:hideMark/>
          </w:tcPr>
          <w:p w14:paraId="1B146107" w14:textId="77777777" w:rsidR="006A6D00" w:rsidRPr="00121375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Zakończona analiza Etapu 1</w:t>
            </w:r>
          </w:p>
        </w:tc>
        <w:tc>
          <w:tcPr>
            <w:tcW w:w="1619" w:type="dxa"/>
          </w:tcPr>
          <w:p w14:paraId="77DAFB5E" w14:textId="77777777" w:rsidR="006A6D00" w:rsidRPr="00121375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hideMark/>
          </w:tcPr>
          <w:p w14:paraId="26EA3D56" w14:textId="77777777" w:rsidR="006A6D00" w:rsidRPr="00121375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12-2021</w:t>
            </w:r>
          </w:p>
        </w:tc>
        <w:tc>
          <w:tcPr>
            <w:tcW w:w="1559" w:type="dxa"/>
          </w:tcPr>
          <w:p w14:paraId="033FCD36" w14:textId="45452C0F" w:rsidR="006A6D00" w:rsidRPr="00121375" w:rsidRDefault="00E30255" w:rsidP="00956C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12-2021</w:t>
            </w:r>
          </w:p>
        </w:tc>
        <w:tc>
          <w:tcPr>
            <w:tcW w:w="2546" w:type="dxa"/>
          </w:tcPr>
          <w:p w14:paraId="2F19BAEF" w14:textId="77777777" w:rsidR="00E30255" w:rsidRDefault="00E30255" w:rsidP="00E3025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41B0303D" w14:textId="119F80B8" w:rsidR="006A6D00" w:rsidRPr="00121375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6D00" w:rsidRPr="00121375" w14:paraId="25D16709" w14:textId="77777777" w:rsidTr="001A6B77">
        <w:trPr>
          <w:trHeight w:val="1414"/>
        </w:trPr>
        <w:tc>
          <w:tcPr>
            <w:tcW w:w="0" w:type="dxa"/>
            <w:hideMark/>
          </w:tcPr>
          <w:p w14:paraId="2A8435B2" w14:textId="77777777" w:rsidR="006A6D00" w:rsidRPr="00121375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Zakończone prace programistyczne w zakresie Etapu 1</w:t>
            </w:r>
          </w:p>
        </w:tc>
        <w:tc>
          <w:tcPr>
            <w:tcW w:w="0" w:type="dxa"/>
          </w:tcPr>
          <w:p w14:paraId="2D0CC2A2" w14:textId="77777777" w:rsidR="006A6D00" w:rsidRPr="00121375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0" w:type="dxa"/>
            <w:hideMark/>
          </w:tcPr>
          <w:p w14:paraId="5D9399F1" w14:textId="77777777" w:rsidR="006A6D00" w:rsidRPr="00121375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02-2022</w:t>
            </w:r>
          </w:p>
        </w:tc>
        <w:tc>
          <w:tcPr>
            <w:tcW w:w="0" w:type="dxa"/>
          </w:tcPr>
          <w:p w14:paraId="02858B45" w14:textId="4285639C" w:rsidR="006A6D00" w:rsidRPr="00121375" w:rsidRDefault="000C3B72" w:rsidP="00956C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03-2022</w:t>
            </w:r>
          </w:p>
        </w:tc>
        <w:tc>
          <w:tcPr>
            <w:tcW w:w="0" w:type="dxa"/>
          </w:tcPr>
          <w:p w14:paraId="6DB76C02" w14:textId="77777777" w:rsidR="006661BA" w:rsidRDefault="000C3B72" w:rsidP="00956C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E30255" w:rsidRPr="0012137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83C8BF0" w14:textId="58598F10" w:rsidR="003216D3" w:rsidRPr="00121375" w:rsidRDefault="003216D3" w:rsidP="00956C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Przekroczenie terminu osiągnięcia kamienia milowego było spowodowane formalnym opóźnieniem w zawarciu umowy z Wykonawcą, </w:t>
            </w:r>
            <w:r w:rsidR="00C43742">
              <w:rPr>
                <w:rFonts w:ascii="Arial" w:hAnsi="Arial" w:cs="Arial"/>
                <w:sz w:val="18"/>
                <w:szCs w:val="18"/>
              </w:rPr>
              <w:t xml:space="preserve">co wynikało z opóźnieniu </w:t>
            </w:r>
            <w:r w:rsidR="000F7FB7">
              <w:rPr>
                <w:rFonts w:ascii="Arial" w:hAnsi="Arial" w:cs="Arial"/>
                <w:sz w:val="18"/>
                <w:szCs w:val="18"/>
              </w:rPr>
              <w:t xml:space="preserve">osiągnięcia </w:t>
            </w:r>
            <w:r w:rsidR="00C43742">
              <w:rPr>
                <w:rFonts w:ascii="Arial" w:hAnsi="Arial" w:cs="Arial"/>
                <w:sz w:val="18"/>
                <w:szCs w:val="18"/>
              </w:rPr>
              <w:t xml:space="preserve">KM pn. </w:t>
            </w:r>
            <w:r w:rsidR="00C43742" w:rsidRPr="00121375">
              <w:rPr>
                <w:rFonts w:ascii="Arial" w:hAnsi="Arial" w:cs="Arial"/>
                <w:sz w:val="18"/>
                <w:szCs w:val="18"/>
              </w:rPr>
              <w:t>Zakończony etapu przygotowania i przeprowadzenia postępowania zakupowego i podpisana umowa z wykonawcą.</w:t>
            </w:r>
            <w:r w:rsidR="00C4374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7FB7">
              <w:rPr>
                <w:rFonts w:ascii="Arial" w:hAnsi="Arial" w:cs="Arial"/>
                <w:sz w:val="18"/>
                <w:szCs w:val="18"/>
              </w:rPr>
              <w:t xml:space="preserve">Wykonawca </w:t>
            </w:r>
            <w:r w:rsidR="00C43742">
              <w:rPr>
                <w:rFonts w:ascii="Arial" w:hAnsi="Arial" w:cs="Arial"/>
                <w:sz w:val="18"/>
                <w:szCs w:val="18"/>
              </w:rPr>
              <w:t xml:space="preserve">rozpoczął pracę później niż zakładał na etapie składania oferty w ramach postępowania zakupowego. Ponadto pracę związane z realizacją przedmiotowego </w:t>
            </w:r>
            <w:r w:rsidR="00C43742">
              <w:rPr>
                <w:rFonts w:ascii="Arial" w:hAnsi="Arial" w:cs="Arial"/>
                <w:sz w:val="18"/>
                <w:szCs w:val="18"/>
              </w:rPr>
              <w:lastRenderedPageBreak/>
              <w:t>KM realizowane był</w:t>
            </w:r>
            <w:r w:rsidR="000F7FB7">
              <w:rPr>
                <w:rFonts w:ascii="Arial" w:hAnsi="Arial" w:cs="Arial"/>
                <w:sz w:val="18"/>
                <w:szCs w:val="18"/>
              </w:rPr>
              <w:t>y</w:t>
            </w:r>
            <w:r w:rsidR="00C43742">
              <w:rPr>
                <w:rFonts w:ascii="Arial" w:hAnsi="Arial" w:cs="Arial"/>
                <w:sz w:val="18"/>
                <w:szCs w:val="18"/>
              </w:rPr>
              <w:t xml:space="preserve"> w momencie nagłego wzrostu zakażeń SARS COVID 19, co przełożyło się na dostępność zespołu realizującego prace wdrożeniowe po stronie Wykonawcy.</w:t>
            </w:r>
          </w:p>
        </w:tc>
      </w:tr>
      <w:tr w:rsidR="006A6D00" w:rsidRPr="00121375" w14:paraId="05BD84D5" w14:textId="77777777" w:rsidTr="00956CC5">
        <w:tc>
          <w:tcPr>
            <w:tcW w:w="1920" w:type="dxa"/>
          </w:tcPr>
          <w:p w14:paraId="6D6A7D83" w14:textId="77777777" w:rsidR="006A6D00" w:rsidRPr="00121375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lastRenderedPageBreak/>
              <w:t>Zakończona faza testów i optymalizacji w zakresie Etapu 1</w:t>
            </w:r>
          </w:p>
        </w:tc>
        <w:tc>
          <w:tcPr>
            <w:tcW w:w="1619" w:type="dxa"/>
          </w:tcPr>
          <w:p w14:paraId="295E021A" w14:textId="77777777" w:rsidR="006A6D00" w:rsidRPr="00121375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418" w:type="dxa"/>
          </w:tcPr>
          <w:p w14:paraId="16836E7F" w14:textId="77777777" w:rsidR="006A6D00" w:rsidRPr="00121375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559" w:type="dxa"/>
          </w:tcPr>
          <w:p w14:paraId="4B32C9D0" w14:textId="3B21D883" w:rsidR="006A6D00" w:rsidRPr="00121375" w:rsidRDefault="00C86B6F" w:rsidP="00956C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06-2022</w:t>
            </w:r>
          </w:p>
        </w:tc>
        <w:tc>
          <w:tcPr>
            <w:tcW w:w="2546" w:type="dxa"/>
          </w:tcPr>
          <w:p w14:paraId="194A2253" w14:textId="77777777" w:rsidR="005F208D" w:rsidRDefault="00C86B6F" w:rsidP="00956C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8F402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F785E27" w14:textId="60C24E7E" w:rsidR="00E63212" w:rsidRDefault="00E63212" w:rsidP="00956CC5">
            <w:pPr>
              <w:rPr>
                <w:rFonts w:ascii="Arial" w:hAnsi="Arial" w:cs="Arial"/>
                <w:sz w:val="18"/>
                <w:szCs w:val="18"/>
              </w:rPr>
            </w:pPr>
            <w:r w:rsidRPr="00E63212">
              <w:rPr>
                <w:rFonts w:ascii="Arial" w:hAnsi="Arial" w:cs="Arial"/>
                <w:sz w:val="18"/>
                <w:szCs w:val="18"/>
              </w:rPr>
              <w:t xml:space="preserve">Z uwagi na opóźnienia, które wystąpiły przy realizacji </w:t>
            </w:r>
            <w:r w:rsidR="008F402C" w:rsidRPr="00E63212">
              <w:rPr>
                <w:rFonts w:ascii="Arial" w:hAnsi="Arial" w:cs="Arial"/>
                <w:sz w:val="18"/>
                <w:szCs w:val="18"/>
              </w:rPr>
              <w:t>poprzedni</w:t>
            </w:r>
            <w:r w:rsidR="008F402C">
              <w:rPr>
                <w:rFonts w:ascii="Arial" w:hAnsi="Arial" w:cs="Arial"/>
                <w:sz w:val="18"/>
                <w:szCs w:val="18"/>
              </w:rPr>
              <w:t>ch</w:t>
            </w:r>
            <w:r w:rsidRPr="00E63212">
              <w:rPr>
                <w:rFonts w:ascii="Arial" w:hAnsi="Arial" w:cs="Arial"/>
                <w:sz w:val="18"/>
                <w:szCs w:val="18"/>
              </w:rPr>
              <w:t xml:space="preserve"> etap</w:t>
            </w:r>
            <w:r w:rsidR="0055139D">
              <w:rPr>
                <w:rFonts w:ascii="Arial" w:hAnsi="Arial" w:cs="Arial"/>
                <w:sz w:val="18"/>
                <w:szCs w:val="18"/>
              </w:rPr>
              <w:t>ów</w:t>
            </w:r>
            <w:r w:rsidRPr="00E63212">
              <w:rPr>
                <w:rFonts w:ascii="Arial" w:hAnsi="Arial" w:cs="Arial"/>
                <w:sz w:val="18"/>
                <w:szCs w:val="18"/>
              </w:rPr>
              <w:t xml:space="preserve">, nastąpiło ograniczenie czasowe dla realizacji etapu testów systemu. Mimo zwiększenia zaangażowania </w:t>
            </w:r>
            <w:r w:rsidR="0055139D">
              <w:rPr>
                <w:rFonts w:ascii="Arial" w:hAnsi="Arial" w:cs="Arial"/>
                <w:sz w:val="18"/>
                <w:szCs w:val="18"/>
              </w:rPr>
              <w:t xml:space="preserve">personalnego </w:t>
            </w:r>
            <w:r w:rsidRPr="00E63212">
              <w:rPr>
                <w:rFonts w:ascii="Arial" w:hAnsi="Arial" w:cs="Arial"/>
                <w:sz w:val="18"/>
                <w:szCs w:val="18"/>
              </w:rPr>
              <w:t>po stronie wykonawcy w realizację prac oraz zwiększenia liczebności zespołu projektowego po stronie UFG, Wykonawca nie był w stanie w terminie zrealizować prac, które pozwoliłyby na zrealizowanie testów systemu z wynikiem pozytywnym w terminie przewidzianym w umowie, co jest równoznaczne z terminem osiągnięcia przedmiotowego kamienia milowego</w:t>
            </w:r>
            <w:r>
              <w:rPr>
                <w:rFonts w:ascii="Arial" w:hAnsi="Arial" w:cs="Arial"/>
                <w:sz w:val="18"/>
                <w:szCs w:val="18"/>
              </w:rPr>
              <w:t>. UFG zgodnie z zapisami</w:t>
            </w:r>
            <w:r w:rsidR="0055139D">
              <w:rPr>
                <w:rFonts w:ascii="Arial" w:hAnsi="Arial" w:cs="Arial"/>
                <w:sz w:val="18"/>
                <w:szCs w:val="18"/>
              </w:rPr>
              <w:t xml:space="preserve"> umowy z Wykonawcą nalicz</w:t>
            </w:r>
            <w:r w:rsidR="000F7FB7">
              <w:rPr>
                <w:rFonts w:ascii="Arial" w:hAnsi="Arial" w:cs="Arial"/>
                <w:sz w:val="18"/>
                <w:szCs w:val="18"/>
              </w:rPr>
              <w:t>y</w:t>
            </w:r>
            <w:r w:rsidR="0055139D">
              <w:rPr>
                <w:rFonts w:ascii="Arial" w:hAnsi="Arial" w:cs="Arial"/>
                <w:sz w:val="18"/>
                <w:szCs w:val="18"/>
              </w:rPr>
              <w:t>ł kary umowne za opóźnienie.</w:t>
            </w:r>
            <w:r>
              <w:rPr>
                <w:rFonts w:ascii="Arial" w:hAnsi="Arial" w:cs="Arial"/>
                <w:sz w:val="18"/>
                <w:szCs w:val="18"/>
              </w:rPr>
              <w:t xml:space="preserve"> Po zrealizowaniu wszystkich testów przez UFG oraz wprowadzeniu wszystkich wymaganych poprawek, Kamień milowy został osiągnięty 20-06-2022.</w:t>
            </w:r>
          </w:p>
          <w:p w14:paraId="76751BEF" w14:textId="55A4D68F" w:rsidR="00C5261F" w:rsidRPr="00121375" w:rsidRDefault="00C5261F" w:rsidP="00956C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6D00" w:rsidRPr="00121375" w14:paraId="004D1D0D" w14:textId="77777777" w:rsidTr="00956CC5">
        <w:tc>
          <w:tcPr>
            <w:tcW w:w="1920" w:type="dxa"/>
            <w:hideMark/>
          </w:tcPr>
          <w:p w14:paraId="529D8D29" w14:textId="77777777" w:rsidR="006A6D00" w:rsidRPr="00121375" w:rsidRDefault="006A6D00" w:rsidP="00956CC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1375">
              <w:rPr>
                <w:rStyle w:val="Pogrubienie"/>
                <w:rFonts w:ascii="Arial" w:hAnsi="Arial" w:cs="Arial"/>
                <w:b w:val="0"/>
                <w:bCs w:val="0"/>
                <w:sz w:val="18"/>
                <w:szCs w:val="18"/>
              </w:rPr>
              <w:t>Zakończona faza uruchomienia produkcyjnego w zakresie Etapu 1</w:t>
            </w:r>
          </w:p>
        </w:tc>
        <w:tc>
          <w:tcPr>
            <w:tcW w:w="1619" w:type="dxa"/>
          </w:tcPr>
          <w:p w14:paraId="013D3710" w14:textId="77777777" w:rsidR="006A6D00" w:rsidRPr="00121375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hideMark/>
          </w:tcPr>
          <w:p w14:paraId="24761A22" w14:textId="77777777" w:rsidR="006A6D00" w:rsidRPr="00121375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06-2022</w:t>
            </w:r>
          </w:p>
        </w:tc>
        <w:tc>
          <w:tcPr>
            <w:tcW w:w="1559" w:type="dxa"/>
          </w:tcPr>
          <w:p w14:paraId="61D56277" w14:textId="385AD227" w:rsidR="006A6D00" w:rsidRPr="00121375" w:rsidRDefault="00921479" w:rsidP="00956C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08-2022</w:t>
            </w:r>
          </w:p>
        </w:tc>
        <w:tc>
          <w:tcPr>
            <w:tcW w:w="2546" w:type="dxa"/>
          </w:tcPr>
          <w:p w14:paraId="0ACDF57F" w14:textId="4351AD4A" w:rsidR="006A6D00" w:rsidRDefault="00921479" w:rsidP="00956C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522F6BF3" w14:textId="1811E779" w:rsidR="0000637B" w:rsidRPr="00121375" w:rsidRDefault="00201AC8" w:rsidP="00956C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Przekroczenie terminu osiągnięcia kamienia milowego wynikało z opóźnień stwierdzony</w:t>
            </w:r>
            <w:r w:rsidR="003607A7">
              <w:rPr>
                <w:rFonts w:ascii="Arial" w:hAnsi="Arial" w:cs="Arial"/>
                <w:sz w:val="18"/>
                <w:szCs w:val="18"/>
              </w:rPr>
              <w:t>ch</w:t>
            </w:r>
            <w:r>
              <w:rPr>
                <w:rFonts w:ascii="Arial" w:hAnsi="Arial" w:cs="Arial"/>
                <w:sz w:val="18"/>
                <w:szCs w:val="18"/>
              </w:rPr>
              <w:t xml:space="preserve"> przy poprzednich kamieniach milowych oraz </w:t>
            </w:r>
            <w:r w:rsidR="003607A7">
              <w:rPr>
                <w:rFonts w:ascii="Arial" w:hAnsi="Arial" w:cs="Arial"/>
                <w:sz w:val="18"/>
                <w:szCs w:val="18"/>
              </w:rPr>
              <w:t xml:space="preserve">koncentracją </w:t>
            </w:r>
            <w:r>
              <w:rPr>
                <w:rFonts w:ascii="Arial" w:hAnsi="Arial" w:cs="Arial"/>
                <w:sz w:val="18"/>
                <w:szCs w:val="18"/>
              </w:rPr>
              <w:t xml:space="preserve"> Wykonawcy </w:t>
            </w:r>
            <w:r w:rsidR="003607A7">
              <w:rPr>
                <w:rFonts w:ascii="Arial" w:hAnsi="Arial" w:cs="Arial"/>
                <w:sz w:val="18"/>
                <w:szCs w:val="18"/>
              </w:rPr>
              <w:t>na</w:t>
            </w:r>
            <w:r>
              <w:rPr>
                <w:rFonts w:ascii="Arial" w:hAnsi="Arial" w:cs="Arial"/>
                <w:sz w:val="18"/>
                <w:szCs w:val="18"/>
              </w:rPr>
              <w:t xml:space="preserve"> uruchomieni</w:t>
            </w:r>
            <w:r w:rsidR="003607A7">
              <w:rPr>
                <w:rFonts w:ascii="Arial" w:hAnsi="Arial" w:cs="Arial"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 xml:space="preserve"> Systemu DFG w związku z wejście</w:t>
            </w:r>
            <w:r w:rsidR="003607A7"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 xml:space="preserve"> w dniu 1 lipca 2022 r. przepisów ustawy. Ostatecznie etap został odebrany z zastrzeżeniami, któr</w:t>
            </w:r>
            <w:r w:rsidR="003607A7"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00E43">
              <w:rPr>
                <w:rFonts w:ascii="Arial" w:hAnsi="Arial" w:cs="Arial"/>
                <w:sz w:val="18"/>
                <w:szCs w:val="18"/>
              </w:rPr>
              <w:t>nie wpłynęły na uruchomienie systemu z dniem 1 lipca 2022 r. Osiągnięcie kamienia milowego nastąpi</w:t>
            </w:r>
            <w:r w:rsidR="003125D7">
              <w:rPr>
                <w:rFonts w:ascii="Arial" w:hAnsi="Arial" w:cs="Arial"/>
                <w:sz w:val="18"/>
                <w:szCs w:val="18"/>
              </w:rPr>
              <w:t>ło</w:t>
            </w:r>
            <w:r w:rsidR="00400E43">
              <w:rPr>
                <w:rFonts w:ascii="Arial" w:hAnsi="Arial" w:cs="Arial"/>
                <w:sz w:val="18"/>
                <w:szCs w:val="18"/>
              </w:rPr>
              <w:t xml:space="preserve"> w </w:t>
            </w:r>
            <w:r w:rsidR="003125D7">
              <w:rPr>
                <w:rFonts w:ascii="Arial" w:hAnsi="Arial" w:cs="Arial"/>
                <w:sz w:val="18"/>
                <w:szCs w:val="18"/>
              </w:rPr>
              <w:t xml:space="preserve">sierpniu </w:t>
            </w:r>
            <w:r w:rsidR="00400E43">
              <w:rPr>
                <w:rFonts w:ascii="Arial" w:hAnsi="Arial" w:cs="Arial"/>
                <w:sz w:val="18"/>
                <w:szCs w:val="18"/>
              </w:rPr>
              <w:t>2022 r.</w:t>
            </w:r>
          </w:p>
        </w:tc>
      </w:tr>
      <w:tr w:rsidR="006A6D00" w:rsidRPr="00121375" w14:paraId="0E253099" w14:textId="77777777" w:rsidTr="00956CC5">
        <w:tc>
          <w:tcPr>
            <w:tcW w:w="1920" w:type="dxa"/>
            <w:hideMark/>
          </w:tcPr>
          <w:p w14:paraId="2960320C" w14:textId="77777777" w:rsidR="006A6D00" w:rsidRPr="00121375" w:rsidRDefault="006A6D00" w:rsidP="00956CC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1375">
              <w:rPr>
                <w:rStyle w:val="Pogrubienie"/>
                <w:rFonts w:ascii="Arial" w:hAnsi="Arial" w:cs="Arial"/>
                <w:b w:val="0"/>
                <w:bCs w:val="0"/>
                <w:sz w:val="18"/>
                <w:szCs w:val="18"/>
              </w:rPr>
              <w:t>Odbiór systemu w zakresie Etapu 1</w:t>
            </w:r>
          </w:p>
        </w:tc>
        <w:tc>
          <w:tcPr>
            <w:tcW w:w="1619" w:type="dxa"/>
          </w:tcPr>
          <w:p w14:paraId="6A6CC449" w14:textId="77777777" w:rsidR="006A6D00" w:rsidRPr="00121375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hideMark/>
          </w:tcPr>
          <w:p w14:paraId="69B30925" w14:textId="77777777" w:rsidR="006A6D00" w:rsidRPr="00121375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1559" w:type="dxa"/>
          </w:tcPr>
          <w:p w14:paraId="1472CE79" w14:textId="77777777" w:rsidR="006A6D00" w:rsidRPr="00121375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6" w:type="dxa"/>
          </w:tcPr>
          <w:p w14:paraId="1367BF5E" w14:textId="77777777" w:rsidR="006A6D00" w:rsidRPr="00121375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6A6D00" w:rsidRPr="00121375" w14:paraId="6C222C0E" w14:textId="77777777" w:rsidTr="00956CC5">
        <w:tc>
          <w:tcPr>
            <w:tcW w:w="1920" w:type="dxa"/>
          </w:tcPr>
          <w:p w14:paraId="43C620F1" w14:textId="77777777" w:rsidR="006A6D00" w:rsidRPr="00121375" w:rsidRDefault="006A6D00" w:rsidP="00956CC5">
            <w:pPr>
              <w:pStyle w:val="NormalnyWeb"/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Przygotowana i przeprowadzona kampania info-promo.</w:t>
            </w:r>
          </w:p>
        </w:tc>
        <w:tc>
          <w:tcPr>
            <w:tcW w:w="1619" w:type="dxa"/>
          </w:tcPr>
          <w:p w14:paraId="22EAA2B5" w14:textId="77777777" w:rsidR="006A6D00" w:rsidRPr="00121375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418" w:type="dxa"/>
          </w:tcPr>
          <w:p w14:paraId="1E70B579" w14:textId="77777777" w:rsidR="006A6D00" w:rsidRPr="00121375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01-2023</w:t>
            </w:r>
          </w:p>
        </w:tc>
        <w:tc>
          <w:tcPr>
            <w:tcW w:w="1559" w:type="dxa"/>
          </w:tcPr>
          <w:p w14:paraId="64EEB3E1" w14:textId="4B53D9CF" w:rsidR="006A6D00" w:rsidRPr="00121375" w:rsidRDefault="008D0D36" w:rsidP="00956C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01-2023</w:t>
            </w:r>
          </w:p>
        </w:tc>
        <w:tc>
          <w:tcPr>
            <w:tcW w:w="2546" w:type="dxa"/>
          </w:tcPr>
          <w:p w14:paraId="2E291D02" w14:textId="77777777" w:rsidR="008D0D36" w:rsidRDefault="008D0D36" w:rsidP="008D0D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34779F2C" w14:textId="189E3299" w:rsidR="006A6D00" w:rsidRPr="00121375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6D00" w:rsidRPr="00121375" w14:paraId="6525F659" w14:textId="77777777" w:rsidTr="00956CC5">
        <w:tc>
          <w:tcPr>
            <w:tcW w:w="1920" w:type="dxa"/>
            <w:hideMark/>
          </w:tcPr>
          <w:p w14:paraId="76010374" w14:textId="77777777" w:rsidR="006A6D00" w:rsidRPr="00121375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Zakończona analiza w zakresie Etapu 2</w:t>
            </w:r>
          </w:p>
        </w:tc>
        <w:tc>
          <w:tcPr>
            <w:tcW w:w="1619" w:type="dxa"/>
          </w:tcPr>
          <w:p w14:paraId="1FEE6869" w14:textId="77777777" w:rsidR="006A6D00" w:rsidRPr="00121375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hideMark/>
          </w:tcPr>
          <w:p w14:paraId="182853F2" w14:textId="77777777" w:rsidR="006A6D00" w:rsidRPr="00121375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01-2023</w:t>
            </w:r>
          </w:p>
        </w:tc>
        <w:tc>
          <w:tcPr>
            <w:tcW w:w="1559" w:type="dxa"/>
          </w:tcPr>
          <w:p w14:paraId="5E292F8C" w14:textId="7E519E5A" w:rsidR="006A6D00" w:rsidRPr="00121375" w:rsidRDefault="008D0D36" w:rsidP="00956C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01-2023</w:t>
            </w:r>
          </w:p>
        </w:tc>
        <w:tc>
          <w:tcPr>
            <w:tcW w:w="2546" w:type="dxa"/>
          </w:tcPr>
          <w:p w14:paraId="35C5D890" w14:textId="77777777" w:rsidR="008D0D36" w:rsidRDefault="008D0D36" w:rsidP="008D0D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D11F662" w14:textId="0807D09B" w:rsidR="006A6D00" w:rsidRPr="00121375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6D00" w:rsidRPr="00121375" w14:paraId="66CDF73C" w14:textId="77777777" w:rsidTr="008665CB">
        <w:tc>
          <w:tcPr>
            <w:tcW w:w="0" w:type="dxa"/>
            <w:shd w:val="clear" w:color="auto" w:fill="FFFFFF" w:themeFill="background1"/>
            <w:hideMark/>
          </w:tcPr>
          <w:p w14:paraId="7C68B222" w14:textId="77777777" w:rsidR="006A6D00" w:rsidRPr="00E17481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  <w:r w:rsidRPr="00E17481">
              <w:rPr>
                <w:rFonts w:ascii="Arial" w:hAnsi="Arial" w:cs="Arial"/>
                <w:sz w:val="18"/>
                <w:szCs w:val="18"/>
              </w:rPr>
              <w:t>Zakończone prace programistyczne w zakresie Etapu 2</w:t>
            </w:r>
          </w:p>
        </w:tc>
        <w:tc>
          <w:tcPr>
            <w:tcW w:w="0" w:type="dxa"/>
            <w:shd w:val="clear" w:color="auto" w:fill="FFFFFF" w:themeFill="background1"/>
          </w:tcPr>
          <w:p w14:paraId="5786C194" w14:textId="77777777" w:rsidR="006A6D00" w:rsidRPr="00E17481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  <w:r w:rsidRPr="00E1748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0" w:type="dxa"/>
            <w:shd w:val="clear" w:color="auto" w:fill="FFFFFF" w:themeFill="background1"/>
            <w:hideMark/>
          </w:tcPr>
          <w:p w14:paraId="67BD3516" w14:textId="77777777" w:rsidR="006A6D00" w:rsidRPr="00E17481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  <w:r w:rsidRPr="00E17481">
              <w:rPr>
                <w:rFonts w:ascii="Arial" w:hAnsi="Arial" w:cs="Arial"/>
                <w:sz w:val="18"/>
                <w:szCs w:val="18"/>
              </w:rPr>
              <w:t>03-2023</w:t>
            </w:r>
          </w:p>
        </w:tc>
        <w:tc>
          <w:tcPr>
            <w:tcW w:w="0" w:type="dxa"/>
            <w:shd w:val="clear" w:color="auto" w:fill="FFFFFF" w:themeFill="background1"/>
          </w:tcPr>
          <w:p w14:paraId="60AA8387" w14:textId="2679C748" w:rsidR="006A6D00" w:rsidRPr="00E17481" w:rsidRDefault="00621C81" w:rsidP="00956C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05-2023</w:t>
            </w:r>
          </w:p>
        </w:tc>
        <w:tc>
          <w:tcPr>
            <w:tcW w:w="0" w:type="dxa"/>
            <w:shd w:val="clear" w:color="auto" w:fill="FFFFFF" w:themeFill="background1"/>
          </w:tcPr>
          <w:p w14:paraId="7B2787EA" w14:textId="3159054A" w:rsidR="006A6D00" w:rsidRPr="00E17481" w:rsidRDefault="006A630A" w:rsidP="00956C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0884B986" w14:textId="3F2CB00A" w:rsidR="005F208D" w:rsidRPr="00E17481" w:rsidRDefault="00B00C8D" w:rsidP="00956CC5">
            <w:pPr>
              <w:rPr>
                <w:rFonts w:ascii="Arial" w:hAnsi="Arial" w:cs="Arial"/>
                <w:sz w:val="18"/>
                <w:szCs w:val="18"/>
              </w:rPr>
            </w:pPr>
            <w:r w:rsidRPr="008665CB">
              <w:rPr>
                <w:rFonts w:ascii="Arial" w:hAnsi="Arial" w:cs="Arial"/>
                <w:sz w:val="18"/>
                <w:szCs w:val="18"/>
              </w:rPr>
              <w:t xml:space="preserve">Na etapie implementacji zidentyfikowano konieczność </w:t>
            </w:r>
            <w:r w:rsidR="00E47625" w:rsidRPr="008665CB">
              <w:rPr>
                <w:rFonts w:ascii="Arial" w:hAnsi="Arial" w:cs="Arial"/>
                <w:sz w:val="18"/>
                <w:szCs w:val="18"/>
              </w:rPr>
              <w:t>zrealizowania</w:t>
            </w:r>
            <w:r w:rsidRPr="008665CB">
              <w:rPr>
                <w:rFonts w:ascii="Arial" w:hAnsi="Arial" w:cs="Arial"/>
                <w:sz w:val="18"/>
                <w:szCs w:val="18"/>
              </w:rPr>
              <w:t xml:space="preserve"> dodatkowych </w:t>
            </w:r>
            <w:r w:rsidRPr="008665CB">
              <w:rPr>
                <w:rFonts w:ascii="Arial" w:hAnsi="Arial" w:cs="Arial"/>
                <w:sz w:val="18"/>
                <w:szCs w:val="18"/>
              </w:rPr>
              <w:lastRenderedPageBreak/>
              <w:t>prac analitycznych w obszarze integracji z systemem finansowo-księgowym oraz rozwiązań</w:t>
            </w:r>
            <w:r w:rsidR="00E47625" w:rsidRPr="008665CB">
              <w:rPr>
                <w:rFonts w:ascii="Arial" w:hAnsi="Arial" w:cs="Arial"/>
                <w:sz w:val="18"/>
                <w:szCs w:val="18"/>
              </w:rPr>
              <w:t xml:space="preserve"> określonych w zapisach ustawy dotyczącej DFG. Miało to wpływ na czas poświęcony na prace programistyczne. UFG dokonało warunkowe</w:t>
            </w:r>
            <w:r w:rsidR="00E17481" w:rsidRPr="008665CB">
              <w:rPr>
                <w:rFonts w:ascii="Arial" w:hAnsi="Arial" w:cs="Arial"/>
                <w:sz w:val="18"/>
                <w:szCs w:val="18"/>
              </w:rPr>
              <w:t>go</w:t>
            </w:r>
            <w:r w:rsidR="00E47625" w:rsidRPr="008665CB">
              <w:rPr>
                <w:rFonts w:ascii="Arial" w:hAnsi="Arial" w:cs="Arial"/>
                <w:sz w:val="18"/>
                <w:szCs w:val="18"/>
              </w:rPr>
              <w:t xml:space="preserve"> odbioru etapu/Kamienia milowego</w:t>
            </w:r>
            <w:r w:rsidR="00621C81">
              <w:rPr>
                <w:rFonts w:ascii="Arial" w:hAnsi="Arial" w:cs="Arial"/>
                <w:sz w:val="18"/>
                <w:szCs w:val="18"/>
              </w:rPr>
              <w:t>.</w:t>
            </w:r>
            <w:r w:rsidRPr="008665C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21C81">
              <w:rPr>
                <w:rFonts w:ascii="Arial" w:hAnsi="Arial" w:cs="Arial"/>
                <w:sz w:val="18"/>
                <w:szCs w:val="18"/>
              </w:rPr>
              <w:t>Odbiór Kamienia milowego nastąpił w dniu 10.05.2023 r.</w:t>
            </w:r>
          </w:p>
        </w:tc>
      </w:tr>
      <w:tr w:rsidR="006A6D00" w:rsidRPr="00121375" w14:paraId="7E01F4F2" w14:textId="77777777" w:rsidTr="00956CC5">
        <w:tc>
          <w:tcPr>
            <w:tcW w:w="1920" w:type="dxa"/>
          </w:tcPr>
          <w:p w14:paraId="0692A36C" w14:textId="77777777" w:rsidR="006A6D00" w:rsidRPr="00121375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lastRenderedPageBreak/>
              <w:t>Zakończona faza testów i optymalizacji w zakresie Etapu 2</w:t>
            </w:r>
          </w:p>
        </w:tc>
        <w:tc>
          <w:tcPr>
            <w:tcW w:w="1619" w:type="dxa"/>
          </w:tcPr>
          <w:p w14:paraId="42942BEB" w14:textId="77777777" w:rsidR="006A6D00" w:rsidRPr="00121375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418" w:type="dxa"/>
          </w:tcPr>
          <w:p w14:paraId="4965AD5D" w14:textId="77777777" w:rsidR="006A6D00" w:rsidRPr="00121375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06-2023</w:t>
            </w:r>
          </w:p>
        </w:tc>
        <w:tc>
          <w:tcPr>
            <w:tcW w:w="1559" w:type="dxa"/>
          </w:tcPr>
          <w:p w14:paraId="5CB89E34" w14:textId="4C96DB89" w:rsidR="006A6D00" w:rsidRPr="00121375" w:rsidRDefault="003649CA" w:rsidP="00956C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08-2023</w:t>
            </w:r>
          </w:p>
        </w:tc>
        <w:tc>
          <w:tcPr>
            <w:tcW w:w="2546" w:type="dxa"/>
          </w:tcPr>
          <w:p w14:paraId="7FE9BA92" w14:textId="5DFBA270" w:rsidR="006A6D00" w:rsidRDefault="003649CA" w:rsidP="00956C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Osiągnięty</w:t>
            </w:r>
          </w:p>
          <w:p w14:paraId="319A0D6E" w14:textId="4C6A5E34" w:rsidR="006A630A" w:rsidRPr="00121375" w:rsidRDefault="006A630A" w:rsidP="00956C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wyniku </w:t>
            </w:r>
            <w:r w:rsidR="00621C81">
              <w:rPr>
                <w:rFonts w:ascii="Arial" w:hAnsi="Arial" w:cs="Arial"/>
                <w:sz w:val="18"/>
                <w:szCs w:val="18"/>
              </w:rPr>
              <w:t xml:space="preserve">opóźnień powstałych na poprzednich etapach realizacji projektu Wykonawca nie był w stanie osiągnąć przedmiotowego Kamienia milowego. Przedłożony plan prac nie został przez Wykonawcę zrealizowany. W konsekwencji niedopełnienia zadań przez Wykonawcę, UFG nałożyło kary umowne, który są systematycznie naliczane do momentu przedłożenia produktów pozwalających na odbiór bez zastrzeżeń. Odbiór Kamienia milowego </w:t>
            </w:r>
            <w:r w:rsidR="003649CA">
              <w:rPr>
                <w:rFonts w:ascii="Arial" w:hAnsi="Arial" w:cs="Arial"/>
                <w:sz w:val="18"/>
                <w:szCs w:val="18"/>
              </w:rPr>
              <w:t>zrealizowany w sierpniu 2023</w:t>
            </w:r>
          </w:p>
        </w:tc>
      </w:tr>
      <w:tr w:rsidR="006A6D00" w:rsidRPr="00121375" w14:paraId="4B0552DB" w14:textId="77777777" w:rsidTr="00956CC5">
        <w:tc>
          <w:tcPr>
            <w:tcW w:w="1920" w:type="dxa"/>
          </w:tcPr>
          <w:p w14:paraId="2C1EECC3" w14:textId="77777777" w:rsidR="006A6D00" w:rsidRPr="00121375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Zakończona faza uruchomienia produkcyjnego w zakresie Etapu 2</w:t>
            </w:r>
          </w:p>
        </w:tc>
        <w:tc>
          <w:tcPr>
            <w:tcW w:w="1619" w:type="dxa"/>
          </w:tcPr>
          <w:p w14:paraId="396DD0A1" w14:textId="77777777" w:rsidR="006A6D00" w:rsidRPr="00121375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1 – 3,00</w:t>
            </w:r>
          </w:p>
          <w:p w14:paraId="44E97785" w14:textId="77777777" w:rsidR="006A6D00" w:rsidRPr="00121375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2 – 1,00</w:t>
            </w:r>
          </w:p>
          <w:p w14:paraId="4B9B0AA6" w14:textId="77777777" w:rsidR="006A6D00" w:rsidRPr="00121375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3 – 1,00</w:t>
            </w:r>
          </w:p>
          <w:p w14:paraId="15F45A46" w14:textId="77777777" w:rsidR="006A6D00" w:rsidRPr="00121375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4 – 10,00</w:t>
            </w:r>
          </w:p>
          <w:p w14:paraId="5A37EC58" w14:textId="77777777" w:rsidR="006A6D00" w:rsidRPr="00121375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5 – 5,00</w:t>
            </w:r>
          </w:p>
          <w:p w14:paraId="2E72DFA9" w14:textId="77777777" w:rsidR="006A6D00" w:rsidRPr="00121375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6 – 5,00</w:t>
            </w:r>
          </w:p>
          <w:p w14:paraId="07FB1B42" w14:textId="77777777" w:rsidR="006A6D00" w:rsidRPr="00121375" w:rsidRDefault="006A6D00" w:rsidP="00956CC5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 xml:space="preserve">7 – </w:t>
            </w:r>
            <w:r w:rsidRPr="00121375">
              <w:rPr>
                <w:rFonts w:ascii="Arial" w:hAnsi="Arial" w:cs="Arial"/>
                <w:color w:val="auto"/>
                <w:sz w:val="18"/>
                <w:szCs w:val="18"/>
              </w:rPr>
              <w:t>165 000,00</w:t>
            </w:r>
          </w:p>
          <w:p w14:paraId="475163AE" w14:textId="77777777" w:rsidR="006A6D00" w:rsidRPr="00121375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 xml:space="preserve">szt./rok (wskaźnik rezultatu pierwsze osiągnięcie 08-2024) </w:t>
            </w:r>
          </w:p>
          <w:p w14:paraId="1869E69A" w14:textId="77777777" w:rsidR="006A6D00" w:rsidRPr="00121375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31C05400" w14:textId="77777777" w:rsidR="006A6D00" w:rsidRPr="00121375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08-2023</w:t>
            </w:r>
          </w:p>
        </w:tc>
        <w:tc>
          <w:tcPr>
            <w:tcW w:w="1559" w:type="dxa"/>
          </w:tcPr>
          <w:p w14:paraId="3A63445D" w14:textId="77777777" w:rsidR="006A6D00" w:rsidRPr="00121375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6" w:type="dxa"/>
          </w:tcPr>
          <w:p w14:paraId="508E3A12" w14:textId="27ACC975" w:rsidR="003649CA" w:rsidRDefault="00084A34" w:rsidP="00956C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W trakcie realizacji</w:t>
            </w:r>
          </w:p>
          <w:p w14:paraId="0D427EC0" w14:textId="66A29066" w:rsidR="00084A34" w:rsidRPr="00121375" w:rsidRDefault="00084A34" w:rsidP="00956C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Opóźnienie w odbiorze przedmiotowego kamienia milowego wynika z odbiorów po terminie poprzednich kamienia milowych, a w szczególności kamienia: Zakończona faza testów i optymalizacji w zakresie Etapu 2.</w:t>
            </w:r>
            <w:r w:rsidR="00D77065">
              <w:rPr>
                <w:rFonts w:ascii="Arial" w:hAnsi="Arial" w:cs="Arial"/>
                <w:sz w:val="18"/>
                <w:szCs w:val="18"/>
              </w:rPr>
              <w:t xml:space="preserve"> Ponadto w związku </w:t>
            </w:r>
            <w:r w:rsidR="00F10E2A">
              <w:rPr>
                <w:rFonts w:ascii="Arial" w:hAnsi="Arial" w:cs="Arial"/>
                <w:sz w:val="18"/>
                <w:szCs w:val="18"/>
              </w:rPr>
              <w:t>ze stwierdzonymi opóźnieniami w realizacji zadań, UFG zastosował mechanizm kar umownych, w ramach zawartej umowy. W związku z postępami w pracach, zastosowano mechanizm odbiorów warunkowych. Prowadzonym przez UFG monitoring oraz podjęte działania naprawcze pozwolą na odbiór Kamienia milowego w październiku 2023 r.</w:t>
            </w:r>
          </w:p>
        </w:tc>
      </w:tr>
      <w:tr w:rsidR="006A6D00" w:rsidRPr="00121375" w14:paraId="4B13FD61" w14:textId="77777777" w:rsidTr="00956CC5">
        <w:tc>
          <w:tcPr>
            <w:tcW w:w="1920" w:type="dxa"/>
          </w:tcPr>
          <w:p w14:paraId="264883DC" w14:textId="77777777" w:rsidR="006A6D00" w:rsidRPr="00121375" w:rsidRDefault="006A6D00" w:rsidP="00956CC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1375">
              <w:rPr>
                <w:rStyle w:val="Pogrubienie"/>
                <w:rFonts w:ascii="Arial" w:hAnsi="Arial" w:cs="Arial"/>
                <w:b w:val="0"/>
                <w:bCs w:val="0"/>
                <w:sz w:val="18"/>
                <w:szCs w:val="18"/>
              </w:rPr>
              <w:t>Odbiór końcowy projektu</w:t>
            </w:r>
          </w:p>
        </w:tc>
        <w:tc>
          <w:tcPr>
            <w:tcW w:w="1619" w:type="dxa"/>
          </w:tcPr>
          <w:p w14:paraId="46F762C4" w14:textId="77777777" w:rsidR="006A6D00" w:rsidRPr="00121375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418" w:type="dxa"/>
          </w:tcPr>
          <w:p w14:paraId="1B94DCDC" w14:textId="77777777" w:rsidR="006A6D00" w:rsidRPr="00121375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1559" w:type="dxa"/>
          </w:tcPr>
          <w:p w14:paraId="38E9ADBA" w14:textId="77777777" w:rsidR="006A6D00" w:rsidRPr="00121375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6" w:type="dxa"/>
          </w:tcPr>
          <w:p w14:paraId="77BA8F2F" w14:textId="77777777" w:rsidR="006A6D00" w:rsidRPr="00121375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17CE497" w14:textId="77777777" w:rsidR="006A6D00" w:rsidRPr="00121375" w:rsidRDefault="006A6D00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Pr="00121375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21375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821734" w:rsidRPr="00121375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21375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1375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21375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21375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1375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21375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121375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1375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21375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21375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1375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21375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1375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21375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21375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21375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1375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821734" w:rsidRPr="00121375" w14:paraId="060EEE52" w14:textId="77777777" w:rsidTr="00047D9D">
        <w:tc>
          <w:tcPr>
            <w:tcW w:w="2545" w:type="dxa"/>
          </w:tcPr>
          <w:p w14:paraId="0D680A0D" w14:textId="578F7118" w:rsidR="009F1DC8" w:rsidRPr="00121375" w:rsidRDefault="00FC3F83" w:rsidP="0003179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8" w:hanging="284"/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Liczba usług publicznych udostępnionych on-line o stopniu</w:t>
            </w:r>
            <w:r w:rsidR="00821734" w:rsidRPr="0012137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21375">
              <w:rPr>
                <w:rFonts w:ascii="Arial" w:hAnsi="Arial" w:cs="Arial"/>
                <w:sz w:val="18"/>
                <w:szCs w:val="18"/>
              </w:rPr>
              <w:t>dojrzałości co najmniej 4 - transakcja</w:t>
            </w:r>
          </w:p>
        </w:tc>
        <w:tc>
          <w:tcPr>
            <w:tcW w:w="1278" w:type="dxa"/>
          </w:tcPr>
          <w:p w14:paraId="6B56475F" w14:textId="1FE07335" w:rsidR="006A60AA" w:rsidRPr="00121375" w:rsidRDefault="00FC3F8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FCFF9F" w14:textId="06B2E8F6" w:rsidR="006A60AA" w:rsidRPr="00121375" w:rsidRDefault="00C637D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3</w:t>
            </w:r>
            <w:r w:rsidR="00FC3F83" w:rsidRPr="00121375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701" w:type="dxa"/>
          </w:tcPr>
          <w:p w14:paraId="6FE75731" w14:textId="189FD2B4" w:rsidR="006A60AA" w:rsidRPr="00121375" w:rsidRDefault="00FC3F8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C637D8" w:rsidRPr="00121375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  <w:r w:rsidRPr="00121375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1908EA3D" w14:textId="2AA6D341" w:rsidR="006A60AA" w:rsidRPr="00121375" w:rsidRDefault="00FC3F8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637D8" w:rsidRPr="00121375" w14:paraId="614C507B" w14:textId="77777777" w:rsidTr="00047D9D">
        <w:tc>
          <w:tcPr>
            <w:tcW w:w="2545" w:type="dxa"/>
          </w:tcPr>
          <w:p w14:paraId="700FF502" w14:textId="0600B72B" w:rsidR="00C637D8" w:rsidRPr="00121375" w:rsidRDefault="00C637D8" w:rsidP="0003179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8" w:hanging="284"/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2F373AE6" w14:textId="71558361" w:rsidR="00C637D8" w:rsidRPr="00121375" w:rsidRDefault="00C637D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4DB560E" w14:textId="68C2BDD0" w:rsidR="00C637D8" w:rsidRPr="00121375" w:rsidRDefault="00C637D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701" w:type="dxa"/>
          </w:tcPr>
          <w:p w14:paraId="1D814263" w14:textId="28FD791E" w:rsidR="00C637D8" w:rsidRPr="00121375" w:rsidRDefault="00C637D8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21375">
              <w:rPr>
                <w:rFonts w:ascii="Arial" w:hAnsi="Arial" w:cs="Arial"/>
                <w:sz w:val="18"/>
                <w:szCs w:val="18"/>
                <w:lang w:eastAsia="pl-PL"/>
              </w:rPr>
              <w:t>08-2023</w:t>
            </w:r>
          </w:p>
        </w:tc>
        <w:tc>
          <w:tcPr>
            <w:tcW w:w="2268" w:type="dxa"/>
          </w:tcPr>
          <w:p w14:paraId="02DC87A4" w14:textId="53F436CC" w:rsidR="00C637D8" w:rsidRPr="00121375" w:rsidRDefault="00C637D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821734" w:rsidRPr="00121375" w14:paraId="228C5528" w14:textId="77777777" w:rsidTr="00047D9D">
        <w:tc>
          <w:tcPr>
            <w:tcW w:w="2545" w:type="dxa"/>
          </w:tcPr>
          <w:p w14:paraId="44EE7221" w14:textId="25FC5D42" w:rsidR="00FC3F83" w:rsidRPr="00121375" w:rsidRDefault="00FC3F83" w:rsidP="00031790">
            <w:pPr>
              <w:pStyle w:val="Default"/>
              <w:numPr>
                <w:ilvl w:val="0"/>
                <w:numId w:val="26"/>
              </w:numPr>
              <w:ind w:left="318" w:hanging="284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21375">
              <w:rPr>
                <w:rFonts w:ascii="Arial" w:hAnsi="Arial" w:cs="Arial"/>
                <w:color w:val="auto"/>
                <w:sz w:val="18"/>
                <w:szCs w:val="18"/>
              </w:rPr>
              <w:t xml:space="preserve">Liczba uruchomionych systemów teleinformatycznych w podmiotach wykonujących zadania publiczne </w:t>
            </w:r>
          </w:p>
        </w:tc>
        <w:tc>
          <w:tcPr>
            <w:tcW w:w="1278" w:type="dxa"/>
          </w:tcPr>
          <w:p w14:paraId="0A9D2EF1" w14:textId="0B3A8FCE" w:rsidR="00FC3F83" w:rsidRPr="00121375" w:rsidRDefault="00FC3F8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B1E7A97" w14:textId="44C7948F" w:rsidR="00FC3F83" w:rsidRPr="00121375" w:rsidRDefault="00FC3F8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701" w:type="dxa"/>
          </w:tcPr>
          <w:p w14:paraId="6B51BEAE" w14:textId="6AED2E93" w:rsidR="00FC3F83" w:rsidRPr="00121375" w:rsidRDefault="00FC3F83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21375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C637D8" w:rsidRPr="00121375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  <w:r w:rsidRPr="00121375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3A0D1285" w14:textId="2E649E51" w:rsidR="00FC3F83" w:rsidRPr="00121375" w:rsidRDefault="00FC3F8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821734" w:rsidRPr="00121375" w14:paraId="15EB0888" w14:textId="77777777" w:rsidTr="00047D9D">
        <w:tc>
          <w:tcPr>
            <w:tcW w:w="2545" w:type="dxa"/>
          </w:tcPr>
          <w:p w14:paraId="5B99E49B" w14:textId="3E03A192" w:rsidR="00FC3F83" w:rsidRPr="00121375" w:rsidRDefault="00FC3F83" w:rsidP="00031790">
            <w:pPr>
              <w:pStyle w:val="Default"/>
              <w:numPr>
                <w:ilvl w:val="0"/>
                <w:numId w:val="26"/>
              </w:numPr>
              <w:ind w:left="318" w:hanging="284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21375">
              <w:rPr>
                <w:rFonts w:ascii="Arial" w:hAnsi="Arial" w:cs="Arial"/>
                <w:color w:val="auto"/>
                <w:sz w:val="18"/>
                <w:szCs w:val="18"/>
              </w:rPr>
              <w:t xml:space="preserve">Liczba pracowników podmiotów wykonujących zadania publiczne nie będących pracownikami IT, objętych wsparciem szkoleniowym </w:t>
            </w:r>
          </w:p>
        </w:tc>
        <w:tc>
          <w:tcPr>
            <w:tcW w:w="1278" w:type="dxa"/>
          </w:tcPr>
          <w:p w14:paraId="39E3FEDA" w14:textId="7A903100" w:rsidR="00FC3F83" w:rsidRPr="00121375" w:rsidRDefault="00FC3F8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7AB4C44A" w14:textId="2820C0C1" w:rsidR="00FC3F83" w:rsidRPr="00121375" w:rsidRDefault="002C0346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14:paraId="03DB3596" w14:textId="0B8F6FA1" w:rsidR="00FC3F83" w:rsidRPr="00121375" w:rsidRDefault="00FC3F83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21375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2C0346" w:rsidRPr="00121375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  <w:r w:rsidRPr="00121375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0BA361C9" w14:textId="110A52C2" w:rsidR="00FC3F83" w:rsidRPr="00121375" w:rsidRDefault="00FC3F8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821734" w:rsidRPr="00121375" w14:paraId="059F2362" w14:textId="77777777" w:rsidTr="00047D9D">
        <w:tc>
          <w:tcPr>
            <w:tcW w:w="2545" w:type="dxa"/>
          </w:tcPr>
          <w:p w14:paraId="56D5AD06" w14:textId="489F7284" w:rsidR="00FC3F83" w:rsidRPr="00121375" w:rsidRDefault="00FC3F83" w:rsidP="002C0346">
            <w:pPr>
              <w:pStyle w:val="Default"/>
              <w:numPr>
                <w:ilvl w:val="0"/>
                <w:numId w:val="26"/>
              </w:numPr>
              <w:ind w:left="318" w:hanging="284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21375">
              <w:rPr>
                <w:rFonts w:ascii="Arial" w:hAnsi="Arial" w:cs="Arial"/>
                <w:color w:val="auto"/>
                <w:sz w:val="18"/>
                <w:szCs w:val="18"/>
              </w:rPr>
              <w:t xml:space="preserve">Liczba pracowników podmiotów wykonujących zadania publiczne nie będących pracownikami IT, objętych wsparciem szkoleniowym - kobiety </w:t>
            </w:r>
          </w:p>
        </w:tc>
        <w:tc>
          <w:tcPr>
            <w:tcW w:w="1278" w:type="dxa"/>
          </w:tcPr>
          <w:p w14:paraId="5E5BA5C1" w14:textId="6E35CD18" w:rsidR="00FC3F83" w:rsidRPr="00121375" w:rsidRDefault="00FC3F8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7CF2D080" w14:textId="18BA19DB" w:rsidR="00FC3F83" w:rsidRPr="00121375" w:rsidRDefault="002C0346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0A35B437" w14:textId="367E9A09" w:rsidR="00FC3F83" w:rsidRPr="00121375" w:rsidRDefault="00FC3F83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21375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2C0346" w:rsidRPr="00121375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  <w:r w:rsidRPr="00121375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494F633E" w14:textId="37294B41" w:rsidR="00FC3F83" w:rsidRPr="00121375" w:rsidRDefault="00FC3F8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821734" w:rsidRPr="00121375" w14:paraId="26E79EBF" w14:textId="77777777" w:rsidTr="00047D9D">
        <w:tc>
          <w:tcPr>
            <w:tcW w:w="2545" w:type="dxa"/>
          </w:tcPr>
          <w:p w14:paraId="435FE2E2" w14:textId="33E085B9" w:rsidR="00FC3F83" w:rsidRPr="00121375" w:rsidRDefault="002C0852" w:rsidP="00031790">
            <w:pPr>
              <w:pStyle w:val="Default"/>
              <w:numPr>
                <w:ilvl w:val="0"/>
                <w:numId w:val="26"/>
              </w:numPr>
              <w:ind w:left="318" w:hanging="284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21375">
              <w:rPr>
                <w:rFonts w:ascii="Arial" w:hAnsi="Arial" w:cs="Arial"/>
                <w:color w:val="auto"/>
                <w:sz w:val="18"/>
                <w:szCs w:val="18"/>
              </w:rPr>
              <w:t>Liczba pracowników podmiotów wykonujących zadania publiczne niebędących pracownikami IT, objętych wsparciem szkoleniowym -mężczyźni</w:t>
            </w:r>
          </w:p>
        </w:tc>
        <w:tc>
          <w:tcPr>
            <w:tcW w:w="1278" w:type="dxa"/>
          </w:tcPr>
          <w:p w14:paraId="508FC80D" w14:textId="210A063C" w:rsidR="00FC3F83" w:rsidRPr="00121375" w:rsidRDefault="00FC3F8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36FA6D4B" w14:textId="31E81CF1" w:rsidR="00FC3F83" w:rsidRPr="00121375" w:rsidRDefault="002C0346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403FB687" w14:textId="30AB22F1" w:rsidR="00FC3F83" w:rsidRPr="00121375" w:rsidRDefault="00FC3F83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21375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2C0346" w:rsidRPr="00121375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  <w:r w:rsidRPr="00121375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674A428A" w14:textId="507BEC41" w:rsidR="00FC3F83" w:rsidRPr="00121375" w:rsidRDefault="00FC3F8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31790" w:rsidRPr="00121375" w14:paraId="4F8DC5FF" w14:textId="77777777" w:rsidTr="00047D9D">
        <w:tc>
          <w:tcPr>
            <w:tcW w:w="2545" w:type="dxa"/>
          </w:tcPr>
          <w:p w14:paraId="6094309E" w14:textId="692B4D04" w:rsidR="00031790" w:rsidRPr="00121375" w:rsidRDefault="00031790" w:rsidP="00031790">
            <w:pPr>
              <w:pStyle w:val="Default"/>
              <w:numPr>
                <w:ilvl w:val="0"/>
                <w:numId w:val="26"/>
              </w:numPr>
              <w:ind w:left="318" w:hanging="284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21375">
              <w:rPr>
                <w:rFonts w:ascii="Arial" w:hAnsi="Arial" w:cs="Arial"/>
                <w:color w:val="auto"/>
                <w:sz w:val="18"/>
                <w:szCs w:val="18"/>
              </w:rPr>
              <w:t>Liczba załatwionych spraw poprzez udostępnioną on-line usługę publiczną.</w:t>
            </w:r>
          </w:p>
        </w:tc>
        <w:tc>
          <w:tcPr>
            <w:tcW w:w="1278" w:type="dxa"/>
          </w:tcPr>
          <w:p w14:paraId="3019FCF9" w14:textId="42F38AB6" w:rsidR="00031790" w:rsidRPr="00121375" w:rsidRDefault="0003179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842" w:type="dxa"/>
          </w:tcPr>
          <w:p w14:paraId="1C95FE21" w14:textId="2B49AF0C" w:rsidR="00031790" w:rsidRPr="00121375" w:rsidRDefault="002C0346" w:rsidP="00031790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21375">
              <w:rPr>
                <w:rFonts w:ascii="Arial" w:hAnsi="Arial" w:cs="Arial"/>
                <w:color w:val="auto"/>
                <w:sz w:val="18"/>
                <w:szCs w:val="18"/>
              </w:rPr>
              <w:t>165 </w:t>
            </w:r>
            <w:r w:rsidR="00031790" w:rsidRPr="00121375">
              <w:rPr>
                <w:rFonts w:ascii="Arial" w:hAnsi="Arial" w:cs="Arial"/>
                <w:color w:val="auto"/>
                <w:sz w:val="18"/>
                <w:szCs w:val="18"/>
              </w:rPr>
              <w:t>000,00</w:t>
            </w:r>
          </w:p>
          <w:p w14:paraId="700A96E6" w14:textId="77777777" w:rsidR="00031790" w:rsidRPr="00121375" w:rsidRDefault="00031790" w:rsidP="006A60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14BE978" w14:textId="44CD2B56" w:rsidR="00031790" w:rsidRPr="00121375" w:rsidRDefault="00031790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21375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2C0346" w:rsidRPr="00121375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  <w:r w:rsidRPr="00121375">
              <w:rPr>
                <w:rFonts w:ascii="Arial" w:hAnsi="Arial" w:cs="Arial"/>
                <w:sz w:val="18"/>
                <w:szCs w:val="18"/>
                <w:lang w:eastAsia="pl-PL"/>
              </w:rPr>
              <w:t>-2024</w:t>
            </w:r>
          </w:p>
        </w:tc>
        <w:tc>
          <w:tcPr>
            <w:tcW w:w="2268" w:type="dxa"/>
          </w:tcPr>
          <w:p w14:paraId="38487A6F" w14:textId="7BCF8435" w:rsidR="00031790" w:rsidRPr="00121375" w:rsidRDefault="0003179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</w:tbl>
    <w:p w14:paraId="52A08447" w14:textId="77777777" w:rsidR="007D2C34" w:rsidRPr="00121375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121375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21375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21375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21375">
        <w:rPr>
          <w:rFonts w:ascii="Arial" w:hAnsi="Arial" w:cs="Arial"/>
          <w:color w:val="auto"/>
          <w:sz w:val="20"/>
          <w:szCs w:val="20"/>
        </w:rPr>
        <w:t>&lt;</w:t>
      </w:r>
      <w:r w:rsidR="00B41415" w:rsidRPr="00121375">
        <w:rPr>
          <w:rFonts w:ascii="Arial" w:hAnsi="Arial" w:cs="Arial"/>
          <w:color w:val="auto"/>
          <w:sz w:val="20"/>
          <w:szCs w:val="20"/>
        </w:rPr>
        <w:t>maksymalnie 20</w:t>
      </w:r>
      <w:r w:rsidR="00DA34DF" w:rsidRPr="00121375">
        <w:rPr>
          <w:rFonts w:ascii="Arial" w:hAnsi="Arial" w:cs="Arial"/>
          <w:color w:val="auto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276"/>
        <w:gridCol w:w="4252"/>
      </w:tblGrid>
      <w:tr w:rsidR="00821734" w:rsidRPr="00121375" w14:paraId="1F33CC02" w14:textId="77777777" w:rsidTr="002B524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21375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1375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21375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21375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1375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21375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52AC8EE0" w14:textId="77777777" w:rsidR="007D38BD" w:rsidRPr="00121375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1375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252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21375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1375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21734" w:rsidRPr="00121375" w14:paraId="066D88A5" w14:textId="77777777" w:rsidTr="002B5242">
        <w:tc>
          <w:tcPr>
            <w:tcW w:w="2937" w:type="dxa"/>
          </w:tcPr>
          <w:p w14:paraId="21262D83" w14:textId="5B1A5661" w:rsidR="007D38BD" w:rsidRPr="00121375" w:rsidRDefault="00FC3F83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 xml:space="preserve">U01. </w:t>
            </w:r>
            <w:r w:rsidR="002C0346" w:rsidRPr="00121375">
              <w:rPr>
                <w:rFonts w:ascii="Arial" w:hAnsi="Arial" w:cs="Arial"/>
                <w:sz w:val="18"/>
                <w:szCs w:val="18"/>
              </w:rPr>
              <w:t>Obsługa spraw Nabywcy</w:t>
            </w:r>
            <w:r w:rsidR="002C0346" w:rsidRPr="00121375" w:rsidDel="002C034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13E84">
              <w:rPr>
                <w:rFonts w:ascii="Arial" w:hAnsi="Arial" w:cs="Arial"/>
                <w:sz w:val="18"/>
                <w:szCs w:val="18"/>
              </w:rPr>
              <w:t>nieruchomości</w:t>
            </w:r>
          </w:p>
        </w:tc>
        <w:tc>
          <w:tcPr>
            <w:tcW w:w="1169" w:type="dxa"/>
          </w:tcPr>
          <w:p w14:paraId="50ACCAB0" w14:textId="35E58946" w:rsidR="007D38BD" w:rsidRPr="00121375" w:rsidRDefault="00FC3F83" w:rsidP="00310D8E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2C0346" w:rsidRPr="00121375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  <w:r w:rsidRPr="00121375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  <w:p w14:paraId="6AACC774" w14:textId="77777777" w:rsidR="007D38BD" w:rsidRPr="00121375" w:rsidRDefault="007D38BD" w:rsidP="00C1106C">
            <w:pPr>
              <w:ind w:left="44"/>
              <w:rPr>
                <w:rFonts w:ascii="Arial" w:hAnsi="Arial" w:cs="Arial"/>
                <w:sz w:val="18"/>
                <w:szCs w:val="18"/>
              </w:rPr>
            </w:pPr>
          </w:p>
          <w:p w14:paraId="016C9765" w14:textId="77777777" w:rsidR="007D38BD" w:rsidRPr="00121375" w:rsidRDefault="007D38BD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DF8A089" w14:textId="189F7169" w:rsidR="007D38BD" w:rsidRPr="00121375" w:rsidRDefault="007D38BD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</w:tcPr>
          <w:p w14:paraId="06336D02" w14:textId="58BAFD97" w:rsidR="007D38BD" w:rsidRPr="00121375" w:rsidRDefault="00FC3F83" w:rsidP="00C1106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7DE99E5E" w14:textId="77777777" w:rsidR="007D38BD" w:rsidRPr="00121375" w:rsidRDefault="007D38BD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1734" w:rsidRPr="00121375" w14:paraId="2968DD97" w14:textId="77777777" w:rsidTr="002B5242">
        <w:tc>
          <w:tcPr>
            <w:tcW w:w="2937" w:type="dxa"/>
          </w:tcPr>
          <w:p w14:paraId="1EF253BF" w14:textId="277201D2" w:rsidR="00FC3F83" w:rsidRPr="00121375" w:rsidRDefault="00FC3F83" w:rsidP="00FC3F83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21375">
              <w:rPr>
                <w:rFonts w:ascii="Arial" w:hAnsi="Arial" w:cs="Arial"/>
                <w:color w:val="auto"/>
                <w:sz w:val="18"/>
                <w:szCs w:val="18"/>
              </w:rPr>
              <w:t xml:space="preserve">U02. </w:t>
            </w:r>
            <w:r w:rsidR="002C0346" w:rsidRPr="00121375">
              <w:rPr>
                <w:rFonts w:ascii="Arial" w:hAnsi="Arial" w:cs="Arial"/>
                <w:sz w:val="18"/>
                <w:szCs w:val="18"/>
              </w:rPr>
              <w:t>Zasilanie online Ewidencji</w:t>
            </w:r>
            <w:r w:rsidR="00B13E84">
              <w:rPr>
                <w:rFonts w:ascii="Arial" w:hAnsi="Arial" w:cs="Arial"/>
                <w:sz w:val="18"/>
                <w:szCs w:val="18"/>
              </w:rPr>
              <w:t xml:space="preserve"> DFG</w:t>
            </w:r>
          </w:p>
          <w:p w14:paraId="6C37CCAC" w14:textId="77777777" w:rsidR="00FC3F83" w:rsidRPr="00121375" w:rsidRDefault="00FC3F83" w:rsidP="00FC3F83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169" w:type="dxa"/>
          </w:tcPr>
          <w:p w14:paraId="33B3C0E5" w14:textId="658C0F40" w:rsidR="00FC3F83" w:rsidRPr="00121375" w:rsidRDefault="00FC3F83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21375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2C0346" w:rsidRPr="00121375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  <w:r w:rsidRPr="00121375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1276" w:type="dxa"/>
          </w:tcPr>
          <w:p w14:paraId="11FBE5F0" w14:textId="77777777" w:rsidR="00FC3F83" w:rsidRPr="00121375" w:rsidRDefault="00FC3F83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</w:tcPr>
          <w:p w14:paraId="1613AFDA" w14:textId="77777777" w:rsidR="00FC3F83" w:rsidRPr="00121375" w:rsidRDefault="00FC3F83" w:rsidP="00FC3F8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07B0EC60" w14:textId="77777777" w:rsidR="00FC3F83" w:rsidRPr="00121375" w:rsidRDefault="00FC3F83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0346" w:rsidRPr="00121375" w14:paraId="03D7E40A" w14:textId="77777777" w:rsidTr="002B5242">
        <w:tc>
          <w:tcPr>
            <w:tcW w:w="2937" w:type="dxa"/>
          </w:tcPr>
          <w:p w14:paraId="7D84A18D" w14:textId="076F7A3C" w:rsidR="002C0346" w:rsidRPr="00121375" w:rsidRDefault="002C0346" w:rsidP="00FC3F83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U03. Obsługa zobowiązań Deweloperów, Banków i Syndyków względem DFG</w:t>
            </w:r>
          </w:p>
        </w:tc>
        <w:tc>
          <w:tcPr>
            <w:tcW w:w="1169" w:type="dxa"/>
          </w:tcPr>
          <w:p w14:paraId="6436A9AA" w14:textId="6AEEAF62" w:rsidR="002C0346" w:rsidRPr="00121375" w:rsidRDefault="002C0346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21375">
              <w:rPr>
                <w:rFonts w:ascii="Arial" w:hAnsi="Arial" w:cs="Arial"/>
                <w:sz w:val="18"/>
                <w:szCs w:val="18"/>
                <w:lang w:eastAsia="pl-PL"/>
              </w:rPr>
              <w:t>08-2023</w:t>
            </w:r>
          </w:p>
        </w:tc>
        <w:tc>
          <w:tcPr>
            <w:tcW w:w="1276" w:type="dxa"/>
          </w:tcPr>
          <w:p w14:paraId="2017B9F3" w14:textId="77777777" w:rsidR="002C0346" w:rsidRPr="00121375" w:rsidRDefault="002C0346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</w:tcPr>
          <w:p w14:paraId="04A62929" w14:textId="77777777" w:rsidR="002C0346" w:rsidRPr="00121375" w:rsidRDefault="002C0346" w:rsidP="002C034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494554ED" w14:textId="77777777" w:rsidR="002C0346" w:rsidRPr="00121375" w:rsidRDefault="002C0346" w:rsidP="00FC3F8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0346" w:rsidRPr="00121375" w14:paraId="760CE527" w14:textId="77777777" w:rsidTr="002B5242">
        <w:tc>
          <w:tcPr>
            <w:tcW w:w="2937" w:type="dxa"/>
          </w:tcPr>
          <w:p w14:paraId="1D9FB726" w14:textId="61275632" w:rsidR="002C0346" w:rsidRPr="00121375" w:rsidRDefault="002C0346" w:rsidP="00FC3F83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21375">
              <w:rPr>
                <w:rFonts w:ascii="Arial" w:eastAsia="Times New Roman" w:hAnsi="Arial" w:cs="Arial"/>
                <w:sz w:val="18"/>
                <w:szCs w:val="18"/>
              </w:rPr>
              <w:t>U04. Udostępnianie informacji dla podmiotów uprawnionych</w:t>
            </w:r>
          </w:p>
        </w:tc>
        <w:tc>
          <w:tcPr>
            <w:tcW w:w="1169" w:type="dxa"/>
          </w:tcPr>
          <w:p w14:paraId="1341EF1F" w14:textId="61CB3910" w:rsidR="002C0346" w:rsidRPr="00121375" w:rsidRDefault="002C0346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21375">
              <w:rPr>
                <w:rFonts w:ascii="Arial" w:hAnsi="Arial" w:cs="Arial"/>
                <w:sz w:val="18"/>
                <w:szCs w:val="18"/>
                <w:lang w:eastAsia="pl-PL"/>
              </w:rPr>
              <w:t>08-2023</w:t>
            </w:r>
          </w:p>
        </w:tc>
        <w:tc>
          <w:tcPr>
            <w:tcW w:w="1276" w:type="dxa"/>
          </w:tcPr>
          <w:p w14:paraId="637F2238" w14:textId="77777777" w:rsidR="002C0346" w:rsidRPr="00121375" w:rsidRDefault="002C0346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</w:tcPr>
          <w:p w14:paraId="7585AD1C" w14:textId="77777777" w:rsidR="002C0346" w:rsidRPr="00121375" w:rsidRDefault="002C0346" w:rsidP="002C034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1F50B3C2" w14:textId="77777777" w:rsidR="002C0346" w:rsidRPr="00121375" w:rsidRDefault="002C0346" w:rsidP="00FC3F8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AAE7B" w14:textId="77777777" w:rsidR="00933BEC" w:rsidRPr="00121375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21375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21375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121375">
        <w:rPr>
          <w:rFonts w:ascii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276"/>
        <w:gridCol w:w="4252"/>
      </w:tblGrid>
      <w:tr w:rsidR="00821734" w:rsidRPr="00121375" w14:paraId="7ED4D618" w14:textId="77777777" w:rsidTr="002B524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21375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1375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21375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21375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1375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5F5E2BA3" w14:textId="77777777" w:rsidR="00C6751B" w:rsidRPr="00121375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1375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252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21375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1375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21734" w:rsidRPr="00121375" w14:paraId="153EA8F3" w14:textId="77777777" w:rsidTr="002B5242">
        <w:trPr>
          <w:trHeight w:val="290"/>
        </w:trPr>
        <w:tc>
          <w:tcPr>
            <w:tcW w:w="2937" w:type="dxa"/>
          </w:tcPr>
          <w:p w14:paraId="46265E90" w14:textId="10D8A895" w:rsidR="00C6751B" w:rsidRPr="00121375" w:rsidRDefault="00F855D8" w:rsidP="002B5242">
            <w:pPr>
              <w:pStyle w:val="Default"/>
              <w:rPr>
                <w:rFonts w:ascii="Arial" w:hAnsi="Arial" w:cs="Arial"/>
              </w:rPr>
            </w:pPr>
            <w:r w:rsidRPr="00121375">
              <w:rPr>
                <w:rFonts w:ascii="Arial" w:hAnsi="Arial" w:cs="Arial"/>
                <w:color w:val="auto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6D7C5935" w14:textId="71471752" w:rsidR="00C6751B" w:rsidRPr="00121375" w:rsidRDefault="00F855D8" w:rsidP="00C6751B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76" w:type="dxa"/>
          </w:tcPr>
          <w:p w14:paraId="56773D50" w14:textId="6D03E339" w:rsidR="00C6751B" w:rsidRPr="00121375" w:rsidRDefault="00F855D8" w:rsidP="00C6751B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4252" w:type="dxa"/>
          </w:tcPr>
          <w:p w14:paraId="37781807" w14:textId="376C02BE" w:rsidR="00C6751B" w:rsidRPr="00121375" w:rsidRDefault="00651991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14:paraId="2598878D" w14:textId="77777777" w:rsidR="004C1D48" w:rsidRPr="00121375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121375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21375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21375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21375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21375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21375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21375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21375">
        <w:rPr>
          <w:rFonts w:ascii="Arial" w:hAnsi="Arial" w:cs="Arial"/>
          <w:color w:val="auto"/>
        </w:rPr>
        <w:t xml:space="preserve"> </w:t>
      </w:r>
      <w:r w:rsidR="00B41415" w:rsidRPr="00121375">
        <w:rPr>
          <w:rFonts w:ascii="Arial" w:hAnsi="Arial" w:cs="Arial"/>
          <w:color w:val="auto"/>
          <w:sz w:val="20"/>
          <w:szCs w:val="18"/>
        </w:rPr>
        <w:t>&lt;maksymalnie 20</w:t>
      </w:r>
      <w:r w:rsidRPr="00121375">
        <w:rPr>
          <w:rFonts w:ascii="Arial" w:hAnsi="Arial" w:cs="Arial"/>
          <w:color w:val="auto"/>
          <w:sz w:val="20"/>
          <w:szCs w:val="18"/>
        </w:rPr>
        <w:t xml:space="preserve">00 znaków&gt;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821734" w:rsidRPr="00C032EA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C032EA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bookmarkStart w:id="2" w:name="_Hlk77858547"/>
            <w:r w:rsidRPr="00C032EA">
              <w:rPr>
                <w:rFonts w:ascii="Arial" w:hAnsi="Arial" w:cs="Arial"/>
                <w:b/>
                <w:sz w:val="18"/>
                <w:szCs w:val="18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C032EA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032EA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C032EA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032EA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C032EA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032EA">
              <w:rPr>
                <w:rFonts w:ascii="Arial" w:hAnsi="Arial" w:cs="Arial"/>
                <w:b/>
                <w:sz w:val="18"/>
                <w:szCs w:val="18"/>
              </w:rPr>
              <w:t>Komp</w:t>
            </w:r>
            <w:r w:rsidR="00B41415" w:rsidRPr="00C032EA">
              <w:rPr>
                <w:rFonts w:ascii="Arial" w:hAnsi="Arial" w:cs="Arial"/>
                <w:b/>
                <w:sz w:val="18"/>
                <w:szCs w:val="18"/>
              </w:rPr>
              <w:t>lementarność względem produktów</w:t>
            </w:r>
            <w:r w:rsidRPr="00C032EA">
              <w:rPr>
                <w:rFonts w:ascii="Arial" w:hAnsi="Arial" w:cs="Arial"/>
                <w:b/>
                <w:sz w:val="18"/>
                <w:szCs w:val="18"/>
              </w:rPr>
              <w:t xml:space="preserve"> innych projektów </w:t>
            </w:r>
          </w:p>
          <w:p w14:paraId="32225B08" w14:textId="77777777" w:rsidR="004C1D48" w:rsidRPr="00C032EA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032EA" w:rsidRPr="00C032EA" w14:paraId="50A66C72" w14:textId="77777777" w:rsidTr="00956CC5">
        <w:tc>
          <w:tcPr>
            <w:tcW w:w="2547" w:type="dxa"/>
          </w:tcPr>
          <w:p w14:paraId="20B36869" w14:textId="790200B3" w:rsidR="00C032EA" w:rsidRPr="00C032EA" w:rsidRDefault="00C032EA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C032EA">
              <w:rPr>
                <w:rFonts w:ascii="Arial" w:hAnsi="Arial" w:cs="Arial"/>
                <w:sz w:val="18"/>
                <w:szCs w:val="18"/>
              </w:rPr>
              <w:t>API systemu do integracji dla podmiotów zewnętrznych</w:t>
            </w:r>
          </w:p>
        </w:tc>
        <w:tc>
          <w:tcPr>
            <w:tcW w:w="1701" w:type="dxa"/>
          </w:tcPr>
          <w:p w14:paraId="6AD66C21" w14:textId="2175B6FB" w:rsidR="00C032EA" w:rsidRPr="00C032EA" w:rsidRDefault="00C032EA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C032EA">
              <w:rPr>
                <w:rFonts w:ascii="Arial" w:hAnsi="Arial" w:cs="Arial"/>
                <w:sz w:val="18"/>
                <w:szCs w:val="18"/>
                <w:lang w:eastAsia="pl-PL"/>
              </w:rPr>
              <w:t>08-2022</w:t>
            </w:r>
          </w:p>
          <w:p w14:paraId="1DB94B1B" w14:textId="4C0AAFC8" w:rsidR="00C032EA" w:rsidRPr="00C032EA" w:rsidRDefault="00C032EA" w:rsidP="00A864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7AB98C61" w:rsidR="00C032EA" w:rsidRPr="00C032EA" w:rsidRDefault="0043212D" w:rsidP="00956C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07-2022</w:t>
            </w:r>
          </w:p>
        </w:tc>
        <w:tc>
          <w:tcPr>
            <w:tcW w:w="3543" w:type="dxa"/>
          </w:tcPr>
          <w:p w14:paraId="2BD18625" w14:textId="77777777" w:rsidR="00C032EA" w:rsidRPr="00C032EA" w:rsidRDefault="00C032EA" w:rsidP="002C034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32EA">
              <w:rPr>
                <w:rFonts w:ascii="Arial" w:hAnsi="Arial" w:cs="Arial"/>
                <w:sz w:val="18"/>
                <w:szCs w:val="18"/>
              </w:rPr>
              <w:t xml:space="preserve">Projekt korzysta z produktów i rezultatów projektu „Portal Informacyjny UFG”, zrealizowanego w latach 2013-2015 w ramach VII Osi Priorytetowej Programu Operacyjnego Innowacyjna Gospodarka na podstawie umowy o dofinansowanie z dnia 29 października 2013 (nr POIG.07.01.00-00-062/13). Komplementarność polega na wykorzystaniu funkcjonalności projektu „Portal Internetowy UFG” oraz wykorzystaniu jego siły dotarcia do Odbiorców Usług. </w:t>
            </w:r>
          </w:p>
          <w:p w14:paraId="4D048283" w14:textId="093F8EFA" w:rsidR="00C032EA" w:rsidRPr="00C032EA" w:rsidRDefault="00C032EA" w:rsidP="002C034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32EA">
              <w:rPr>
                <w:rFonts w:ascii="Arial" w:hAnsi="Arial" w:cs="Arial"/>
                <w:sz w:val="18"/>
                <w:szCs w:val="18"/>
              </w:rPr>
              <w:t>System DFG dostarcza Beneficjentom nowe e-Usługi i nie dubluje produktów innych projektów realizowanych przez Beneficjenta POPC. Od realizacji Projektu nie są uzależnione żadne inne przedsięwzięcia realizowane przez Wnioskodawcę</w:t>
            </w:r>
          </w:p>
          <w:p w14:paraId="665CCA7C" w14:textId="77777777" w:rsidR="00C032EA" w:rsidRPr="00C032EA" w:rsidRDefault="00C032EA" w:rsidP="002C0346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EAEE3C" w14:textId="2A672752" w:rsidR="00C032EA" w:rsidRPr="00C032EA" w:rsidRDefault="00C032EA" w:rsidP="00945F4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32EA">
              <w:rPr>
                <w:rFonts w:ascii="Arial" w:hAnsi="Arial" w:cs="Arial"/>
                <w:sz w:val="18"/>
                <w:szCs w:val="18"/>
              </w:rPr>
              <w:t xml:space="preserve">Ponadto na potrzeby </w:t>
            </w:r>
            <w:r w:rsidR="00230C4E">
              <w:rPr>
                <w:rFonts w:ascii="Arial" w:hAnsi="Arial" w:cs="Arial"/>
                <w:sz w:val="18"/>
                <w:szCs w:val="18"/>
              </w:rPr>
              <w:t>Systemu DFG</w:t>
            </w:r>
            <w:r w:rsidRPr="00C032EA">
              <w:rPr>
                <w:rFonts w:ascii="Arial" w:hAnsi="Arial" w:cs="Arial"/>
                <w:sz w:val="18"/>
                <w:szCs w:val="18"/>
              </w:rPr>
              <w:t xml:space="preserve"> zostaną wykorzystane produkty projektów zrealizowanych przez podmioty publiczne oraz prywatne, finansowane zarówno ze środków UE, jak i ze środków krajowych. Będą to:</w:t>
            </w:r>
          </w:p>
          <w:p w14:paraId="51E76110" w14:textId="374BF5D7" w:rsidR="00C032EA" w:rsidRPr="00C032EA" w:rsidRDefault="00C032EA" w:rsidP="00672AF6">
            <w:pPr>
              <w:pStyle w:val="Akapitzlist"/>
              <w:numPr>
                <w:ilvl w:val="0"/>
                <w:numId w:val="25"/>
              </w:numPr>
              <w:spacing w:before="120" w:after="120"/>
              <w:ind w:hanging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32EA">
              <w:rPr>
                <w:rFonts w:ascii="Arial" w:hAnsi="Arial" w:cs="Arial"/>
                <w:sz w:val="18"/>
                <w:szCs w:val="18"/>
              </w:rPr>
              <w:t xml:space="preserve">Krajowy Węzeł Identyfikacji Elektronicznej (login.gov.pl) jako system do identyfikacji elektronicznej użytkowników, odpowiedzialny za proces uwierzytelnienia obywateli. Gestorem systemu jest Minister Cyfryzacji, a projekt jego budowy został sfinansowany z budżet państwa. Status zależności: korzystanie. System do identyfikacji elektronicznej użytkowników, uwierzytelnienia Obywateli. Integracja poprzez dedykowany system UFG - LoginAPP. odpowiedzialny za proces. Status integracji: </w:t>
            </w:r>
            <w:r w:rsidR="008B473B">
              <w:rPr>
                <w:rFonts w:ascii="Arial" w:hAnsi="Arial" w:cs="Arial"/>
                <w:sz w:val="18"/>
                <w:szCs w:val="18"/>
              </w:rPr>
              <w:t>Zrealizowana</w:t>
            </w:r>
            <w:r w:rsidR="008B473B" w:rsidRPr="00230C4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48384E5" w14:textId="20BFFDFE" w:rsidR="00C032EA" w:rsidRPr="00C032EA" w:rsidRDefault="00C032EA" w:rsidP="00672AF6">
            <w:pPr>
              <w:pStyle w:val="Akapitzlist"/>
              <w:numPr>
                <w:ilvl w:val="0"/>
                <w:numId w:val="32"/>
              </w:numPr>
              <w:spacing w:before="120" w:after="12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32EA">
              <w:rPr>
                <w:rFonts w:ascii="Arial" w:hAnsi="Arial" w:cs="Arial"/>
                <w:sz w:val="18"/>
                <w:szCs w:val="18"/>
              </w:rPr>
              <w:t xml:space="preserve">rejestr REGON - Krajowy Rejestr Urzędowy Podmiotów Gospodarki Narodowej prowadzony przez Prezesa Głównego Urzędu Statystycznego, który zostanie wykorzystany jako źródło danych o podmiotach prowadzących działalność gospodarczą. Status zależności: korzystanie. REGON zostanie wykorzystany jako źródło danych o podmiotach prowadzących działalność gospodarczą, Status integracji: </w:t>
            </w:r>
            <w:r w:rsidR="008B473B">
              <w:rPr>
                <w:rFonts w:ascii="Arial" w:hAnsi="Arial" w:cs="Arial"/>
                <w:sz w:val="18"/>
                <w:szCs w:val="18"/>
              </w:rPr>
              <w:t>Zrealizowana</w:t>
            </w:r>
            <w:r w:rsidR="008B473B" w:rsidRPr="00230C4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48E161D" w14:textId="33B036DE" w:rsidR="00C032EA" w:rsidRPr="00C032EA" w:rsidRDefault="00C032EA" w:rsidP="00672AF6">
            <w:pPr>
              <w:pStyle w:val="Akapitzlist"/>
              <w:numPr>
                <w:ilvl w:val="0"/>
                <w:numId w:val="32"/>
              </w:numPr>
              <w:spacing w:before="120" w:after="12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32EA">
              <w:rPr>
                <w:rFonts w:ascii="Arial" w:hAnsi="Arial" w:cs="Arial"/>
                <w:sz w:val="18"/>
                <w:szCs w:val="18"/>
              </w:rPr>
              <w:t xml:space="preserve">rejestr PESEL - Powszechny Elektroniczny System Ewidencji Ludności prowadzony przez Ministra Cyfryzacji; zostanie wykorzystany jako źródło danych referencyjnych o obywatelach polskich i cudzoziemcach zamieszkałych w Polsce. Status zależności: korzystanie. zostanie wykorzystany jako źródło danych referencyjnych o obywatelach polskich i cudzoziemcach zamieszkałych w Polsce. Status integracji: </w:t>
            </w:r>
            <w:r w:rsidR="008B473B">
              <w:rPr>
                <w:rFonts w:ascii="Arial" w:hAnsi="Arial" w:cs="Arial"/>
                <w:sz w:val="18"/>
                <w:szCs w:val="18"/>
              </w:rPr>
              <w:t>Zrealizowana</w:t>
            </w:r>
            <w:r w:rsidR="008B473B" w:rsidRPr="00230C4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9F336F8" w14:textId="00519748" w:rsidR="00C032EA" w:rsidRPr="00C032EA" w:rsidRDefault="00C032EA" w:rsidP="00672AF6">
            <w:pPr>
              <w:pStyle w:val="Akapitzlist"/>
              <w:numPr>
                <w:ilvl w:val="0"/>
                <w:numId w:val="32"/>
              </w:numPr>
              <w:spacing w:before="120" w:after="12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32EA">
              <w:rPr>
                <w:rFonts w:ascii="Arial" w:hAnsi="Arial" w:cs="Arial"/>
                <w:sz w:val="18"/>
                <w:szCs w:val="18"/>
              </w:rPr>
              <w:t xml:space="preserve">rejestr CEiDG (Centralna Ewidencja i Informacja o Działalności Gospodarczej) - rejestr przedsiębiorców, którzy są osobami fizycznymi, działającymi na terenie Polski, prowadzony w formie systemu teleinformatycznego przez ministra właściwego do spraw gospodarki. Status zależności: korzystanie. W projekcie zostanie wykorzystanie jako źródło danych przedsiębiorcach, którzy są osobami fizycznymi. Status integracji: </w:t>
            </w:r>
            <w:r w:rsidR="008B473B">
              <w:rPr>
                <w:rFonts w:ascii="Arial" w:hAnsi="Arial" w:cs="Arial"/>
                <w:sz w:val="18"/>
                <w:szCs w:val="18"/>
              </w:rPr>
              <w:t>Zrealizowana</w:t>
            </w:r>
            <w:r w:rsidR="008B473B" w:rsidRPr="00230C4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290992B" w14:textId="7A3FD167" w:rsidR="00C032EA" w:rsidRPr="00C032EA" w:rsidRDefault="00C032EA" w:rsidP="00672AF6">
            <w:pPr>
              <w:pStyle w:val="Akapitzlist"/>
              <w:numPr>
                <w:ilvl w:val="0"/>
                <w:numId w:val="25"/>
              </w:numPr>
              <w:spacing w:before="120" w:after="120"/>
              <w:ind w:hanging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32EA">
              <w:rPr>
                <w:rFonts w:ascii="Arial" w:hAnsi="Arial" w:cs="Arial"/>
                <w:sz w:val="18"/>
                <w:szCs w:val="18"/>
              </w:rPr>
              <w:t xml:space="preserve">rejestr KRS (Krajowy Rejestr Sądowy) – daje możliwość uzyskania informacji o każdym podmiocie podlegającemu obowiązkowi wpisu do tego rejestru. Składa się z rejestru przedsiębiorców, stowarzyszeń oraz dłużników niewypłacalnych (prowadzony do dnia 1 grudnia 2020). Status zależności: korzystanie. W projekcie zostanie wykorzystanie jako źródło </w:t>
            </w:r>
            <w:r w:rsidRPr="00C032EA">
              <w:rPr>
                <w:rFonts w:ascii="Arial" w:eastAsia="Times New Roman" w:hAnsi="Arial" w:cs="Arial"/>
                <w:sz w:val="18"/>
                <w:szCs w:val="18"/>
              </w:rPr>
              <w:t xml:space="preserve">danych przedsiębiorców zarejestrowanych w KRS i obsługiwanych w DFG. </w:t>
            </w:r>
            <w:r w:rsidRPr="00C032EA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E47625">
              <w:rPr>
                <w:rFonts w:ascii="Arial" w:hAnsi="Arial" w:cs="Arial"/>
                <w:sz w:val="18"/>
                <w:szCs w:val="18"/>
              </w:rPr>
              <w:t>Implementowanie</w:t>
            </w:r>
            <w:r w:rsidRPr="00C032EA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5050CEA0" w14:textId="2AB95BCE" w:rsidR="00C032EA" w:rsidRPr="00C032EA" w:rsidRDefault="00C032EA" w:rsidP="00672AF6">
            <w:pPr>
              <w:pStyle w:val="Akapitzlist"/>
              <w:numPr>
                <w:ilvl w:val="0"/>
                <w:numId w:val="25"/>
              </w:numPr>
              <w:spacing w:before="120" w:after="120"/>
              <w:ind w:hanging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32EA">
              <w:rPr>
                <w:rFonts w:ascii="Arial" w:hAnsi="Arial" w:cs="Arial"/>
                <w:sz w:val="18"/>
                <w:szCs w:val="18"/>
              </w:rPr>
              <w:t>rejestr Geoportal - rejestr  zasobów krajowej Infrastruktury Informacji Przestrzennej – umożliwia wyszukiwanie zbiorów i usług danych przestrzennych zgodnych z wymaganiami europejskimi. Status zależności: korzystanie. W projekcie zostanie wykorzystanie w celu</w:t>
            </w:r>
            <w:r w:rsidRPr="00C032EA">
              <w:rPr>
                <w:rStyle w:val="st"/>
                <w:rFonts w:ascii="Arial" w:eastAsia="Times New Roman" w:hAnsi="Arial" w:cs="Arial"/>
                <w:sz w:val="18"/>
                <w:szCs w:val="18"/>
              </w:rPr>
              <w:t xml:space="preserve"> integracji na potrzeby prezentacji działek, na których prowadzone lub planowane są inwestycje wraz z informacjami dodatkowymi (położenie sieci uzbrojenia terenu, położenie obiektów użyteczności publicznej, sąsiedztwo obiektów uciążliwych, natężenie hałasu itp.). </w:t>
            </w:r>
            <w:r w:rsidRPr="00C032EA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A71822">
              <w:rPr>
                <w:rFonts w:ascii="Arial" w:hAnsi="Arial" w:cs="Arial"/>
                <w:sz w:val="18"/>
                <w:szCs w:val="18"/>
              </w:rPr>
              <w:t>Testowanie</w:t>
            </w:r>
            <w:r w:rsidRPr="00C032EA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4713BF52" w14:textId="671EBA4F" w:rsidR="00C032EA" w:rsidRPr="00C032EA" w:rsidRDefault="00C032EA" w:rsidP="00672AF6">
            <w:pPr>
              <w:pStyle w:val="Akapitzlist"/>
              <w:numPr>
                <w:ilvl w:val="0"/>
                <w:numId w:val="25"/>
              </w:numPr>
              <w:spacing w:before="120" w:after="120"/>
              <w:ind w:hanging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32EA">
              <w:rPr>
                <w:rFonts w:ascii="Arial" w:hAnsi="Arial" w:cs="Arial"/>
                <w:sz w:val="18"/>
                <w:szCs w:val="18"/>
              </w:rPr>
              <w:t xml:space="preserve">rejestr CIKW (Centralna Informacja Ksiąg Wieczystych) – umożliwia weryfikację ksiąg wieczystych. Status zależności: korzystanie. W projekcie zostanie wykorzystanie w celu </w:t>
            </w:r>
            <w:r w:rsidRPr="00C032EA">
              <w:rPr>
                <w:rFonts w:ascii="Arial" w:eastAsia="Times New Roman" w:hAnsi="Arial" w:cs="Arial"/>
                <w:sz w:val="18"/>
                <w:szCs w:val="18"/>
              </w:rPr>
              <w:t xml:space="preserve">integracji na potrzeby weryfikacji ksiąg wieczystych. </w:t>
            </w:r>
            <w:r w:rsidRPr="00C032EA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44553D">
              <w:rPr>
                <w:rFonts w:ascii="Arial" w:hAnsi="Arial" w:cs="Arial"/>
                <w:sz w:val="18"/>
                <w:szCs w:val="18"/>
              </w:rPr>
              <w:t>Testowanie</w:t>
            </w:r>
            <w:r w:rsidRPr="00C032EA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5B9F758B" w14:textId="1AEDD2A2" w:rsidR="00C032EA" w:rsidRPr="00C032EA" w:rsidRDefault="00C032EA" w:rsidP="00672AF6">
            <w:pPr>
              <w:pStyle w:val="Akapitzlist"/>
              <w:numPr>
                <w:ilvl w:val="0"/>
                <w:numId w:val="25"/>
              </w:numPr>
              <w:spacing w:before="120" w:after="120"/>
              <w:ind w:hanging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32EA">
              <w:rPr>
                <w:rFonts w:ascii="Arial" w:hAnsi="Arial" w:cs="Arial"/>
                <w:sz w:val="18"/>
                <w:szCs w:val="18"/>
              </w:rPr>
              <w:t xml:space="preserve">KIR (Krajowa Izba Rozliczeniowa) – dostarcza usług z zakresu płatności i rozliczeń, Głównymi systemami, w których działa KIR są takie systemy jak Elixir, Euro Elixir i Express Elixir oraz systemy bezpośrednich płatności internetowych Paybynet.  Udostępnia usługę umożliwiającą weryfikację numeru rachunku bankowego. Status zależności: korzystanie. W projekcie zostanie wykorzystanie w celu </w:t>
            </w:r>
            <w:r w:rsidRPr="00C032EA">
              <w:rPr>
                <w:rFonts w:ascii="Arial" w:eastAsia="Times New Roman" w:hAnsi="Arial" w:cs="Arial"/>
                <w:sz w:val="18"/>
                <w:szCs w:val="18"/>
              </w:rPr>
              <w:t xml:space="preserve">integracji na potrzeby weryfikacji podanego w procesie numeru rachunku. </w:t>
            </w:r>
            <w:r w:rsidRPr="00C032EA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8B473B">
              <w:rPr>
                <w:rFonts w:ascii="Arial" w:hAnsi="Arial" w:cs="Arial"/>
                <w:sz w:val="18"/>
                <w:szCs w:val="18"/>
              </w:rPr>
              <w:t>brak możliwości integracji,</w:t>
            </w:r>
            <w:r w:rsidR="0043212D">
              <w:rPr>
                <w:rFonts w:ascii="Arial" w:hAnsi="Arial" w:cs="Arial"/>
                <w:sz w:val="18"/>
                <w:szCs w:val="18"/>
              </w:rPr>
              <w:t xml:space="preserve"> cykliczne pobieranie plików z listą banków i oddziałów</w:t>
            </w:r>
            <w:r w:rsidR="008B473B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C4ED908" w14:textId="77DA443D" w:rsidR="00C032EA" w:rsidRPr="00230C4E" w:rsidRDefault="00C032EA" w:rsidP="002C0346">
            <w:pPr>
              <w:pStyle w:val="Akapitzlist"/>
              <w:numPr>
                <w:ilvl w:val="0"/>
                <w:numId w:val="25"/>
              </w:numPr>
              <w:spacing w:before="120" w:after="120"/>
              <w:ind w:hanging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32EA">
              <w:rPr>
                <w:rFonts w:ascii="Arial" w:hAnsi="Arial" w:cs="Arial"/>
                <w:sz w:val="18"/>
                <w:szCs w:val="18"/>
              </w:rPr>
              <w:t>BFG (Bankowy Fundusz Gwarancyjny) w projekcie system źródłowy do pozyskiwania informacji o upadłości banku i listy osób, w stosunku do których gwarancje BFG okazały się niewystarczające do zaspokojenia roszczeń z MRP. Status zależności</w:t>
            </w:r>
            <w:r w:rsidRPr="00230C4E">
              <w:rPr>
                <w:rFonts w:ascii="Arial" w:hAnsi="Arial" w:cs="Arial"/>
                <w:sz w:val="18"/>
                <w:szCs w:val="18"/>
              </w:rPr>
              <w:t xml:space="preserve">: korzystanie. Status integracji: </w:t>
            </w:r>
            <w:r w:rsidR="0043212D">
              <w:rPr>
                <w:rFonts w:ascii="Arial" w:hAnsi="Arial" w:cs="Arial"/>
                <w:sz w:val="18"/>
                <w:szCs w:val="18"/>
              </w:rPr>
              <w:t>brak możliwości integracji</w:t>
            </w:r>
            <w:r w:rsidR="008B473B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1C16A5B" w14:textId="2403C08F" w:rsidR="00230C4E" w:rsidRPr="00230C4E" w:rsidRDefault="00C032EA" w:rsidP="00230C4E">
            <w:pPr>
              <w:pStyle w:val="Akapitzlist"/>
              <w:numPr>
                <w:ilvl w:val="0"/>
                <w:numId w:val="25"/>
              </w:numPr>
              <w:spacing w:before="120" w:after="120"/>
              <w:ind w:hanging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30C4E">
              <w:rPr>
                <w:rFonts w:ascii="Arial" w:hAnsi="Arial" w:cs="Arial"/>
                <w:sz w:val="18"/>
                <w:szCs w:val="18"/>
              </w:rPr>
              <w:t>System Obsługi Kancelarii</w:t>
            </w:r>
            <w:r w:rsidR="00230C4E" w:rsidRPr="00230C4E">
              <w:rPr>
                <w:rFonts w:ascii="Arial" w:hAnsi="Arial" w:cs="Arial"/>
                <w:sz w:val="18"/>
                <w:szCs w:val="18"/>
              </w:rPr>
              <w:t xml:space="preserve"> w projekcie system do obsługi korespondencji przychodzącej i wychodzącej. Status zależności: korzystanie. Status integracji: </w:t>
            </w:r>
            <w:r w:rsidR="00A71822">
              <w:rPr>
                <w:rFonts w:ascii="Arial" w:hAnsi="Arial" w:cs="Arial"/>
                <w:sz w:val="18"/>
                <w:szCs w:val="18"/>
              </w:rPr>
              <w:t>Testowanie</w:t>
            </w:r>
            <w:r w:rsidR="00230C4E" w:rsidRPr="00230C4E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4AC1BAEE" w14:textId="3EFEF5CE" w:rsidR="00C032EA" w:rsidRPr="00230C4E" w:rsidRDefault="00230C4E" w:rsidP="002C0346">
            <w:pPr>
              <w:pStyle w:val="Akapitzlist"/>
              <w:numPr>
                <w:ilvl w:val="0"/>
                <w:numId w:val="25"/>
              </w:numPr>
              <w:spacing w:before="120" w:after="120"/>
              <w:ind w:hanging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30C4E">
              <w:rPr>
                <w:rFonts w:ascii="Arial" w:hAnsi="Arial" w:cs="Arial"/>
                <w:sz w:val="18"/>
                <w:szCs w:val="18"/>
              </w:rPr>
              <w:t xml:space="preserve">Raportowanie Danych Osobowych (RDO) w projekcie integracja na potrzeby udostępniania raportu danych osobowych przetwarzanych w Ewidencji. Status zależności: korzystanie. Status integracji: </w:t>
            </w:r>
            <w:r w:rsidR="00A71822">
              <w:rPr>
                <w:rFonts w:ascii="Arial" w:hAnsi="Arial" w:cs="Arial"/>
                <w:sz w:val="18"/>
                <w:szCs w:val="18"/>
              </w:rPr>
              <w:t>Testowanie</w:t>
            </w:r>
          </w:p>
          <w:p w14:paraId="3E65D9D6" w14:textId="77777777" w:rsidR="00230C4E" w:rsidRDefault="00230C4E" w:rsidP="002C0346">
            <w:pPr>
              <w:pStyle w:val="Akapitzlist"/>
              <w:numPr>
                <w:ilvl w:val="0"/>
                <w:numId w:val="25"/>
              </w:numPr>
              <w:spacing w:before="120" w:after="120"/>
              <w:ind w:hanging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30C4E">
              <w:rPr>
                <w:rFonts w:ascii="Arial" w:hAnsi="Arial" w:cs="Arial"/>
                <w:sz w:val="18"/>
                <w:szCs w:val="18"/>
              </w:rPr>
              <w:t xml:space="preserve">System Finansowo Księgowy – System finansowo- księgowy UFG w projekcie służący do obsługi finansowo-księgowej produktów projektu. Status zależności: korzystanie. Status integracji: </w:t>
            </w:r>
            <w:r w:rsidR="0043212D">
              <w:rPr>
                <w:rFonts w:ascii="Arial" w:hAnsi="Arial" w:cs="Arial"/>
                <w:sz w:val="18"/>
                <w:szCs w:val="18"/>
              </w:rPr>
              <w:t>Zrealizowan</w:t>
            </w:r>
            <w:r w:rsidR="008B473B">
              <w:rPr>
                <w:rFonts w:ascii="Arial" w:hAnsi="Arial" w:cs="Arial"/>
                <w:sz w:val="18"/>
                <w:szCs w:val="18"/>
              </w:rPr>
              <w:t>a</w:t>
            </w:r>
            <w:r w:rsidRPr="00230C4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3CDFE6D" w14:textId="5628C118" w:rsidR="00E47625" w:rsidRPr="00C032EA" w:rsidRDefault="00E47625" w:rsidP="002C0346">
            <w:pPr>
              <w:pStyle w:val="Akapitzlist"/>
              <w:numPr>
                <w:ilvl w:val="0"/>
                <w:numId w:val="25"/>
              </w:numPr>
              <w:spacing w:before="120" w:after="120"/>
              <w:ind w:hanging="12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Rejestr Danych Kontaktowych (RDK) – dostęp do danych kontaktowych umożliwi sprawną realizację zadań ustawowych DFG. </w:t>
            </w:r>
            <w:r w:rsidRPr="00230C4E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6F78BF">
              <w:rPr>
                <w:rFonts w:ascii="Arial" w:hAnsi="Arial" w:cs="Arial"/>
                <w:sz w:val="18"/>
                <w:szCs w:val="18"/>
              </w:rPr>
              <w:t>Testowanie</w:t>
            </w:r>
            <w:r w:rsidRPr="00230C4E">
              <w:rPr>
                <w:rFonts w:ascii="Arial" w:hAnsi="Arial" w:cs="Arial"/>
                <w:sz w:val="18"/>
                <w:szCs w:val="18"/>
              </w:rPr>
              <w:t>;</w:t>
            </w:r>
          </w:p>
        </w:tc>
      </w:tr>
      <w:tr w:rsidR="00C032EA" w:rsidRPr="00C032EA" w14:paraId="4341593C" w14:textId="77777777" w:rsidTr="00956CC5">
        <w:tc>
          <w:tcPr>
            <w:tcW w:w="2547" w:type="dxa"/>
          </w:tcPr>
          <w:p w14:paraId="670FD37B" w14:textId="6ECA88D7" w:rsidR="00C032EA" w:rsidRPr="00C032EA" w:rsidRDefault="00C032EA" w:rsidP="00C032EA">
            <w:pPr>
              <w:rPr>
                <w:rFonts w:ascii="Arial" w:hAnsi="Arial" w:cs="Arial"/>
                <w:sz w:val="18"/>
                <w:szCs w:val="18"/>
              </w:rPr>
            </w:pPr>
            <w:r w:rsidRPr="00C032EA">
              <w:rPr>
                <w:rFonts w:ascii="Arial" w:hAnsi="Arial" w:cs="Arial"/>
                <w:sz w:val="18"/>
                <w:szCs w:val="18"/>
              </w:rPr>
              <w:t>Ewidencja DFG</w:t>
            </w:r>
          </w:p>
        </w:tc>
        <w:tc>
          <w:tcPr>
            <w:tcW w:w="1701" w:type="dxa"/>
          </w:tcPr>
          <w:p w14:paraId="6530F571" w14:textId="6AF088C7" w:rsidR="00C032EA" w:rsidRPr="00C032EA" w:rsidRDefault="00C032EA" w:rsidP="00C032E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032EA">
              <w:rPr>
                <w:rFonts w:ascii="Arial" w:hAnsi="Arial" w:cs="Arial"/>
                <w:sz w:val="18"/>
                <w:szCs w:val="18"/>
                <w:lang w:eastAsia="pl-PL"/>
              </w:rPr>
              <w:t>08-2022</w:t>
            </w:r>
          </w:p>
        </w:tc>
        <w:tc>
          <w:tcPr>
            <w:tcW w:w="1843" w:type="dxa"/>
          </w:tcPr>
          <w:p w14:paraId="2244CF23" w14:textId="71B71E00" w:rsidR="00C032EA" w:rsidRPr="00C032EA" w:rsidRDefault="0043212D" w:rsidP="00C032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07-2022</w:t>
            </w:r>
          </w:p>
        </w:tc>
        <w:tc>
          <w:tcPr>
            <w:tcW w:w="3543" w:type="dxa"/>
          </w:tcPr>
          <w:p w14:paraId="44CB3872" w14:textId="7344F2DA" w:rsidR="00C032EA" w:rsidRPr="00C032EA" w:rsidRDefault="00C032EA" w:rsidP="00C032E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jw.</w:t>
            </w:r>
          </w:p>
        </w:tc>
      </w:tr>
      <w:tr w:rsidR="00C032EA" w:rsidRPr="00C032EA" w14:paraId="04FA8685" w14:textId="77777777" w:rsidTr="00956CC5">
        <w:tc>
          <w:tcPr>
            <w:tcW w:w="2547" w:type="dxa"/>
          </w:tcPr>
          <w:p w14:paraId="57DDC1DD" w14:textId="45DD2F81" w:rsidR="00C032EA" w:rsidRPr="00C032EA" w:rsidRDefault="00C032EA" w:rsidP="00C032EA">
            <w:pPr>
              <w:rPr>
                <w:rFonts w:ascii="Arial" w:hAnsi="Arial" w:cs="Arial"/>
                <w:sz w:val="18"/>
                <w:szCs w:val="18"/>
              </w:rPr>
            </w:pPr>
            <w:r w:rsidRPr="00C032EA">
              <w:rPr>
                <w:rFonts w:ascii="Arial" w:hAnsi="Arial" w:cs="Arial"/>
                <w:sz w:val="18"/>
                <w:szCs w:val="18"/>
              </w:rPr>
              <w:t>System Deweloperskiego Funduszu Gwarancyjnego (System DFG)</w:t>
            </w:r>
          </w:p>
        </w:tc>
        <w:tc>
          <w:tcPr>
            <w:tcW w:w="1701" w:type="dxa"/>
          </w:tcPr>
          <w:p w14:paraId="71632D40" w14:textId="2EF14572" w:rsidR="00C032EA" w:rsidRPr="00C032EA" w:rsidRDefault="00C032EA" w:rsidP="00C032E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032EA">
              <w:rPr>
                <w:rFonts w:ascii="Arial" w:hAnsi="Arial" w:cs="Arial"/>
                <w:sz w:val="18"/>
                <w:szCs w:val="18"/>
              </w:rPr>
              <w:t>08-2023</w:t>
            </w:r>
          </w:p>
        </w:tc>
        <w:tc>
          <w:tcPr>
            <w:tcW w:w="1843" w:type="dxa"/>
          </w:tcPr>
          <w:p w14:paraId="04CBD4A8" w14:textId="77777777" w:rsidR="00C032EA" w:rsidRPr="00C032EA" w:rsidRDefault="00C032EA" w:rsidP="00C03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1AA9F3CC" w14:textId="02AF3B0B" w:rsidR="00C032EA" w:rsidRPr="00C032EA" w:rsidRDefault="00C032EA" w:rsidP="00C032E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jw.</w:t>
            </w:r>
          </w:p>
        </w:tc>
      </w:tr>
      <w:tr w:rsidR="00C032EA" w:rsidRPr="00C032EA" w14:paraId="0DABF0B2" w14:textId="77777777" w:rsidTr="00956CC5">
        <w:tc>
          <w:tcPr>
            <w:tcW w:w="2547" w:type="dxa"/>
          </w:tcPr>
          <w:p w14:paraId="1E311F25" w14:textId="6D7B5F84" w:rsidR="00C032EA" w:rsidRPr="00C032EA" w:rsidRDefault="00C032EA" w:rsidP="00C032EA">
            <w:pPr>
              <w:rPr>
                <w:rFonts w:ascii="Arial" w:hAnsi="Arial" w:cs="Arial"/>
                <w:sz w:val="18"/>
                <w:szCs w:val="18"/>
              </w:rPr>
            </w:pPr>
            <w:r w:rsidRPr="00C032EA">
              <w:rPr>
                <w:rFonts w:ascii="Arial" w:hAnsi="Arial" w:cs="Arial"/>
                <w:sz w:val="18"/>
                <w:szCs w:val="18"/>
              </w:rPr>
              <w:t>Baza Kontrahentów DFG</w:t>
            </w:r>
          </w:p>
        </w:tc>
        <w:tc>
          <w:tcPr>
            <w:tcW w:w="1701" w:type="dxa"/>
          </w:tcPr>
          <w:p w14:paraId="5D8494F3" w14:textId="77CD58AC" w:rsidR="00C032EA" w:rsidRPr="00C032EA" w:rsidRDefault="00C032EA" w:rsidP="00C032E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032EA">
              <w:rPr>
                <w:rFonts w:ascii="Arial" w:hAnsi="Arial" w:cs="Arial"/>
                <w:sz w:val="18"/>
                <w:szCs w:val="18"/>
                <w:lang w:eastAsia="pl-PL"/>
              </w:rPr>
              <w:t>08-2023</w:t>
            </w:r>
          </w:p>
        </w:tc>
        <w:tc>
          <w:tcPr>
            <w:tcW w:w="1843" w:type="dxa"/>
          </w:tcPr>
          <w:p w14:paraId="42530532" w14:textId="77777777" w:rsidR="00C032EA" w:rsidRPr="00C032EA" w:rsidRDefault="00C032EA" w:rsidP="00C03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05FB1D9E" w14:textId="0532FD4B" w:rsidR="00C032EA" w:rsidRPr="00C032EA" w:rsidRDefault="00C032EA" w:rsidP="00C032E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jw.</w:t>
            </w:r>
          </w:p>
        </w:tc>
      </w:tr>
      <w:tr w:rsidR="00C032EA" w:rsidRPr="00C032EA" w14:paraId="6B7E50A7" w14:textId="77777777" w:rsidTr="00956CC5">
        <w:tc>
          <w:tcPr>
            <w:tcW w:w="2547" w:type="dxa"/>
          </w:tcPr>
          <w:p w14:paraId="17C281AC" w14:textId="0C998EB0" w:rsidR="00C032EA" w:rsidRPr="00C032EA" w:rsidRDefault="00C032EA" w:rsidP="00C032EA">
            <w:pPr>
              <w:rPr>
                <w:rFonts w:ascii="Arial" w:hAnsi="Arial" w:cs="Arial"/>
                <w:sz w:val="18"/>
                <w:szCs w:val="18"/>
              </w:rPr>
            </w:pPr>
            <w:r w:rsidRPr="00C032EA">
              <w:rPr>
                <w:rFonts w:ascii="Arial" w:hAnsi="Arial" w:cs="Arial"/>
                <w:sz w:val="18"/>
                <w:szCs w:val="18"/>
              </w:rPr>
              <w:t>Zmodyfikowana Platforma Portalowa UFG</w:t>
            </w:r>
          </w:p>
        </w:tc>
        <w:tc>
          <w:tcPr>
            <w:tcW w:w="1701" w:type="dxa"/>
          </w:tcPr>
          <w:p w14:paraId="1BF55DB5" w14:textId="53B15140" w:rsidR="00C032EA" w:rsidRPr="00C032EA" w:rsidRDefault="00C032EA" w:rsidP="00C032E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032EA">
              <w:rPr>
                <w:rFonts w:ascii="Arial" w:hAnsi="Arial" w:cs="Arial"/>
                <w:sz w:val="18"/>
                <w:szCs w:val="18"/>
                <w:lang w:eastAsia="pl-PL"/>
              </w:rPr>
              <w:t>08-2023</w:t>
            </w:r>
          </w:p>
        </w:tc>
        <w:tc>
          <w:tcPr>
            <w:tcW w:w="1843" w:type="dxa"/>
          </w:tcPr>
          <w:p w14:paraId="2F18A167" w14:textId="77777777" w:rsidR="00C032EA" w:rsidRPr="00C032EA" w:rsidRDefault="00C032EA" w:rsidP="00C03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5EF4AC2E" w14:textId="225E44E3" w:rsidR="00C032EA" w:rsidRPr="00C032EA" w:rsidRDefault="00C032EA" w:rsidP="00C032E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jw.</w:t>
            </w:r>
          </w:p>
        </w:tc>
      </w:tr>
      <w:tr w:rsidR="00C032EA" w:rsidRPr="00C032EA" w14:paraId="58052A10" w14:textId="77777777" w:rsidTr="00956CC5">
        <w:tc>
          <w:tcPr>
            <w:tcW w:w="2547" w:type="dxa"/>
          </w:tcPr>
          <w:p w14:paraId="70927375" w14:textId="5519E8FE" w:rsidR="00C032EA" w:rsidRPr="00C032EA" w:rsidRDefault="00C032EA" w:rsidP="00C032EA">
            <w:pPr>
              <w:rPr>
                <w:rFonts w:ascii="Arial" w:hAnsi="Arial" w:cs="Arial"/>
                <w:sz w:val="18"/>
                <w:szCs w:val="18"/>
              </w:rPr>
            </w:pPr>
            <w:r w:rsidRPr="00C032EA">
              <w:rPr>
                <w:rFonts w:ascii="Arial" w:hAnsi="Arial" w:cs="Arial"/>
                <w:sz w:val="18"/>
                <w:szCs w:val="18"/>
              </w:rPr>
              <w:t>Moduł raportowy DFG</w:t>
            </w:r>
          </w:p>
        </w:tc>
        <w:tc>
          <w:tcPr>
            <w:tcW w:w="1701" w:type="dxa"/>
          </w:tcPr>
          <w:p w14:paraId="3D6451DF" w14:textId="00A87487" w:rsidR="00C032EA" w:rsidRPr="00C032EA" w:rsidRDefault="00C032EA" w:rsidP="00C032E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032EA">
              <w:rPr>
                <w:rFonts w:ascii="Arial" w:hAnsi="Arial" w:cs="Arial"/>
                <w:sz w:val="18"/>
                <w:szCs w:val="18"/>
                <w:lang w:eastAsia="pl-PL"/>
              </w:rPr>
              <w:t>08-2023</w:t>
            </w:r>
          </w:p>
        </w:tc>
        <w:tc>
          <w:tcPr>
            <w:tcW w:w="1843" w:type="dxa"/>
          </w:tcPr>
          <w:p w14:paraId="4CA5A4D0" w14:textId="77777777" w:rsidR="00C032EA" w:rsidRPr="00C032EA" w:rsidRDefault="00C032EA" w:rsidP="00C03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09B0A060" w14:textId="28F62118" w:rsidR="00C032EA" w:rsidRPr="00C032EA" w:rsidRDefault="00C032EA" w:rsidP="00C032E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jw.</w:t>
            </w:r>
          </w:p>
        </w:tc>
      </w:tr>
    </w:tbl>
    <w:bookmarkEnd w:id="2"/>
    <w:p w14:paraId="2AC8CEEF" w14:textId="73D2E2F8" w:rsidR="00BB059E" w:rsidRPr="00121375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21375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21375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21375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121375">
        <w:rPr>
          <w:rFonts w:ascii="Arial" w:hAnsi="Arial" w:cs="Arial"/>
        </w:rPr>
        <w:t xml:space="preserve"> </w:t>
      </w:r>
      <w:r w:rsidR="00B41415" w:rsidRPr="00121375">
        <w:rPr>
          <w:rFonts w:ascii="Arial" w:hAnsi="Arial" w:cs="Arial"/>
        </w:rPr>
        <w:t xml:space="preserve"> </w:t>
      </w:r>
      <w:r w:rsidR="00DA34DF" w:rsidRPr="00121375">
        <w:rPr>
          <w:rFonts w:ascii="Arial" w:hAnsi="Arial" w:cs="Arial"/>
          <w:sz w:val="20"/>
          <w:szCs w:val="20"/>
        </w:rPr>
        <w:t>&lt;</w:t>
      </w:r>
      <w:r w:rsidR="00B41415" w:rsidRPr="00121375">
        <w:rPr>
          <w:rFonts w:ascii="Arial" w:hAnsi="Arial" w:cs="Arial"/>
          <w:sz w:val="20"/>
          <w:szCs w:val="20"/>
        </w:rPr>
        <w:t>maksymalnie 20</w:t>
      </w:r>
      <w:r w:rsidR="00DA34DF" w:rsidRPr="00121375">
        <w:rPr>
          <w:rFonts w:ascii="Arial" w:hAnsi="Arial" w:cs="Arial"/>
          <w:sz w:val="20"/>
          <w:szCs w:val="20"/>
        </w:rPr>
        <w:t>00 znaków&gt;</w:t>
      </w:r>
    </w:p>
    <w:p w14:paraId="3DDCF603" w14:textId="60D6B485" w:rsidR="00CF2E64" w:rsidRPr="00121375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21375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821734" w:rsidRPr="00121375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2137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121375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2137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121375">
              <w:rPr>
                <w:rFonts w:ascii="Arial" w:hAnsi="Arial" w:cs="Arial"/>
                <w:b/>
                <w:sz w:val="18"/>
                <w:szCs w:val="18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12137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121375">
              <w:rPr>
                <w:rFonts w:ascii="Arial" w:hAnsi="Arial" w:cs="Arial"/>
                <w:b/>
                <w:sz w:val="18"/>
                <w:szCs w:val="18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12137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121375">
              <w:rPr>
                <w:rFonts w:ascii="Arial" w:hAnsi="Arial" w:cs="Arial"/>
                <w:b/>
                <w:sz w:val="18"/>
                <w:szCs w:val="18"/>
              </w:rPr>
              <w:t>Sposób zarzadzania ryzykiem</w:t>
            </w:r>
          </w:p>
        </w:tc>
      </w:tr>
      <w:tr w:rsidR="00821734" w:rsidRPr="00121375" w14:paraId="3897D7DF" w14:textId="77777777" w:rsidTr="00D27936">
        <w:tc>
          <w:tcPr>
            <w:tcW w:w="3265" w:type="dxa"/>
          </w:tcPr>
          <w:p w14:paraId="53A286B9" w14:textId="77777777" w:rsidR="00651991" w:rsidRPr="00121375" w:rsidRDefault="00651991" w:rsidP="00D27936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21375">
              <w:rPr>
                <w:rFonts w:ascii="Arial" w:hAnsi="Arial" w:cs="Arial"/>
                <w:color w:val="auto"/>
                <w:sz w:val="18"/>
                <w:szCs w:val="18"/>
              </w:rPr>
              <w:t xml:space="preserve">Przedłużające się procedury zakupowe </w:t>
            </w:r>
          </w:p>
          <w:p w14:paraId="25374FF2" w14:textId="11EF1E0D" w:rsidR="00322614" w:rsidRPr="00121375" w:rsidRDefault="00322614" w:rsidP="00D279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14:paraId="59360A6E" w14:textId="77777777" w:rsidR="00322614" w:rsidRDefault="00067F1B" w:rsidP="00D27936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 xml:space="preserve">Duża </w:t>
            </w:r>
          </w:p>
          <w:p w14:paraId="5602BE9F" w14:textId="58F8BB4B" w:rsidR="009717AF" w:rsidRPr="00121375" w:rsidRDefault="009717AF" w:rsidP="00D279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93D4C92" w14:textId="03669D8D" w:rsidR="00322614" w:rsidRPr="00121375" w:rsidRDefault="00575569" w:rsidP="00D27936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60F1D13A" w14:textId="3CE5079F" w:rsidR="00F97EB6" w:rsidRPr="00121375" w:rsidRDefault="00F97EB6" w:rsidP="00F2190F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21375">
              <w:rPr>
                <w:rFonts w:ascii="Arial" w:hAnsi="Arial" w:cs="Arial"/>
                <w:color w:val="auto"/>
                <w:sz w:val="18"/>
                <w:szCs w:val="18"/>
              </w:rPr>
              <w:t>Sposób zarządzania ryzykiem:</w:t>
            </w:r>
          </w:p>
          <w:p w14:paraId="2D97B138" w14:textId="49B198D6" w:rsidR="00F97EB6" w:rsidRPr="00121375" w:rsidRDefault="00F97EB6" w:rsidP="00F2190F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07B707BE" w14:textId="2FC8003F" w:rsidR="00A925A6" w:rsidRPr="00121375" w:rsidRDefault="00AD2241" w:rsidP="00F2190F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W okresie sprawozdawczym nastąpił wybór Wykonawcy budowy Systemu DFG i została zawarta w dniu 3.09.2021 r. umowa. W ramach projektu zaplanowano przeprowadzenie postępowania na wybór wykonawcy kampanii Informacyjno-promocyjnej.</w:t>
            </w:r>
          </w:p>
          <w:p w14:paraId="20FA9EFA" w14:textId="77777777" w:rsidR="00A925A6" w:rsidRPr="00121375" w:rsidRDefault="00A925A6" w:rsidP="00F2190F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3CA84947" w14:textId="6CDE3442" w:rsidR="00F97EB6" w:rsidRPr="00121375" w:rsidRDefault="00F97EB6" w:rsidP="00F2190F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21375">
              <w:rPr>
                <w:rFonts w:ascii="Arial" w:hAnsi="Arial" w:cs="Arial"/>
                <w:color w:val="auto"/>
                <w:sz w:val="18"/>
                <w:szCs w:val="18"/>
              </w:rPr>
              <w:t>Spodziewane lub faktyczne efekty działań:</w:t>
            </w:r>
          </w:p>
          <w:p w14:paraId="17AF7A9D" w14:textId="77777777" w:rsidR="00F97EB6" w:rsidRPr="00121375" w:rsidRDefault="00F97EB6" w:rsidP="00F2190F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374C7EC8" w14:textId="30D1298F" w:rsidR="00A925A6" w:rsidRDefault="008D78F2" w:rsidP="00F2190F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21375">
              <w:rPr>
                <w:rFonts w:ascii="Arial" w:hAnsi="Arial" w:cs="Arial"/>
                <w:color w:val="auto"/>
                <w:sz w:val="18"/>
                <w:szCs w:val="18"/>
              </w:rPr>
              <w:t xml:space="preserve">Wybór wykonawcy </w:t>
            </w:r>
            <w:r w:rsidR="00AD2241">
              <w:rPr>
                <w:rFonts w:ascii="Arial" w:hAnsi="Arial" w:cs="Arial"/>
                <w:color w:val="auto"/>
                <w:sz w:val="18"/>
                <w:szCs w:val="18"/>
              </w:rPr>
              <w:t>kampanii informacyjno-promocyjnej.</w:t>
            </w:r>
          </w:p>
          <w:p w14:paraId="63343315" w14:textId="77777777" w:rsidR="004B3D97" w:rsidRDefault="004B3D97" w:rsidP="00F2190F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4257AD15" w14:textId="70DF33ED" w:rsidR="00E338A1" w:rsidRPr="00121375" w:rsidRDefault="009717AF" w:rsidP="00F2190F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Ryzyko zamknięte </w:t>
            </w:r>
            <w:r w:rsidR="004B04D0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821734" w:rsidRPr="00121375" w14:paraId="532DB5A9" w14:textId="77777777" w:rsidTr="00D27936">
        <w:tc>
          <w:tcPr>
            <w:tcW w:w="3265" w:type="dxa"/>
          </w:tcPr>
          <w:p w14:paraId="00AB8C41" w14:textId="77777777" w:rsidR="00067F1B" w:rsidRPr="00121375" w:rsidRDefault="00067F1B" w:rsidP="00D27936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21375">
              <w:rPr>
                <w:rFonts w:ascii="Arial" w:hAnsi="Arial" w:cs="Arial"/>
                <w:color w:val="auto"/>
                <w:sz w:val="18"/>
                <w:szCs w:val="18"/>
              </w:rPr>
              <w:t xml:space="preserve">Opóźnienia w pracach wytwarzania produktów Projektu </w:t>
            </w:r>
          </w:p>
          <w:p w14:paraId="66BAB1BB" w14:textId="77777777" w:rsidR="00067F1B" w:rsidRPr="00121375" w:rsidRDefault="00067F1B" w:rsidP="00D27936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697" w:type="dxa"/>
          </w:tcPr>
          <w:p w14:paraId="23414247" w14:textId="527A011C" w:rsidR="00067F1B" w:rsidRPr="00121375" w:rsidRDefault="00DF0FD7" w:rsidP="00D27936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1998747D" w14:textId="6C008D88" w:rsidR="00067F1B" w:rsidRPr="00121375" w:rsidRDefault="00DF0FD7" w:rsidP="00D27936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2137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68A25830" w14:textId="77777777" w:rsidR="00F97EB6" w:rsidRPr="00121375" w:rsidRDefault="00F97EB6" w:rsidP="00F2190F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21375">
              <w:rPr>
                <w:rFonts w:ascii="Arial" w:hAnsi="Arial" w:cs="Arial"/>
                <w:color w:val="auto"/>
                <w:sz w:val="18"/>
                <w:szCs w:val="18"/>
              </w:rPr>
              <w:t>Sposób zarządzania ryzykiem:</w:t>
            </w:r>
          </w:p>
          <w:p w14:paraId="033FD4F5" w14:textId="77777777" w:rsidR="00F97EB6" w:rsidRPr="00121375" w:rsidRDefault="00F97EB6" w:rsidP="00F2190F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1627A34A" w14:textId="73527556" w:rsidR="00A925A6" w:rsidRPr="00121375" w:rsidRDefault="00A925A6" w:rsidP="00F2190F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21375">
              <w:rPr>
                <w:rFonts w:ascii="Arial" w:hAnsi="Arial" w:cs="Arial"/>
                <w:color w:val="auto"/>
                <w:sz w:val="18"/>
                <w:szCs w:val="18"/>
              </w:rPr>
              <w:t>W</w:t>
            </w:r>
            <w:r w:rsidR="004C01D5" w:rsidRPr="00121375">
              <w:rPr>
                <w:rFonts w:ascii="Arial" w:hAnsi="Arial" w:cs="Arial"/>
                <w:color w:val="auto"/>
                <w:sz w:val="18"/>
                <w:szCs w:val="18"/>
              </w:rPr>
              <w:t>e wzorze</w:t>
            </w:r>
            <w:r w:rsidRPr="00121375">
              <w:rPr>
                <w:rFonts w:ascii="Arial" w:hAnsi="Arial" w:cs="Arial"/>
                <w:color w:val="auto"/>
                <w:sz w:val="18"/>
                <w:szCs w:val="18"/>
              </w:rPr>
              <w:t xml:space="preserve"> umow</w:t>
            </w:r>
            <w:r w:rsidR="004C01D5" w:rsidRPr="00121375">
              <w:rPr>
                <w:rFonts w:ascii="Arial" w:hAnsi="Arial" w:cs="Arial"/>
                <w:color w:val="auto"/>
                <w:sz w:val="18"/>
                <w:szCs w:val="18"/>
              </w:rPr>
              <w:t>y</w:t>
            </w:r>
            <w:r w:rsidRPr="00121375">
              <w:rPr>
                <w:rFonts w:ascii="Arial" w:hAnsi="Arial" w:cs="Arial"/>
                <w:color w:val="auto"/>
                <w:sz w:val="18"/>
                <w:szCs w:val="18"/>
              </w:rPr>
              <w:t xml:space="preserve"> z Wykonawcą przewidziano szereg działań zabezpieczających przed opóźnieniem wytwarzania produktów, łącznie z możliwością wykonania zastępczego.</w:t>
            </w:r>
            <w:r w:rsidR="00571880">
              <w:rPr>
                <w:rFonts w:ascii="Arial" w:hAnsi="Arial" w:cs="Arial"/>
                <w:color w:val="auto"/>
                <w:sz w:val="18"/>
                <w:szCs w:val="18"/>
              </w:rPr>
              <w:t xml:space="preserve"> W okresie realizacji </w:t>
            </w:r>
            <w:r w:rsidR="00D64D1D">
              <w:rPr>
                <w:rFonts w:ascii="Arial" w:hAnsi="Arial" w:cs="Arial"/>
                <w:color w:val="auto"/>
                <w:sz w:val="18"/>
                <w:szCs w:val="18"/>
              </w:rPr>
              <w:t xml:space="preserve">zadań projektowych będzie weryfikowana ścieżka krytyczna, m.in. poprzez przygotowanie szczegółowego harmonogramu projektu, który pozwoli na podejmowanie niezbędnych działań ograniczających zmaterializowania się ryzyka. </w:t>
            </w:r>
            <w:r w:rsidR="00571880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</w:p>
          <w:p w14:paraId="34A07247" w14:textId="77777777" w:rsidR="00A925A6" w:rsidRPr="00121375" w:rsidRDefault="00A925A6" w:rsidP="00F2190F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67CEFEE2" w14:textId="77777777" w:rsidR="00F97EB6" w:rsidRPr="00121375" w:rsidRDefault="00F97EB6" w:rsidP="00F2190F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21375">
              <w:rPr>
                <w:rFonts w:ascii="Arial" w:hAnsi="Arial" w:cs="Arial"/>
                <w:color w:val="auto"/>
                <w:sz w:val="18"/>
                <w:szCs w:val="18"/>
              </w:rPr>
              <w:t>Spodziewane lub faktyczne efekty działań:</w:t>
            </w:r>
          </w:p>
          <w:p w14:paraId="1FC1CB56" w14:textId="77777777" w:rsidR="00F97EB6" w:rsidRPr="00121375" w:rsidRDefault="00F97EB6" w:rsidP="00F2190F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2A5996D5" w14:textId="77777777" w:rsidR="00D33C85" w:rsidRPr="00727D3C" w:rsidRDefault="00D33C85" w:rsidP="00F2190F">
            <w:pPr>
              <w:pStyle w:val="Default"/>
              <w:spacing w:line="276" w:lineRule="auto"/>
              <w:jc w:val="both"/>
              <w:rPr>
                <w:rStyle w:val="cf01"/>
                <w:rFonts w:ascii="Arial" w:eastAsia="Times New Roman" w:hAnsi="Arial" w:cs="Arial"/>
                <w:lang w:eastAsia="pl-PL"/>
              </w:rPr>
            </w:pPr>
            <w:r w:rsidRPr="00727D3C">
              <w:rPr>
                <w:rStyle w:val="cf01"/>
                <w:rFonts w:ascii="Arial" w:eastAsia="Times New Roman" w:hAnsi="Arial" w:cs="Arial"/>
                <w:lang w:eastAsia="pl-PL"/>
              </w:rPr>
              <w:t xml:space="preserve">Uwzględnienie odpowiednich zabezpieczeń umownych interesów UFG w kontraktach z podmiotem odpowiedzialnym za przygotowanie produktów specjalistycznych. </w:t>
            </w:r>
          </w:p>
          <w:p w14:paraId="49FC38BA" w14:textId="77777777" w:rsidR="00D33C85" w:rsidRDefault="00D33C85" w:rsidP="00F2190F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7D3C">
              <w:rPr>
                <w:rStyle w:val="cf01"/>
                <w:rFonts w:ascii="Arial" w:eastAsia="Times New Roman" w:hAnsi="Arial" w:cs="Arial"/>
                <w:lang w:eastAsia="pl-PL"/>
              </w:rPr>
              <w:t>Monitorowanie postępów prac wytwarzania produktów w celu proaktywnej identyfikacji ryzyka.</w:t>
            </w:r>
          </w:p>
          <w:p w14:paraId="6C191F1E" w14:textId="147EE74F" w:rsidR="00D33C85" w:rsidRDefault="00D33C85" w:rsidP="00F2190F">
            <w:pPr>
              <w:pStyle w:val="pf0"/>
              <w:shd w:val="clear" w:color="auto" w:fill="FFFFFF" w:themeFill="background1"/>
              <w:spacing w:line="276" w:lineRule="auto"/>
              <w:jc w:val="both"/>
              <w:rPr>
                <w:rStyle w:val="cf01"/>
                <w:rFonts w:ascii="Arial" w:hAnsi="Arial" w:cs="Arial"/>
              </w:rPr>
            </w:pPr>
            <w:r w:rsidRPr="00D26F3B">
              <w:rPr>
                <w:rStyle w:val="cf01"/>
                <w:rFonts w:ascii="Arial" w:hAnsi="Arial" w:cs="Arial"/>
              </w:rPr>
              <w:t>W ostatnim okresie sprawozdawczym mimo wdrożenia działań naprawczych zmaterializowało się ryzyko opóźnienia osiągnięcia KM</w:t>
            </w:r>
            <w:r>
              <w:rPr>
                <w:rStyle w:val="cf01"/>
                <w:rFonts w:ascii="Arial" w:hAnsi="Arial" w:cs="Arial"/>
              </w:rPr>
              <w:t>:</w:t>
            </w:r>
            <w:r>
              <w:rPr>
                <w:rStyle w:val="cf01"/>
              </w:rPr>
              <w:t xml:space="preserve"> </w:t>
            </w:r>
            <w:r w:rsidR="00F10E2A" w:rsidRPr="00121375">
              <w:rPr>
                <w:rFonts w:ascii="Arial" w:hAnsi="Arial" w:cs="Arial"/>
                <w:sz w:val="18"/>
                <w:szCs w:val="18"/>
              </w:rPr>
              <w:t>Zakończona faza uruchomienia produkcyjnego w zakresie Etapu 2</w:t>
            </w:r>
            <w:r w:rsidRPr="00D26F3B">
              <w:rPr>
                <w:rStyle w:val="cf01"/>
                <w:rFonts w:ascii="Arial" w:hAnsi="Arial" w:cs="Arial"/>
              </w:rPr>
              <w:t>w związku z czym wzrosło ryzyko opóźnienia realizacji</w:t>
            </w:r>
            <w:r w:rsidRPr="00727D3C">
              <w:rPr>
                <w:rStyle w:val="cf01"/>
                <w:rFonts w:ascii="Arial" w:hAnsi="Arial" w:cs="Arial"/>
              </w:rPr>
              <w:t xml:space="preserve"> prac w kolejnych KM.</w:t>
            </w:r>
          </w:p>
          <w:p w14:paraId="08B998F5" w14:textId="1C1E534C" w:rsidR="00067F1B" w:rsidRPr="00121375" w:rsidRDefault="00D33C85" w:rsidP="00F2190F">
            <w:pPr>
              <w:pStyle w:val="pf0"/>
              <w:shd w:val="clear" w:color="auto" w:fill="FFFFFF" w:themeFill="background1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7D3C">
              <w:rPr>
                <w:rStyle w:val="cf01"/>
                <w:rFonts w:ascii="Arial" w:hAnsi="Arial" w:cs="Arial"/>
              </w:rPr>
              <w:t>Wykonawca w porozumieniu z Zamawiającym realizuje Plan naprawczy. W celu jak najszybszej reakcji na ewentualne odchylenie od planu wprowadzono codzienny monitoring postępu prac.</w:t>
            </w:r>
          </w:p>
        </w:tc>
      </w:tr>
      <w:tr w:rsidR="004C01D5" w:rsidRPr="00121375" w14:paraId="537E0287" w14:textId="77777777" w:rsidTr="00D27936">
        <w:tc>
          <w:tcPr>
            <w:tcW w:w="3265" w:type="dxa"/>
          </w:tcPr>
          <w:p w14:paraId="654B677D" w14:textId="72F081A2" w:rsidR="004C01D5" w:rsidRPr="00121375" w:rsidRDefault="004C01D5" w:rsidP="00D27936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Przedłużające się testy integracyjne</w:t>
            </w:r>
          </w:p>
        </w:tc>
        <w:tc>
          <w:tcPr>
            <w:tcW w:w="1697" w:type="dxa"/>
          </w:tcPr>
          <w:p w14:paraId="18CE025A" w14:textId="5A9E58DA" w:rsidR="004C01D5" w:rsidRPr="00121375" w:rsidRDefault="004C01D5" w:rsidP="00D27936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323CE54D" w14:textId="30A79F26" w:rsidR="004C01D5" w:rsidRPr="00121375" w:rsidRDefault="004C01D5" w:rsidP="00D27936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2137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37EED0A4" w14:textId="77777777" w:rsidR="004C01D5" w:rsidRPr="00121375" w:rsidRDefault="004C01D5" w:rsidP="00F2190F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21375">
              <w:rPr>
                <w:rFonts w:ascii="Arial" w:hAnsi="Arial" w:cs="Arial"/>
                <w:color w:val="auto"/>
                <w:sz w:val="18"/>
                <w:szCs w:val="18"/>
              </w:rPr>
              <w:t>Sposób zarządzania ryzykiem:</w:t>
            </w:r>
          </w:p>
          <w:p w14:paraId="7042600C" w14:textId="77777777" w:rsidR="004C01D5" w:rsidRPr="00121375" w:rsidRDefault="004C01D5" w:rsidP="00F2190F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67493C2A" w14:textId="65564F1C" w:rsidR="004C01D5" w:rsidRPr="00121375" w:rsidRDefault="004C01D5" w:rsidP="00F2190F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21375">
              <w:rPr>
                <w:rFonts w:ascii="Arial" w:hAnsi="Arial" w:cs="Arial"/>
                <w:color w:val="auto"/>
                <w:sz w:val="18"/>
                <w:szCs w:val="18"/>
              </w:rPr>
              <w:t>We wzorze umowy z Wykonawcą przewidziano szereg działań zabezpieczających przed opóźnieniem w realizacji testów integracyjnych, łącznie z możliwością wykonania zastępczego.</w:t>
            </w:r>
            <w:r w:rsidR="00D64D1D">
              <w:rPr>
                <w:rFonts w:ascii="Arial" w:hAnsi="Arial" w:cs="Arial"/>
                <w:color w:val="auto"/>
                <w:sz w:val="18"/>
                <w:szCs w:val="18"/>
              </w:rPr>
              <w:t xml:space="preserve"> W okresie realizacji zadań projektowych będzie weryfikowana ścieżka krytyczna, m.in. poprzez przygotowanie szczegółowego harmonogramu projektu, który pozwoli na podejmowanie niezbędnych działań ograniczających zmaterializowania się ryzyka.  </w:t>
            </w:r>
          </w:p>
          <w:p w14:paraId="2EAE0948" w14:textId="65A6CD58" w:rsidR="004C01D5" w:rsidRPr="00121375" w:rsidRDefault="004C01D5" w:rsidP="00F2190F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3DA81E6F" w14:textId="77777777" w:rsidR="004C01D5" w:rsidRPr="00121375" w:rsidRDefault="004C01D5" w:rsidP="00F2190F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21375">
              <w:rPr>
                <w:rFonts w:ascii="Arial" w:hAnsi="Arial" w:cs="Arial"/>
                <w:color w:val="auto"/>
                <w:sz w:val="18"/>
                <w:szCs w:val="18"/>
              </w:rPr>
              <w:t>Spodziewane lub faktyczne efekty działań:</w:t>
            </w:r>
          </w:p>
          <w:p w14:paraId="4B20A008" w14:textId="77777777" w:rsidR="004C01D5" w:rsidRPr="00121375" w:rsidRDefault="004C01D5" w:rsidP="00F2190F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017591E3" w14:textId="032769D1" w:rsidR="003E34B7" w:rsidRDefault="00B301EA" w:rsidP="00F2190F">
            <w:pPr>
              <w:pStyle w:val="Default"/>
              <w:spacing w:line="276" w:lineRule="auto"/>
              <w:jc w:val="both"/>
              <w:rPr>
                <w:rStyle w:val="cf01"/>
                <w:rFonts w:ascii="Arial" w:eastAsia="Times New Roman" w:hAnsi="Arial" w:cs="Arial"/>
                <w:lang w:eastAsia="pl-PL"/>
              </w:rPr>
            </w:pPr>
            <w:r w:rsidRPr="00727D3C">
              <w:rPr>
                <w:rStyle w:val="cf01"/>
                <w:rFonts w:ascii="Arial" w:eastAsia="Times New Roman" w:hAnsi="Arial" w:cs="Arial"/>
                <w:lang w:eastAsia="pl-PL"/>
              </w:rPr>
              <w:t xml:space="preserve">Uwzględnienie odpowiednich zabezpieczeń umownych interesów UFG w kontraktach z podmiotem odpowiedzialnym za przygotowanie produktów specjalistycznych. </w:t>
            </w:r>
          </w:p>
          <w:p w14:paraId="6C7F60E4" w14:textId="6B0D2779" w:rsidR="00F2190F" w:rsidRPr="00F2190F" w:rsidRDefault="00F2190F" w:rsidP="00F2190F">
            <w:pPr>
              <w:pStyle w:val="Default"/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Monitorowanie postępu przekazywania kolejnych przypadków testowych do UFG.</w:t>
            </w:r>
          </w:p>
          <w:p w14:paraId="6535940F" w14:textId="2B649D42" w:rsidR="003E34B7" w:rsidRPr="00121375" w:rsidRDefault="00F10E2A" w:rsidP="00F2190F">
            <w:pPr>
              <w:pStyle w:val="pf0"/>
              <w:shd w:val="clear" w:color="auto" w:fill="FFFFFF" w:themeFill="background1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f01"/>
                <w:rFonts w:ascii="Arial" w:hAnsi="Arial" w:cs="Arial"/>
              </w:rPr>
              <w:t>R</w:t>
            </w:r>
            <w:r>
              <w:rPr>
                <w:rStyle w:val="cf01"/>
              </w:rPr>
              <w:t>yzyko zamknięte</w:t>
            </w:r>
          </w:p>
        </w:tc>
      </w:tr>
      <w:tr w:rsidR="004C01D5" w:rsidRPr="00121375" w14:paraId="1F71C8D9" w14:textId="77777777" w:rsidTr="00D27936">
        <w:tc>
          <w:tcPr>
            <w:tcW w:w="3265" w:type="dxa"/>
          </w:tcPr>
          <w:p w14:paraId="439AF9CF" w14:textId="641BF370" w:rsidR="004C01D5" w:rsidRPr="00121375" w:rsidRDefault="004C01D5" w:rsidP="00D2793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Brak gotowości banków, deweloperów, syndyków masy upadłościowej  do integracji w zakładanym terminie.</w:t>
            </w:r>
          </w:p>
        </w:tc>
        <w:tc>
          <w:tcPr>
            <w:tcW w:w="1697" w:type="dxa"/>
          </w:tcPr>
          <w:p w14:paraId="2B6E3FBC" w14:textId="35878E89" w:rsidR="004C01D5" w:rsidRPr="00121375" w:rsidRDefault="004C01D5" w:rsidP="00D27936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26" w:type="dxa"/>
          </w:tcPr>
          <w:p w14:paraId="3F8FD85A" w14:textId="33CD9827" w:rsidR="004C01D5" w:rsidRPr="00121375" w:rsidRDefault="004C01D5" w:rsidP="00D27936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2137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5A930892" w14:textId="77777777" w:rsidR="00F07988" w:rsidRPr="00121375" w:rsidRDefault="00F07988" w:rsidP="00F2190F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21375">
              <w:rPr>
                <w:rFonts w:ascii="Arial" w:hAnsi="Arial" w:cs="Arial"/>
                <w:color w:val="auto"/>
                <w:sz w:val="18"/>
                <w:szCs w:val="18"/>
              </w:rPr>
              <w:t>Sposób zarządzania ryzykiem:</w:t>
            </w:r>
          </w:p>
          <w:p w14:paraId="446A7940" w14:textId="77777777" w:rsidR="004C01D5" w:rsidRPr="00121375" w:rsidRDefault="004C01D5" w:rsidP="00F2190F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27932BCE" w14:textId="77777777" w:rsidR="00F07988" w:rsidRPr="00121375" w:rsidRDefault="00F07988" w:rsidP="00F2190F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21375">
              <w:rPr>
                <w:rFonts w:ascii="Arial" w:hAnsi="Arial" w:cs="Arial"/>
                <w:color w:val="auto"/>
                <w:sz w:val="18"/>
                <w:szCs w:val="18"/>
              </w:rPr>
              <w:t>Organizowane są spotkania z przedstawicielami poszczególnych grup, w ramach który prezentowane są założenia realizacji zadań ustawowych w odniesieniu do wskazanych podmiotów. Podczas spotkań udzielane są informację związane z przygotowaniem i realizacją procesu integracji.</w:t>
            </w:r>
          </w:p>
          <w:p w14:paraId="4106EEAC" w14:textId="72D456A4" w:rsidR="00F07988" w:rsidRPr="00121375" w:rsidRDefault="00F07988" w:rsidP="00F2190F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1E2CC19F" w14:textId="77777777" w:rsidR="00F07988" w:rsidRPr="00121375" w:rsidRDefault="00F07988" w:rsidP="00F2190F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21375">
              <w:rPr>
                <w:rFonts w:ascii="Arial" w:hAnsi="Arial" w:cs="Arial"/>
                <w:color w:val="auto"/>
                <w:sz w:val="18"/>
                <w:szCs w:val="18"/>
              </w:rPr>
              <w:t>Spodziewane lub faktyczne efekty działań:</w:t>
            </w:r>
          </w:p>
          <w:p w14:paraId="570CB947" w14:textId="360CA8A9" w:rsidR="00F07988" w:rsidRPr="00121375" w:rsidRDefault="00F07988" w:rsidP="00F2190F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1EAF2234" w14:textId="519B1B1D" w:rsidR="00F07988" w:rsidRDefault="00F07988" w:rsidP="00F2190F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21375">
              <w:rPr>
                <w:rFonts w:ascii="Arial" w:hAnsi="Arial" w:cs="Arial"/>
                <w:color w:val="auto"/>
                <w:sz w:val="18"/>
                <w:szCs w:val="18"/>
              </w:rPr>
              <w:t>Integracja z poszczególnymi interesariuszami w zakładanym terminie.</w:t>
            </w:r>
          </w:p>
          <w:p w14:paraId="466C1382" w14:textId="3B353240" w:rsidR="003E34B7" w:rsidRDefault="003E34B7" w:rsidP="00F2190F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02D59ACB" w14:textId="5E5A4FF1" w:rsidR="003E34B7" w:rsidRPr="00121375" w:rsidRDefault="00E03492" w:rsidP="00F2190F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Ryzyko zamknięte </w:t>
            </w:r>
          </w:p>
          <w:p w14:paraId="0C6BD25C" w14:textId="540438E1" w:rsidR="00F07988" w:rsidRPr="00121375" w:rsidRDefault="00F07988" w:rsidP="00F2190F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821734" w:rsidRPr="00121375" w14:paraId="5C07EBED" w14:textId="77777777" w:rsidTr="00D27936">
        <w:tc>
          <w:tcPr>
            <w:tcW w:w="3265" w:type="dxa"/>
          </w:tcPr>
          <w:p w14:paraId="2DA357CD" w14:textId="77777777" w:rsidR="00DF0FD7" w:rsidRPr="00121375" w:rsidRDefault="00DF0FD7" w:rsidP="00D27936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21375">
              <w:rPr>
                <w:rFonts w:ascii="Arial" w:hAnsi="Arial" w:cs="Arial"/>
                <w:color w:val="auto"/>
                <w:sz w:val="18"/>
                <w:szCs w:val="18"/>
              </w:rPr>
              <w:t xml:space="preserve">Nieprzewidziane zmiany w prawie </w:t>
            </w:r>
          </w:p>
          <w:p w14:paraId="15AD2842" w14:textId="77777777" w:rsidR="00067F1B" w:rsidRPr="00121375" w:rsidRDefault="00067F1B" w:rsidP="00D27936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697" w:type="dxa"/>
          </w:tcPr>
          <w:p w14:paraId="2EEE267F" w14:textId="4D4794C8" w:rsidR="00067F1B" w:rsidRPr="00121375" w:rsidRDefault="00E73CC2" w:rsidP="00D27936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0147AAA9" w14:textId="06FE5BF2" w:rsidR="00067F1B" w:rsidRPr="00121375" w:rsidRDefault="00E73CC2" w:rsidP="00D27936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2137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70AB68B6" w14:textId="77777777" w:rsidR="00F97EB6" w:rsidRPr="00121375" w:rsidRDefault="00F97EB6" w:rsidP="00F97EB6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21375">
              <w:rPr>
                <w:rFonts w:ascii="Arial" w:hAnsi="Arial" w:cs="Arial"/>
                <w:color w:val="auto"/>
                <w:sz w:val="18"/>
                <w:szCs w:val="18"/>
              </w:rPr>
              <w:t>Sposób zarządzania ryzykiem:</w:t>
            </w:r>
          </w:p>
          <w:p w14:paraId="7ADD10B7" w14:textId="77777777" w:rsidR="00F97EB6" w:rsidRPr="00121375" w:rsidRDefault="00F97EB6" w:rsidP="00F97EB6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6D17E373" w14:textId="23E2FE8C" w:rsidR="00F97EB6" w:rsidRPr="00121375" w:rsidRDefault="00E73CC2" w:rsidP="00F97EB6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21375">
              <w:rPr>
                <w:rFonts w:ascii="Arial" w:hAnsi="Arial" w:cs="Arial"/>
                <w:color w:val="auto"/>
                <w:sz w:val="18"/>
                <w:szCs w:val="18"/>
              </w:rPr>
              <w:t xml:space="preserve">Projekt realizuje zadania </w:t>
            </w:r>
            <w:r w:rsidRPr="00121375">
              <w:rPr>
                <w:rFonts w:ascii="Arial" w:hAnsi="Arial" w:cs="Arial"/>
                <w:sz w:val="18"/>
                <w:szCs w:val="18"/>
              </w:rPr>
              <w:t>Ustawy z dnia 20 maja 2021 r. o ochronie praw nabywcy lokalu mieszkalnego lub domu jednorodzinnego oraz Deweloperskim Funduszu Gwarancyjnym, która została ogłoszona w Dzienniku Ustaw w dniu 30 czerwca 2021 r. (Dz. U. z 2021 r., poz. 1177). W ramach UFG został powołany Deweloperski Fundusz Gwarancyjny, którego zadanie jest przygotowanie ustawowych rozwiązań w zakresie ochrony prawa nabywców lokalu mieszkalnego lub domu jednorodzinnego. W zakresie ewentualnych zmian UFG prowadzi stały monitoring.</w:t>
            </w:r>
          </w:p>
          <w:p w14:paraId="630FD000" w14:textId="539FE62C" w:rsidR="00F97EB6" w:rsidRPr="00121375" w:rsidRDefault="00F97EB6" w:rsidP="00D27936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291A2D4A" w14:textId="77777777" w:rsidR="00E73CC2" w:rsidRPr="00121375" w:rsidRDefault="00E73CC2" w:rsidP="00E73CC2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21375">
              <w:rPr>
                <w:rFonts w:ascii="Arial" w:hAnsi="Arial" w:cs="Arial"/>
                <w:color w:val="auto"/>
                <w:sz w:val="18"/>
                <w:szCs w:val="18"/>
              </w:rPr>
              <w:t>Spodziewane lub faktyczne efekty działań:</w:t>
            </w:r>
          </w:p>
          <w:p w14:paraId="28363E70" w14:textId="77777777" w:rsidR="00E338A1" w:rsidRPr="00121375" w:rsidRDefault="00E338A1" w:rsidP="00D27936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11EAB1" w14:textId="77777777" w:rsidR="00E73CC2" w:rsidRDefault="00E73CC2" w:rsidP="00D27936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 xml:space="preserve">Realizacja powierzonych zadań ustawowych </w:t>
            </w:r>
            <w:r w:rsidR="00DD3056" w:rsidRPr="00121375">
              <w:rPr>
                <w:rFonts w:ascii="Arial" w:hAnsi="Arial" w:cs="Arial"/>
                <w:sz w:val="18"/>
                <w:szCs w:val="18"/>
              </w:rPr>
              <w:t>w przewidzianych dla nich terminach.</w:t>
            </w:r>
          </w:p>
          <w:p w14:paraId="725AB5F8" w14:textId="77777777" w:rsidR="00FB0048" w:rsidRDefault="00FB0048" w:rsidP="00D27936">
            <w:pPr>
              <w:rPr>
                <w:rFonts w:ascii="Arial" w:hAnsi="Arial" w:cs="Arial"/>
                <w:sz w:val="18"/>
                <w:szCs w:val="18"/>
              </w:rPr>
            </w:pPr>
          </w:p>
          <w:p w14:paraId="1D03D7AB" w14:textId="77777777" w:rsidR="00FB0048" w:rsidRPr="00121375" w:rsidRDefault="00FB0048" w:rsidP="00FB0048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  <w:p w14:paraId="356AC4AD" w14:textId="405E07B6" w:rsidR="00FB0048" w:rsidRPr="00121375" w:rsidRDefault="00FB0048" w:rsidP="00D279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1734" w:rsidRPr="00121375" w14:paraId="7D854C82" w14:textId="77777777" w:rsidTr="00D27936">
        <w:tc>
          <w:tcPr>
            <w:tcW w:w="3265" w:type="dxa"/>
          </w:tcPr>
          <w:p w14:paraId="188BA421" w14:textId="64AFDB71" w:rsidR="00067F1B" w:rsidRPr="00121375" w:rsidRDefault="00DF0FD7" w:rsidP="00D27936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21375">
              <w:rPr>
                <w:rFonts w:ascii="Arial" w:hAnsi="Arial" w:cs="Arial"/>
                <w:color w:val="auto"/>
                <w:sz w:val="18"/>
                <w:szCs w:val="18"/>
              </w:rPr>
              <w:t xml:space="preserve">Zależności z innymi projektami </w:t>
            </w:r>
          </w:p>
        </w:tc>
        <w:tc>
          <w:tcPr>
            <w:tcW w:w="1697" w:type="dxa"/>
          </w:tcPr>
          <w:p w14:paraId="40244EBE" w14:textId="5C1BE54F" w:rsidR="00067F1B" w:rsidRPr="00121375" w:rsidRDefault="00D27936" w:rsidP="00D27936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4BEDB72C" w14:textId="02AA25A8" w:rsidR="00067F1B" w:rsidRPr="00121375" w:rsidRDefault="00D27936" w:rsidP="00D27936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2137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5B75CAEF" w14:textId="77777777" w:rsidR="00F97EB6" w:rsidRPr="00121375" w:rsidRDefault="00F97EB6" w:rsidP="00F97EB6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21375">
              <w:rPr>
                <w:rFonts w:ascii="Arial" w:hAnsi="Arial" w:cs="Arial"/>
                <w:color w:val="auto"/>
                <w:sz w:val="18"/>
                <w:szCs w:val="18"/>
              </w:rPr>
              <w:t>Sposób zarządzania ryzykiem:</w:t>
            </w:r>
          </w:p>
          <w:p w14:paraId="50F7289C" w14:textId="77777777" w:rsidR="00F97EB6" w:rsidRPr="00121375" w:rsidRDefault="00F97EB6" w:rsidP="00F97EB6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56F6D687" w14:textId="1FC944B7" w:rsidR="00DD3056" w:rsidRPr="00121375" w:rsidRDefault="00DD3056" w:rsidP="00DD3056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21375">
              <w:rPr>
                <w:rFonts w:ascii="Arial" w:hAnsi="Arial" w:cs="Arial"/>
                <w:color w:val="auto"/>
                <w:sz w:val="18"/>
                <w:szCs w:val="18"/>
              </w:rPr>
              <w:t>Zależności badane i uzgadniane są w ramach cyklicznych przeglądów portfela projektów, co pozwala na optymalizację działań w zakresie obsługi zależności.</w:t>
            </w:r>
          </w:p>
          <w:p w14:paraId="3D954991" w14:textId="77777777" w:rsidR="00F97EB6" w:rsidRPr="00121375" w:rsidRDefault="00F97EB6" w:rsidP="00F97EB6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2334268E" w14:textId="77777777" w:rsidR="00F97EB6" w:rsidRPr="00121375" w:rsidRDefault="00F97EB6" w:rsidP="00F97EB6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21375">
              <w:rPr>
                <w:rFonts w:ascii="Arial" w:hAnsi="Arial" w:cs="Arial"/>
                <w:color w:val="auto"/>
                <w:sz w:val="18"/>
                <w:szCs w:val="18"/>
              </w:rPr>
              <w:t>Spodziewane lub faktyczne efekty działań:</w:t>
            </w:r>
          </w:p>
          <w:p w14:paraId="22B7D820" w14:textId="77777777" w:rsidR="00F97EB6" w:rsidRPr="00121375" w:rsidRDefault="00F97EB6" w:rsidP="00F97EB6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28EF06CE" w14:textId="77777777" w:rsidR="00067F1B" w:rsidRDefault="00F56D3C" w:rsidP="00DD3056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21375">
              <w:rPr>
                <w:rFonts w:ascii="Arial" w:hAnsi="Arial" w:cs="Arial"/>
                <w:color w:val="auto"/>
                <w:sz w:val="18"/>
                <w:szCs w:val="18"/>
              </w:rPr>
              <w:t>Zw</w:t>
            </w:r>
            <w:r w:rsidR="00F97EB6" w:rsidRPr="00121375">
              <w:rPr>
                <w:rFonts w:ascii="Arial" w:hAnsi="Arial" w:cs="Arial"/>
                <w:color w:val="auto"/>
                <w:sz w:val="18"/>
                <w:szCs w:val="18"/>
              </w:rPr>
              <w:t>eryfik</w:t>
            </w:r>
            <w:r w:rsidRPr="00121375">
              <w:rPr>
                <w:rFonts w:ascii="Arial" w:hAnsi="Arial" w:cs="Arial"/>
                <w:color w:val="auto"/>
                <w:sz w:val="18"/>
                <w:szCs w:val="18"/>
              </w:rPr>
              <w:t xml:space="preserve">owane </w:t>
            </w:r>
            <w:r w:rsidR="00D27936" w:rsidRPr="00121375">
              <w:rPr>
                <w:rFonts w:ascii="Arial" w:hAnsi="Arial" w:cs="Arial"/>
                <w:color w:val="auto"/>
                <w:sz w:val="18"/>
                <w:szCs w:val="18"/>
              </w:rPr>
              <w:t>pla</w:t>
            </w:r>
            <w:r w:rsidRPr="00121375">
              <w:rPr>
                <w:rFonts w:ascii="Arial" w:hAnsi="Arial" w:cs="Arial"/>
                <w:color w:val="auto"/>
                <w:sz w:val="18"/>
                <w:szCs w:val="18"/>
              </w:rPr>
              <w:t>ny</w:t>
            </w:r>
            <w:r w:rsidR="00DD3056" w:rsidRPr="0012137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D27936" w:rsidRPr="00121375">
              <w:rPr>
                <w:rFonts w:ascii="Arial" w:hAnsi="Arial" w:cs="Arial"/>
                <w:color w:val="auto"/>
                <w:sz w:val="18"/>
                <w:szCs w:val="18"/>
              </w:rPr>
              <w:t>i zakres prac realizowanych w projektach równoległych</w:t>
            </w:r>
            <w:r w:rsidRPr="00121375">
              <w:rPr>
                <w:rFonts w:ascii="Arial" w:hAnsi="Arial" w:cs="Arial"/>
                <w:color w:val="auto"/>
                <w:sz w:val="18"/>
                <w:szCs w:val="18"/>
              </w:rPr>
              <w:t xml:space="preserve"> oraz zależności między nimi.</w:t>
            </w:r>
            <w:r w:rsidR="00D27936" w:rsidRPr="0012137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Pr="00121375">
              <w:rPr>
                <w:rFonts w:ascii="Arial" w:hAnsi="Arial" w:cs="Arial"/>
                <w:color w:val="auto"/>
                <w:sz w:val="18"/>
                <w:szCs w:val="18"/>
              </w:rPr>
              <w:t xml:space="preserve">Właściwie określone </w:t>
            </w:r>
            <w:r w:rsidR="00D27936" w:rsidRPr="00121375">
              <w:rPr>
                <w:rFonts w:ascii="Arial" w:hAnsi="Arial" w:cs="Arial"/>
                <w:color w:val="auto"/>
                <w:sz w:val="18"/>
                <w:szCs w:val="18"/>
              </w:rPr>
              <w:t>priorytet</w:t>
            </w:r>
            <w:r w:rsidRPr="00121375">
              <w:rPr>
                <w:rFonts w:ascii="Arial" w:hAnsi="Arial" w:cs="Arial"/>
                <w:color w:val="auto"/>
                <w:sz w:val="18"/>
                <w:szCs w:val="18"/>
              </w:rPr>
              <w:t>y</w:t>
            </w:r>
            <w:r w:rsidR="00D27936" w:rsidRPr="0012137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7C60D5" w:rsidRPr="00121375">
              <w:rPr>
                <w:rFonts w:ascii="Arial" w:hAnsi="Arial" w:cs="Arial"/>
                <w:color w:val="auto"/>
                <w:sz w:val="18"/>
                <w:szCs w:val="18"/>
              </w:rPr>
              <w:t>projektów zależnych</w:t>
            </w:r>
            <w:r w:rsidR="00D27936" w:rsidRPr="00121375">
              <w:rPr>
                <w:rFonts w:ascii="Arial" w:hAnsi="Arial" w:cs="Arial"/>
                <w:color w:val="auto"/>
                <w:sz w:val="18"/>
                <w:szCs w:val="18"/>
              </w:rPr>
              <w:t xml:space="preserve">. </w:t>
            </w:r>
          </w:p>
          <w:p w14:paraId="09A3ACDB" w14:textId="77777777" w:rsidR="00FB0048" w:rsidRDefault="00FB0048" w:rsidP="00DD3056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672AFB0A" w14:textId="77777777" w:rsidR="00FB0048" w:rsidRPr="00121375" w:rsidRDefault="00FB0048" w:rsidP="00FB0048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  <w:p w14:paraId="7998FF41" w14:textId="74E4D3F1" w:rsidR="00FB0048" w:rsidRPr="00121375" w:rsidRDefault="00FB0048" w:rsidP="00DD3056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</w:tbl>
    <w:p w14:paraId="602B0C9F" w14:textId="77777777" w:rsidR="00141A92" w:rsidRPr="00121375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Pr="00121375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21375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821734" w:rsidRPr="00121375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121375" w:rsidRDefault="0091332C" w:rsidP="00956CC5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121375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121375" w:rsidRDefault="0091332C" w:rsidP="00956CC5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121375" w:rsidRDefault="0091332C" w:rsidP="00956CC5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121375" w:rsidRDefault="0091332C" w:rsidP="00956CC5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821734" w:rsidRPr="00121375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6514C98E" w:rsidR="0091332C" w:rsidRPr="00121375" w:rsidRDefault="00DD3056" w:rsidP="0082173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Brak wystarczających specjalistów utrzymujących system</w:t>
            </w:r>
            <w:r w:rsidRPr="00121375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701" w:type="dxa"/>
            <w:shd w:val="clear" w:color="auto" w:fill="FFFFFF"/>
          </w:tcPr>
          <w:p w14:paraId="2F0B777F" w14:textId="37CF34B0" w:rsidR="0091332C" w:rsidRPr="00121375" w:rsidRDefault="002B68BB" w:rsidP="0082173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5F40333" w14:textId="4816CC3B" w:rsidR="0091332C" w:rsidRPr="00121375" w:rsidRDefault="00DD3056" w:rsidP="0082173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213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</w:t>
            </w:r>
          </w:p>
        </w:tc>
        <w:tc>
          <w:tcPr>
            <w:tcW w:w="2693" w:type="dxa"/>
            <w:shd w:val="clear" w:color="auto" w:fill="FFFFFF"/>
          </w:tcPr>
          <w:p w14:paraId="3045E810" w14:textId="50085D1B" w:rsidR="00E338A1" w:rsidRDefault="00D27936" w:rsidP="0082173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21375">
              <w:rPr>
                <w:rFonts w:ascii="Arial" w:hAnsi="Arial" w:cs="Arial"/>
                <w:color w:val="auto"/>
                <w:sz w:val="18"/>
                <w:szCs w:val="18"/>
              </w:rPr>
              <w:t xml:space="preserve">Przemyślana polityka kadrowa w zakresie obsadzania kluczowych stanowisk odpowiedzialnych za utrzymanie Systemu oraz </w:t>
            </w:r>
            <w:r w:rsidR="00DD3056" w:rsidRPr="00121375">
              <w:rPr>
                <w:rFonts w:ascii="Arial" w:hAnsi="Arial" w:cs="Arial"/>
                <w:color w:val="auto"/>
                <w:sz w:val="18"/>
                <w:szCs w:val="18"/>
              </w:rPr>
              <w:t xml:space="preserve">specjalistyczne </w:t>
            </w:r>
            <w:r w:rsidRPr="00121375">
              <w:rPr>
                <w:rFonts w:ascii="Arial" w:hAnsi="Arial" w:cs="Arial"/>
                <w:color w:val="auto"/>
                <w:sz w:val="18"/>
                <w:szCs w:val="18"/>
              </w:rPr>
              <w:t>szkolenia dla zespołu w celu zapewnienia zastępowalności.</w:t>
            </w:r>
          </w:p>
          <w:p w14:paraId="6BE8B4F0" w14:textId="77777777" w:rsidR="00FB0048" w:rsidRDefault="00FB0048" w:rsidP="0082173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5D2BA0FB" w14:textId="59725D1D" w:rsidR="00FB0048" w:rsidRPr="00121375" w:rsidRDefault="00FB0048" w:rsidP="0082173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821734" w:rsidRPr="00121375" w14:paraId="45A05481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183A736" w14:textId="750B55E4" w:rsidR="00D27936" w:rsidRPr="00121375" w:rsidRDefault="00DD3056" w:rsidP="0082173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Brak dostatecznej znajomości technologii zastosowanych do budowy systemu, nie używanych w UFG</w:t>
            </w:r>
            <w:r w:rsidRPr="00121375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701" w:type="dxa"/>
            <w:shd w:val="clear" w:color="auto" w:fill="FFFFFF"/>
          </w:tcPr>
          <w:p w14:paraId="72B2A957" w14:textId="60E8D8FE" w:rsidR="00D27936" w:rsidRPr="00121375" w:rsidRDefault="002B68BB" w:rsidP="0082173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4B176FEE" w14:textId="2329C248" w:rsidR="00D27936" w:rsidRPr="00121375" w:rsidRDefault="00D27936" w:rsidP="0082173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213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Niska</w:t>
            </w:r>
          </w:p>
        </w:tc>
        <w:tc>
          <w:tcPr>
            <w:tcW w:w="2693" w:type="dxa"/>
            <w:shd w:val="clear" w:color="auto" w:fill="FFFFFF"/>
          </w:tcPr>
          <w:p w14:paraId="0A0C659F" w14:textId="77777777" w:rsidR="00E338A1" w:rsidRDefault="009459FE" w:rsidP="009459FE">
            <w:pPr>
              <w:pStyle w:val="NormalnyWeb"/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Uwzględnienie odpowiednich zabezpieczeń umownych interesów UFG w kontraktach z podmiotem odpowiedzialnym za przygotowanie produktów, mające na celu transfer wiedzy o technologii do UFG. Szkolenie specjalistów od utrzymania systemów z technologii wykorzystanych w Systemie.</w:t>
            </w:r>
          </w:p>
          <w:p w14:paraId="5D2DEB14" w14:textId="1CDCFE61" w:rsidR="00FB0048" w:rsidRPr="00FB0048" w:rsidRDefault="00FB0048" w:rsidP="00FB0048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821734" w:rsidRPr="00121375" w14:paraId="2DE0BCF3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04A2FD14" w14:textId="77777777" w:rsidR="00D27936" w:rsidRPr="00121375" w:rsidRDefault="00D27936" w:rsidP="0082173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21375">
              <w:rPr>
                <w:rFonts w:ascii="Arial" w:hAnsi="Arial" w:cs="Arial"/>
                <w:color w:val="auto"/>
                <w:sz w:val="18"/>
                <w:szCs w:val="18"/>
              </w:rPr>
              <w:t xml:space="preserve">Niedostateczne zainteresowanie odbiorców ostatecznych Projektu korzystaniem z funkcjonalności Systemu </w:t>
            </w:r>
          </w:p>
          <w:p w14:paraId="28A5A76A" w14:textId="77777777" w:rsidR="00D27936" w:rsidRPr="00121375" w:rsidRDefault="00D27936" w:rsidP="0082173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7614574F" w14:textId="317625A1" w:rsidR="00D27936" w:rsidRPr="00121375" w:rsidRDefault="002B68BB" w:rsidP="0082173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05666EAF" w14:textId="1316CA30" w:rsidR="00D27936" w:rsidRPr="00121375" w:rsidRDefault="00D27936" w:rsidP="0082173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213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693" w:type="dxa"/>
            <w:shd w:val="clear" w:color="auto" w:fill="FFFFFF"/>
          </w:tcPr>
          <w:p w14:paraId="4DEAF51D" w14:textId="77777777" w:rsidR="00FB0048" w:rsidRDefault="00D27936" w:rsidP="0082173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21375">
              <w:rPr>
                <w:rFonts w:ascii="Arial" w:hAnsi="Arial" w:cs="Arial"/>
                <w:color w:val="auto"/>
                <w:sz w:val="18"/>
                <w:szCs w:val="18"/>
              </w:rPr>
              <w:t>UFG będzie monitorowało poziom wykorzystania produktów Projektu. Na podstawie zebranych informacji planowane będą działania zaradcze, np.: dostosowujące produkty do zmieniających się wymagań odbiorców, działania informacyjne i promocyjne.</w:t>
            </w:r>
          </w:p>
          <w:p w14:paraId="28B275B0" w14:textId="25FF4AF2" w:rsidR="00D27936" w:rsidRPr="00121375" w:rsidRDefault="00D27936" w:rsidP="0082173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2137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</w:p>
          <w:p w14:paraId="45B0E227" w14:textId="66FD7F08" w:rsidR="00E338A1" w:rsidRPr="00121375" w:rsidRDefault="00FB0048" w:rsidP="0082173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</w:tbl>
    <w:p w14:paraId="33071B39" w14:textId="6E490E74" w:rsidR="00805178" w:rsidRPr="00821734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21734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6C354356" w:rsidR="00805178" w:rsidRPr="00821734" w:rsidRDefault="00822264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Do raportu z postępu rzeczowo-finansowego projektu informatycznego załączono Raport z wymiarowania systemu informatycznego wraz załącznikiem – Oszacowanie złożoności.</w:t>
      </w:r>
    </w:p>
    <w:p w14:paraId="0FA2F07F" w14:textId="289573CC" w:rsidR="00BB059E" w:rsidRPr="00821734" w:rsidRDefault="00BB059E" w:rsidP="008665CB">
      <w:pPr>
        <w:pStyle w:val="Akapitzlist"/>
        <w:numPr>
          <w:ilvl w:val="0"/>
          <w:numId w:val="19"/>
        </w:numPr>
        <w:spacing w:before="240"/>
        <w:ind w:left="357" w:hanging="357"/>
        <w:jc w:val="both"/>
        <w:rPr>
          <w:rFonts w:ascii="Arial" w:hAnsi="Arial" w:cs="Arial"/>
        </w:rPr>
      </w:pPr>
      <w:r w:rsidRPr="00821734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821734">
        <w:rPr>
          <w:rFonts w:ascii="Arial" w:hAnsi="Arial" w:cs="Arial"/>
          <w:b/>
        </w:rPr>
        <w:t xml:space="preserve"> </w:t>
      </w:r>
    </w:p>
    <w:p w14:paraId="0D549540" w14:textId="77777777" w:rsidR="009459FE" w:rsidRPr="009459FE" w:rsidRDefault="009459FE" w:rsidP="009459FE">
      <w:pPr>
        <w:spacing w:after="0"/>
        <w:jc w:val="both"/>
        <w:rPr>
          <w:rFonts w:ascii="Arial" w:hAnsi="Arial" w:cs="Arial"/>
          <w:sz w:val="18"/>
          <w:szCs w:val="18"/>
          <w:lang w:val="it-IT"/>
        </w:rPr>
      </w:pPr>
      <w:r w:rsidRPr="009459FE">
        <w:rPr>
          <w:rFonts w:ascii="Arial" w:hAnsi="Arial" w:cs="Arial"/>
          <w:sz w:val="18"/>
          <w:szCs w:val="18"/>
          <w:lang w:val="it-IT"/>
        </w:rPr>
        <w:t>Łukasz Pietrowski</w:t>
      </w:r>
    </w:p>
    <w:p w14:paraId="00EE6476" w14:textId="77777777" w:rsidR="009459FE" w:rsidRPr="009459FE" w:rsidRDefault="009459FE" w:rsidP="009459FE">
      <w:pPr>
        <w:spacing w:after="0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9459FE">
        <w:rPr>
          <w:rFonts w:ascii="Arial" w:hAnsi="Arial" w:cs="Arial"/>
          <w:color w:val="000000"/>
          <w:sz w:val="18"/>
          <w:szCs w:val="18"/>
          <w:shd w:val="clear" w:color="auto" w:fill="FFFFFF"/>
        </w:rPr>
        <w:t>Dyrektor</w:t>
      </w:r>
      <w:r w:rsidRPr="009459FE">
        <w:rPr>
          <w:rFonts w:ascii="Arial" w:hAnsi="Arial" w:cs="Arial"/>
          <w:color w:val="000000"/>
          <w:sz w:val="18"/>
          <w:szCs w:val="18"/>
          <w:shd w:val="clear" w:color="auto" w:fill="FFFFFF"/>
        </w:rPr>
        <w:br/>
        <w:t>Departament Rozwoju i Architektury</w:t>
      </w:r>
    </w:p>
    <w:p w14:paraId="5490BCC9" w14:textId="77777777" w:rsidR="009459FE" w:rsidRPr="009459FE" w:rsidRDefault="009459FE" w:rsidP="009459FE">
      <w:pPr>
        <w:spacing w:after="0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9459FE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e-mail: </w:t>
      </w:r>
      <w:hyperlink r:id="rId9" w:history="1">
        <w:r w:rsidRPr="009459FE">
          <w:rPr>
            <w:rStyle w:val="Hipercze"/>
            <w:rFonts w:ascii="Arial" w:hAnsi="Arial" w:cs="Arial"/>
            <w:sz w:val="18"/>
            <w:szCs w:val="18"/>
            <w:shd w:val="clear" w:color="auto" w:fill="FFFFFF"/>
          </w:rPr>
          <w:t>LPietrowski@ufg.pl</w:t>
        </w:r>
      </w:hyperlink>
      <w:r w:rsidRPr="009459FE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</w:p>
    <w:p w14:paraId="4FA75485" w14:textId="77777777" w:rsidR="009459FE" w:rsidRPr="009459FE" w:rsidRDefault="009459FE" w:rsidP="009459FE">
      <w:pPr>
        <w:spacing w:after="0"/>
        <w:jc w:val="both"/>
        <w:rPr>
          <w:rFonts w:ascii="Arial" w:hAnsi="Arial" w:cs="Arial"/>
          <w:color w:val="000000"/>
          <w:sz w:val="18"/>
          <w:szCs w:val="18"/>
        </w:rPr>
      </w:pPr>
      <w:r w:rsidRPr="009459FE">
        <w:rPr>
          <w:rFonts w:ascii="Arial" w:hAnsi="Arial" w:cs="Arial"/>
          <w:color w:val="000000"/>
          <w:sz w:val="18"/>
          <w:szCs w:val="18"/>
          <w:shd w:val="clear" w:color="auto" w:fill="FFFFFF"/>
        </w:rPr>
        <w:t>tel. (22) 20 90 354/</w:t>
      </w:r>
      <w:r w:rsidRPr="009459FE">
        <w:rPr>
          <w:rFonts w:ascii="Arial" w:hAnsi="Arial" w:cs="Arial"/>
          <w:color w:val="000000"/>
          <w:sz w:val="18"/>
          <w:szCs w:val="18"/>
        </w:rPr>
        <w:t>693 933 305</w:t>
      </w:r>
    </w:p>
    <w:p w14:paraId="61624E07" w14:textId="77777777" w:rsidR="009459FE" w:rsidRPr="009459FE" w:rsidRDefault="009459FE" w:rsidP="009459FE">
      <w:pPr>
        <w:pStyle w:val="Akapitzlist"/>
        <w:spacing w:after="0"/>
        <w:ind w:left="360"/>
        <w:jc w:val="both"/>
        <w:rPr>
          <w:rFonts w:ascii="Arial" w:hAnsi="Arial" w:cs="Arial"/>
          <w:color w:val="000000"/>
          <w:sz w:val="18"/>
          <w:szCs w:val="18"/>
        </w:rPr>
      </w:pPr>
    </w:p>
    <w:p w14:paraId="135848F9" w14:textId="32187C6A" w:rsidR="009459FE" w:rsidRPr="009459FE" w:rsidRDefault="009459FE" w:rsidP="009459FE">
      <w:pPr>
        <w:spacing w:after="0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9459FE">
        <w:rPr>
          <w:rFonts w:ascii="Arial" w:hAnsi="Arial" w:cs="Arial"/>
          <w:color w:val="000000"/>
          <w:sz w:val="18"/>
          <w:szCs w:val="18"/>
          <w:shd w:val="clear" w:color="auto" w:fill="FFFFFF"/>
        </w:rPr>
        <w:t>Przemysław Mielcarek</w:t>
      </w:r>
    </w:p>
    <w:p w14:paraId="3CF4378C" w14:textId="77777777" w:rsidR="009459FE" w:rsidRPr="009459FE" w:rsidRDefault="009459FE" w:rsidP="009459FE">
      <w:pPr>
        <w:spacing w:after="0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9459FE">
        <w:rPr>
          <w:rFonts w:ascii="Arial" w:hAnsi="Arial" w:cs="Arial"/>
          <w:color w:val="000000"/>
          <w:sz w:val="18"/>
          <w:szCs w:val="18"/>
          <w:shd w:val="clear" w:color="auto" w:fill="FFFFFF"/>
        </w:rPr>
        <w:t>Kierownik Projektu</w:t>
      </w:r>
    </w:p>
    <w:p w14:paraId="0003CD74" w14:textId="77777777" w:rsidR="009459FE" w:rsidRPr="009459FE" w:rsidRDefault="009459FE" w:rsidP="009459FE">
      <w:pPr>
        <w:spacing w:after="0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9459FE">
        <w:rPr>
          <w:rFonts w:ascii="Arial" w:hAnsi="Arial" w:cs="Arial"/>
          <w:color w:val="000000"/>
          <w:sz w:val="18"/>
          <w:szCs w:val="18"/>
          <w:shd w:val="clear" w:color="auto" w:fill="FFFFFF"/>
        </w:rPr>
        <w:t>Departament Rozwoju i Architektury</w:t>
      </w:r>
    </w:p>
    <w:p w14:paraId="2CED9B95" w14:textId="4702E512" w:rsidR="009459FE" w:rsidRPr="009459FE" w:rsidRDefault="009459FE" w:rsidP="009459FE">
      <w:pPr>
        <w:spacing w:after="0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9459FE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e-mail: </w:t>
      </w:r>
      <w:hyperlink r:id="rId10" w:history="1">
        <w:r w:rsidRPr="001A0F9F">
          <w:rPr>
            <w:rStyle w:val="Hipercze"/>
            <w:rFonts w:ascii="Arial" w:hAnsi="Arial" w:cs="Arial"/>
            <w:sz w:val="18"/>
            <w:szCs w:val="18"/>
          </w:rPr>
          <w:t>PMielcarek@ufg.pl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14:paraId="32765EB3" w14:textId="3A0B9DCA" w:rsidR="009459FE" w:rsidRPr="009459FE" w:rsidRDefault="009459FE" w:rsidP="009459FE">
      <w:pPr>
        <w:spacing w:after="0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9459FE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tel. </w:t>
      </w:r>
      <w:r>
        <w:rPr>
          <w:color w:val="000000"/>
          <w:sz w:val="20"/>
          <w:szCs w:val="20"/>
          <w:shd w:val="clear" w:color="auto" w:fill="FFFFFF"/>
        </w:rPr>
        <w:t>697 970 438</w:t>
      </w:r>
    </w:p>
    <w:p w14:paraId="24D48480" w14:textId="77777777" w:rsidR="00821734" w:rsidRPr="009459FE" w:rsidRDefault="00821734" w:rsidP="00821734">
      <w:pPr>
        <w:spacing w:after="0"/>
        <w:jc w:val="both"/>
        <w:rPr>
          <w:rFonts w:ascii="Arial" w:hAnsi="Arial" w:cs="Arial"/>
          <w:sz w:val="18"/>
          <w:szCs w:val="18"/>
          <w:lang w:val="de-DE" w:eastAsia="pl-PL"/>
        </w:rPr>
      </w:pPr>
    </w:p>
    <w:p w14:paraId="66AD408C" w14:textId="02B3474B" w:rsidR="00821734" w:rsidRPr="009459FE" w:rsidRDefault="00821734" w:rsidP="00821734">
      <w:pPr>
        <w:spacing w:after="0"/>
        <w:jc w:val="both"/>
        <w:rPr>
          <w:rFonts w:ascii="Arial" w:hAnsi="Arial" w:cs="Arial"/>
          <w:sz w:val="18"/>
          <w:szCs w:val="18"/>
          <w:lang w:val="it-IT"/>
        </w:rPr>
      </w:pPr>
      <w:r w:rsidRPr="009459FE">
        <w:rPr>
          <w:rFonts w:ascii="Arial" w:hAnsi="Arial" w:cs="Arial"/>
          <w:sz w:val="18"/>
          <w:szCs w:val="18"/>
          <w:lang w:val="it-IT"/>
        </w:rPr>
        <w:t>Bartosz Głusek</w:t>
      </w:r>
    </w:p>
    <w:p w14:paraId="2D2ED759" w14:textId="4A6A347F" w:rsidR="009459FE" w:rsidRDefault="00821734" w:rsidP="00821734">
      <w:pPr>
        <w:spacing w:after="0"/>
        <w:jc w:val="both"/>
        <w:rPr>
          <w:rFonts w:ascii="Arial" w:hAnsi="Arial" w:cs="Arial"/>
          <w:sz w:val="18"/>
          <w:szCs w:val="18"/>
          <w:lang w:val="it-IT"/>
        </w:rPr>
      </w:pPr>
      <w:r w:rsidRPr="009459FE">
        <w:rPr>
          <w:rFonts w:ascii="Arial" w:hAnsi="Arial" w:cs="Arial"/>
          <w:sz w:val="18"/>
          <w:szCs w:val="18"/>
          <w:lang w:val="it-IT"/>
        </w:rPr>
        <w:t>Główny specjalista</w:t>
      </w:r>
    </w:p>
    <w:p w14:paraId="32C2A9F7" w14:textId="0FF460B6" w:rsidR="00821734" w:rsidRPr="009459FE" w:rsidRDefault="00821734" w:rsidP="00821734">
      <w:pPr>
        <w:spacing w:after="0"/>
        <w:jc w:val="both"/>
        <w:rPr>
          <w:rFonts w:ascii="Arial" w:hAnsi="Arial" w:cs="Arial"/>
          <w:sz w:val="18"/>
          <w:szCs w:val="18"/>
          <w:lang w:val="it-IT"/>
        </w:rPr>
      </w:pPr>
      <w:r w:rsidRPr="009459FE">
        <w:rPr>
          <w:rFonts w:ascii="Arial" w:hAnsi="Arial" w:cs="Arial"/>
          <w:sz w:val="18"/>
          <w:szCs w:val="18"/>
          <w:lang w:val="it-IT"/>
        </w:rPr>
        <w:t>Departament Turystycznego Funduszu Gwarancyjnego</w:t>
      </w:r>
    </w:p>
    <w:p w14:paraId="2469C8B7" w14:textId="790EEFBD" w:rsidR="00821734" w:rsidRPr="009459FE" w:rsidRDefault="00821734" w:rsidP="00821734">
      <w:pPr>
        <w:spacing w:after="0"/>
        <w:jc w:val="both"/>
        <w:rPr>
          <w:rFonts w:ascii="Arial" w:hAnsi="Arial" w:cs="Arial"/>
          <w:sz w:val="18"/>
          <w:szCs w:val="18"/>
          <w:lang w:val="it-IT"/>
        </w:rPr>
      </w:pPr>
      <w:r w:rsidRPr="009459FE">
        <w:rPr>
          <w:rFonts w:ascii="Arial" w:hAnsi="Arial" w:cs="Arial"/>
          <w:sz w:val="18"/>
          <w:szCs w:val="18"/>
          <w:lang w:val="it-IT"/>
        </w:rPr>
        <w:t xml:space="preserve">e-mail: </w:t>
      </w:r>
      <w:hyperlink r:id="rId11" w:history="1">
        <w:r w:rsidRPr="009459FE">
          <w:rPr>
            <w:rStyle w:val="Hipercze"/>
            <w:rFonts w:ascii="Arial" w:hAnsi="Arial" w:cs="Arial"/>
            <w:sz w:val="18"/>
            <w:szCs w:val="18"/>
            <w:lang w:val="it-IT"/>
          </w:rPr>
          <w:t>BGlusek@ufg.pl</w:t>
        </w:r>
      </w:hyperlink>
      <w:r w:rsidRPr="009459FE">
        <w:rPr>
          <w:rFonts w:ascii="Arial" w:hAnsi="Arial" w:cs="Arial"/>
          <w:sz w:val="18"/>
          <w:szCs w:val="18"/>
          <w:lang w:val="it-IT"/>
        </w:rPr>
        <w:t xml:space="preserve"> </w:t>
      </w:r>
    </w:p>
    <w:p w14:paraId="5ACC80B6" w14:textId="6DA91D44" w:rsidR="00A92887" w:rsidRPr="00C207D3" w:rsidRDefault="00821734" w:rsidP="00A92887">
      <w:pPr>
        <w:spacing w:after="0"/>
        <w:jc w:val="both"/>
        <w:rPr>
          <w:rFonts w:ascii="Arial" w:hAnsi="Arial" w:cs="Arial"/>
          <w:lang w:val="de-DE"/>
        </w:rPr>
      </w:pPr>
      <w:r w:rsidRPr="009459FE">
        <w:rPr>
          <w:rFonts w:ascii="Arial" w:hAnsi="Arial" w:cs="Arial"/>
          <w:sz w:val="18"/>
          <w:szCs w:val="18"/>
          <w:lang w:val="it-IT"/>
        </w:rPr>
        <w:t xml:space="preserve">tel. (22) 53 96 207 </w:t>
      </w:r>
    </w:p>
    <w:sectPr w:rsidR="00A92887" w:rsidRPr="00C207D3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E62B6" w14:textId="77777777" w:rsidR="00E653BA" w:rsidRDefault="00E653BA" w:rsidP="00BB2420">
      <w:pPr>
        <w:spacing w:after="0" w:line="240" w:lineRule="auto"/>
      </w:pPr>
      <w:r>
        <w:separator/>
      </w:r>
    </w:p>
  </w:endnote>
  <w:endnote w:type="continuationSeparator" w:id="0">
    <w:p w14:paraId="5CBA5B38" w14:textId="77777777" w:rsidR="00E653BA" w:rsidRDefault="00E653BA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RW DIN">
    <w:panose1 w:val="00000500000000000000"/>
    <w:charset w:val="00"/>
    <w:family w:val="modern"/>
    <w:notTrueType/>
    <w:pitch w:val="variable"/>
    <w:sig w:usb0="20000007" w:usb1="00000001" w:usb2="00000000" w:usb3="00000000" w:csb0="00000193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0ACE11E6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37D0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960E71">
              <w:rPr>
                <w:b/>
                <w:bCs/>
                <w:noProof/>
              </w:rPr>
              <w:t>1</w:t>
            </w:r>
            <w:r w:rsidR="005B6289">
              <w:rPr>
                <w:b/>
                <w:bCs/>
                <w:noProof/>
              </w:rPr>
              <w:t>3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319EC" w14:textId="77777777" w:rsidR="00E653BA" w:rsidRDefault="00E653BA" w:rsidP="00BB2420">
      <w:pPr>
        <w:spacing w:after="0" w:line="240" w:lineRule="auto"/>
      </w:pPr>
      <w:r>
        <w:separator/>
      </w:r>
    </w:p>
  </w:footnote>
  <w:footnote w:type="continuationSeparator" w:id="0">
    <w:p w14:paraId="7B5D8082" w14:textId="77777777" w:rsidR="00E653BA" w:rsidRDefault="00E653BA" w:rsidP="00BB2420">
      <w:pPr>
        <w:spacing w:after="0" w:line="240" w:lineRule="auto"/>
      </w:pPr>
      <w:r>
        <w:continuationSeparator/>
      </w:r>
    </w:p>
  </w:footnote>
  <w:footnote w:id="1">
    <w:p w14:paraId="0AB5151A" w14:textId="77777777" w:rsidR="006A6D00" w:rsidRDefault="006A6D00" w:rsidP="006A6D00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02B6D"/>
    <w:multiLevelType w:val="hybridMultilevel"/>
    <w:tmpl w:val="409E4D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0CD2F01"/>
    <w:multiLevelType w:val="hybridMultilevel"/>
    <w:tmpl w:val="EC38A4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2A2B94"/>
    <w:multiLevelType w:val="hybridMultilevel"/>
    <w:tmpl w:val="BF97642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2F250524"/>
    <w:multiLevelType w:val="hybridMultilevel"/>
    <w:tmpl w:val="67F31AC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E843CF"/>
    <w:multiLevelType w:val="hybridMultilevel"/>
    <w:tmpl w:val="52E45A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F2592D"/>
    <w:multiLevelType w:val="hybridMultilevel"/>
    <w:tmpl w:val="64D00F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A4DDD"/>
    <w:multiLevelType w:val="hybridMultilevel"/>
    <w:tmpl w:val="B5CCE7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5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455F2B"/>
    <w:multiLevelType w:val="hybridMultilevel"/>
    <w:tmpl w:val="A0A087F0"/>
    <w:lvl w:ilvl="0" w:tplc="FFFFFFFF">
      <w:start w:val="1"/>
      <w:numFmt w:val="bullet"/>
      <w:lvlText w:val="•"/>
      <w:lvlJc w:val="left"/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B096C5D"/>
    <w:multiLevelType w:val="hybridMultilevel"/>
    <w:tmpl w:val="0CAED61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EC4A7C"/>
    <w:multiLevelType w:val="hybridMultilevel"/>
    <w:tmpl w:val="80C0B7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57464A"/>
    <w:multiLevelType w:val="hybridMultilevel"/>
    <w:tmpl w:val="97CA98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32076D"/>
    <w:multiLevelType w:val="hybridMultilevel"/>
    <w:tmpl w:val="3668A1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D37E23"/>
    <w:multiLevelType w:val="hybridMultilevel"/>
    <w:tmpl w:val="BE2417F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AB0005"/>
    <w:multiLevelType w:val="hybridMultilevel"/>
    <w:tmpl w:val="46BAB71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2" w15:restartNumberingAfterBreak="0">
    <w:nsid w:val="729D3721"/>
    <w:multiLevelType w:val="hybridMultilevel"/>
    <w:tmpl w:val="37A66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4" w15:restartNumberingAfterBreak="0">
    <w:nsid w:val="7814ADD6"/>
    <w:multiLevelType w:val="hybridMultilevel"/>
    <w:tmpl w:val="B80F0D0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338844011">
    <w:abstractNumId w:val="23"/>
  </w:num>
  <w:num w:numId="2" w16cid:durableId="1808817124">
    <w:abstractNumId w:val="3"/>
  </w:num>
  <w:num w:numId="3" w16cid:durableId="1535772542">
    <w:abstractNumId w:val="35"/>
  </w:num>
  <w:num w:numId="4" w16cid:durableId="978656593">
    <w:abstractNumId w:val="17"/>
  </w:num>
  <w:num w:numId="5" w16cid:durableId="928468822">
    <w:abstractNumId w:val="29"/>
  </w:num>
  <w:num w:numId="6" w16cid:durableId="2038769254">
    <w:abstractNumId w:val="5"/>
  </w:num>
  <w:num w:numId="7" w16cid:durableId="1552233185">
    <w:abstractNumId w:val="25"/>
  </w:num>
  <w:num w:numId="8" w16cid:durableId="983701703">
    <w:abstractNumId w:val="0"/>
  </w:num>
  <w:num w:numId="9" w16cid:durableId="1152523550">
    <w:abstractNumId w:val="11"/>
  </w:num>
  <w:num w:numId="10" w16cid:durableId="901713224">
    <w:abstractNumId w:val="6"/>
  </w:num>
  <w:num w:numId="11" w16cid:durableId="758451567">
    <w:abstractNumId w:val="9"/>
  </w:num>
  <w:num w:numId="12" w16cid:durableId="27537895">
    <w:abstractNumId w:val="27"/>
  </w:num>
  <w:num w:numId="13" w16cid:durableId="337774016">
    <w:abstractNumId w:val="24"/>
  </w:num>
  <w:num w:numId="14" w16cid:durableId="869224968">
    <w:abstractNumId w:val="2"/>
  </w:num>
  <w:num w:numId="15" w16cid:durableId="270480534">
    <w:abstractNumId w:val="31"/>
  </w:num>
  <w:num w:numId="16" w16cid:durableId="531235012">
    <w:abstractNumId w:val="14"/>
  </w:num>
  <w:num w:numId="17" w16cid:durableId="390887932">
    <w:abstractNumId w:val="21"/>
  </w:num>
  <w:num w:numId="18" w16cid:durableId="1689747263">
    <w:abstractNumId w:val="19"/>
  </w:num>
  <w:num w:numId="19" w16cid:durableId="286162397">
    <w:abstractNumId w:val="15"/>
  </w:num>
  <w:num w:numId="20" w16cid:durableId="334187503">
    <w:abstractNumId w:val="33"/>
  </w:num>
  <w:num w:numId="21" w16cid:durableId="1610576396">
    <w:abstractNumId w:val="32"/>
  </w:num>
  <w:num w:numId="22" w16cid:durableId="498496988">
    <w:abstractNumId w:val="34"/>
  </w:num>
  <w:num w:numId="23" w16cid:durableId="654453250">
    <w:abstractNumId w:val="8"/>
  </w:num>
  <w:num w:numId="24" w16cid:durableId="1124009306">
    <w:abstractNumId w:val="7"/>
  </w:num>
  <w:num w:numId="25" w16cid:durableId="1542592587">
    <w:abstractNumId w:val="16"/>
  </w:num>
  <w:num w:numId="26" w16cid:durableId="1167402792">
    <w:abstractNumId w:val="12"/>
  </w:num>
  <w:num w:numId="27" w16cid:durableId="1435174364">
    <w:abstractNumId w:val="30"/>
  </w:num>
  <w:num w:numId="28" w16cid:durableId="804855361">
    <w:abstractNumId w:val="28"/>
  </w:num>
  <w:num w:numId="29" w16cid:durableId="290016722">
    <w:abstractNumId w:val="18"/>
  </w:num>
  <w:num w:numId="30" w16cid:durableId="1298418934">
    <w:abstractNumId w:val="4"/>
  </w:num>
  <w:num w:numId="31" w16cid:durableId="497353702">
    <w:abstractNumId w:val="26"/>
  </w:num>
  <w:num w:numId="32" w16cid:durableId="1206990733">
    <w:abstractNumId w:val="1"/>
  </w:num>
  <w:num w:numId="33" w16cid:durableId="1174102005">
    <w:abstractNumId w:val="13"/>
  </w:num>
  <w:num w:numId="34" w16cid:durableId="658579387">
    <w:abstractNumId w:val="20"/>
  </w:num>
  <w:num w:numId="35" w16cid:durableId="376516484">
    <w:abstractNumId w:val="22"/>
  </w:num>
  <w:num w:numId="36" w16cid:durableId="8753911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0B67"/>
    <w:rsid w:val="00003CB0"/>
    <w:rsid w:val="0000551E"/>
    <w:rsid w:val="0000637B"/>
    <w:rsid w:val="00006E59"/>
    <w:rsid w:val="00026D82"/>
    <w:rsid w:val="00031790"/>
    <w:rsid w:val="00041248"/>
    <w:rsid w:val="00043DD9"/>
    <w:rsid w:val="000447EF"/>
    <w:rsid w:val="00044D68"/>
    <w:rsid w:val="00047D9D"/>
    <w:rsid w:val="0006403E"/>
    <w:rsid w:val="00067F1B"/>
    <w:rsid w:val="00070663"/>
    <w:rsid w:val="00071880"/>
    <w:rsid w:val="00076378"/>
    <w:rsid w:val="00084A34"/>
    <w:rsid w:val="00084E5B"/>
    <w:rsid w:val="00086634"/>
    <w:rsid w:val="00087231"/>
    <w:rsid w:val="00095944"/>
    <w:rsid w:val="000A1DFB"/>
    <w:rsid w:val="000A22E0"/>
    <w:rsid w:val="000A2F32"/>
    <w:rsid w:val="000A3938"/>
    <w:rsid w:val="000A7078"/>
    <w:rsid w:val="000B059E"/>
    <w:rsid w:val="000B1E0E"/>
    <w:rsid w:val="000B3438"/>
    <w:rsid w:val="000B3E49"/>
    <w:rsid w:val="000B6C6A"/>
    <w:rsid w:val="000C3589"/>
    <w:rsid w:val="000C3B72"/>
    <w:rsid w:val="000C3E4B"/>
    <w:rsid w:val="000C7FEF"/>
    <w:rsid w:val="000E0060"/>
    <w:rsid w:val="000E1828"/>
    <w:rsid w:val="000E4BF8"/>
    <w:rsid w:val="000E5C28"/>
    <w:rsid w:val="000F20A9"/>
    <w:rsid w:val="000F307B"/>
    <w:rsid w:val="000F30B9"/>
    <w:rsid w:val="000F5C14"/>
    <w:rsid w:val="000F7FB7"/>
    <w:rsid w:val="001157D0"/>
    <w:rsid w:val="0011693F"/>
    <w:rsid w:val="00121375"/>
    <w:rsid w:val="00122388"/>
    <w:rsid w:val="00124C3D"/>
    <w:rsid w:val="001309CA"/>
    <w:rsid w:val="001324D7"/>
    <w:rsid w:val="00136FAF"/>
    <w:rsid w:val="00141A92"/>
    <w:rsid w:val="001441D4"/>
    <w:rsid w:val="00144724"/>
    <w:rsid w:val="00145E84"/>
    <w:rsid w:val="0015102C"/>
    <w:rsid w:val="00153381"/>
    <w:rsid w:val="00164AAB"/>
    <w:rsid w:val="00176FBB"/>
    <w:rsid w:val="00181E97"/>
    <w:rsid w:val="00182A08"/>
    <w:rsid w:val="00197201"/>
    <w:rsid w:val="001A2EF2"/>
    <w:rsid w:val="001A6B77"/>
    <w:rsid w:val="001C2D74"/>
    <w:rsid w:val="001C3CD8"/>
    <w:rsid w:val="001C7FAC"/>
    <w:rsid w:val="001D167C"/>
    <w:rsid w:val="001E0CAC"/>
    <w:rsid w:val="001E16A3"/>
    <w:rsid w:val="001E1DEA"/>
    <w:rsid w:val="001E47DD"/>
    <w:rsid w:val="001E7199"/>
    <w:rsid w:val="001F24A0"/>
    <w:rsid w:val="001F67EC"/>
    <w:rsid w:val="001F7754"/>
    <w:rsid w:val="00201AC8"/>
    <w:rsid w:val="0020330A"/>
    <w:rsid w:val="00214116"/>
    <w:rsid w:val="002204D8"/>
    <w:rsid w:val="00230C4E"/>
    <w:rsid w:val="00230C7C"/>
    <w:rsid w:val="00237279"/>
    <w:rsid w:val="00240D69"/>
    <w:rsid w:val="00241B5E"/>
    <w:rsid w:val="00242584"/>
    <w:rsid w:val="00252087"/>
    <w:rsid w:val="00263392"/>
    <w:rsid w:val="00265194"/>
    <w:rsid w:val="00267669"/>
    <w:rsid w:val="00276C00"/>
    <w:rsid w:val="002825F1"/>
    <w:rsid w:val="00293351"/>
    <w:rsid w:val="00294349"/>
    <w:rsid w:val="002A3C02"/>
    <w:rsid w:val="002A5452"/>
    <w:rsid w:val="002B17F2"/>
    <w:rsid w:val="002B4889"/>
    <w:rsid w:val="002B50C0"/>
    <w:rsid w:val="002B5242"/>
    <w:rsid w:val="002B68BB"/>
    <w:rsid w:val="002B6F21"/>
    <w:rsid w:val="002C0346"/>
    <w:rsid w:val="002C0852"/>
    <w:rsid w:val="002C3A40"/>
    <w:rsid w:val="002D3D4A"/>
    <w:rsid w:val="002D7ADA"/>
    <w:rsid w:val="002E0195"/>
    <w:rsid w:val="002E2FAF"/>
    <w:rsid w:val="002F29A3"/>
    <w:rsid w:val="0030196F"/>
    <w:rsid w:val="00302775"/>
    <w:rsid w:val="00304D04"/>
    <w:rsid w:val="00310D8E"/>
    <w:rsid w:val="003125D7"/>
    <w:rsid w:val="003216D3"/>
    <w:rsid w:val="003221F2"/>
    <w:rsid w:val="00322614"/>
    <w:rsid w:val="00326157"/>
    <w:rsid w:val="00334A24"/>
    <w:rsid w:val="003410FE"/>
    <w:rsid w:val="003508E7"/>
    <w:rsid w:val="003542F1"/>
    <w:rsid w:val="00356A3E"/>
    <w:rsid w:val="003607A7"/>
    <w:rsid w:val="003642B8"/>
    <w:rsid w:val="003649CA"/>
    <w:rsid w:val="00372A7E"/>
    <w:rsid w:val="003734D2"/>
    <w:rsid w:val="00373557"/>
    <w:rsid w:val="00375E03"/>
    <w:rsid w:val="003825A1"/>
    <w:rsid w:val="00392919"/>
    <w:rsid w:val="00396795"/>
    <w:rsid w:val="003A4115"/>
    <w:rsid w:val="003B5B7A"/>
    <w:rsid w:val="003C4401"/>
    <w:rsid w:val="003C61CE"/>
    <w:rsid w:val="003C7325"/>
    <w:rsid w:val="003D209D"/>
    <w:rsid w:val="003D7DD0"/>
    <w:rsid w:val="003E3144"/>
    <w:rsid w:val="003E34B7"/>
    <w:rsid w:val="003F1BE2"/>
    <w:rsid w:val="00400E43"/>
    <w:rsid w:val="004022A4"/>
    <w:rsid w:val="00405006"/>
    <w:rsid w:val="00405C5E"/>
    <w:rsid w:val="00405EA4"/>
    <w:rsid w:val="0041034F"/>
    <w:rsid w:val="004118A3"/>
    <w:rsid w:val="00423A26"/>
    <w:rsid w:val="00425046"/>
    <w:rsid w:val="0043212D"/>
    <w:rsid w:val="00432B02"/>
    <w:rsid w:val="004350B8"/>
    <w:rsid w:val="00444AAB"/>
    <w:rsid w:val="0044553D"/>
    <w:rsid w:val="00450089"/>
    <w:rsid w:val="004729D1"/>
    <w:rsid w:val="00483036"/>
    <w:rsid w:val="00496AC0"/>
    <w:rsid w:val="004A2244"/>
    <w:rsid w:val="004A6641"/>
    <w:rsid w:val="004B04D0"/>
    <w:rsid w:val="004B3D97"/>
    <w:rsid w:val="004B7A7E"/>
    <w:rsid w:val="004C01D5"/>
    <w:rsid w:val="004C1D48"/>
    <w:rsid w:val="004D65CA"/>
    <w:rsid w:val="004E4276"/>
    <w:rsid w:val="004E7A53"/>
    <w:rsid w:val="004F6E89"/>
    <w:rsid w:val="00500574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45085"/>
    <w:rsid w:val="0055139D"/>
    <w:rsid w:val="00551AF8"/>
    <w:rsid w:val="005548F2"/>
    <w:rsid w:val="00556711"/>
    <w:rsid w:val="0056070A"/>
    <w:rsid w:val="00563D61"/>
    <w:rsid w:val="00567F9B"/>
    <w:rsid w:val="00571880"/>
    <w:rsid w:val="005734CE"/>
    <w:rsid w:val="00575569"/>
    <w:rsid w:val="005840AB"/>
    <w:rsid w:val="005844BA"/>
    <w:rsid w:val="00586664"/>
    <w:rsid w:val="00587E36"/>
    <w:rsid w:val="00593290"/>
    <w:rsid w:val="005A0E33"/>
    <w:rsid w:val="005A12F7"/>
    <w:rsid w:val="005A1B30"/>
    <w:rsid w:val="005B1A32"/>
    <w:rsid w:val="005B6289"/>
    <w:rsid w:val="005C0469"/>
    <w:rsid w:val="005C1C60"/>
    <w:rsid w:val="005C6116"/>
    <w:rsid w:val="005C77BB"/>
    <w:rsid w:val="005D17CF"/>
    <w:rsid w:val="005D24AF"/>
    <w:rsid w:val="005D5AAB"/>
    <w:rsid w:val="005D6E12"/>
    <w:rsid w:val="005E0ED8"/>
    <w:rsid w:val="005E0F6D"/>
    <w:rsid w:val="005E6ABD"/>
    <w:rsid w:val="005F0529"/>
    <w:rsid w:val="005F208D"/>
    <w:rsid w:val="005F41FA"/>
    <w:rsid w:val="005F64B4"/>
    <w:rsid w:val="00600AE4"/>
    <w:rsid w:val="006054AA"/>
    <w:rsid w:val="00614E9D"/>
    <w:rsid w:val="0062054D"/>
    <w:rsid w:val="00621C81"/>
    <w:rsid w:val="006334BF"/>
    <w:rsid w:val="00635A54"/>
    <w:rsid w:val="00640F14"/>
    <w:rsid w:val="00644EDC"/>
    <w:rsid w:val="00651991"/>
    <w:rsid w:val="00657498"/>
    <w:rsid w:val="006614CC"/>
    <w:rsid w:val="00661A29"/>
    <w:rsid w:val="00661A62"/>
    <w:rsid w:val="006661BA"/>
    <w:rsid w:val="00672AF6"/>
    <w:rsid w:val="006731D9"/>
    <w:rsid w:val="006822BC"/>
    <w:rsid w:val="00686DFA"/>
    <w:rsid w:val="00687194"/>
    <w:rsid w:val="006948D3"/>
    <w:rsid w:val="006A1F1D"/>
    <w:rsid w:val="006A4D4F"/>
    <w:rsid w:val="006A60AA"/>
    <w:rsid w:val="006A630A"/>
    <w:rsid w:val="006A6D00"/>
    <w:rsid w:val="006B034F"/>
    <w:rsid w:val="006B5117"/>
    <w:rsid w:val="006C3B64"/>
    <w:rsid w:val="006C78AE"/>
    <w:rsid w:val="006D0DC6"/>
    <w:rsid w:val="006D78E8"/>
    <w:rsid w:val="006E0CFA"/>
    <w:rsid w:val="006E61F4"/>
    <w:rsid w:val="006E6205"/>
    <w:rsid w:val="006F628B"/>
    <w:rsid w:val="006F78BF"/>
    <w:rsid w:val="00701800"/>
    <w:rsid w:val="00723C53"/>
    <w:rsid w:val="00725708"/>
    <w:rsid w:val="00735361"/>
    <w:rsid w:val="00740A47"/>
    <w:rsid w:val="007426BC"/>
    <w:rsid w:val="00746ABD"/>
    <w:rsid w:val="00764919"/>
    <w:rsid w:val="00773866"/>
    <w:rsid w:val="0077418F"/>
    <w:rsid w:val="00775C44"/>
    <w:rsid w:val="00776802"/>
    <w:rsid w:val="00781443"/>
    <w:rsid w:val="007852A1"/>
    <w:rsid w:val="0078594B"/>
    <w:rsid w:val="007923C1"/>
    <w:rsid w:val="007924CE"/>
    <w:rsid w:val="00795AFA"/>
    <w:rsid w:val="007A4742"/>
    <w:rsid w:val="007B0251"/>
    <w:rsid w:val="007B26D5"/>
    <w:rsid w:val="007C0AB7"/>
    <w:rsid w:val="007C18BB"/>
    <w:rsid w:val="007C2F7E"/>
    <w:rsid w:val="007C60D5"/>
    <w:rsid w:val="007C6235"/>
    <w:rsid w:val="007C70D1"/>
    <w:rsid w:val="007D1990"/>
    <w:rsid w:val="007D2C34"/>
    <w:rsid w:val="007D38BD"/>
    <w:rsid w:val="007D3F21"/>
    <w:rsid w:val="007E341A"/>
    <w:rsid w:val="007F08F0"/>
    <w:rsid w:val="007F126F"/>
    <w:rsid w:val="007F6F16"/>
    <w:rsid w:val="00803FBE"/>
    <w:rsid w:val="00805178"/>
    <w:rsid w:val="00806134"/>
    <w:rsid w:val="00811477"/>
    <w:rsid w:val="00821734"/>
    <w:rsid w:val="00822264"/>
    <w:rsid w:val="00825B3C"/>
    <w:rsid w:val="00830B70"/>
    <w:rsid w:val="00840749"/>
    <w:rsid w:val="00842417"/>
    <w:rsid w:val="008530E0"/>
    <w:rsid w:val="00855B5B"/>
    <w:rsid w:val="008665CB"/>
    <w:rsid w:val="00866EC0"/>
    <w:rsid w:val="008709D5"/>
    <w:rsid w:val="0087452F"/>
    <w:rsid w:val="00875528"/>
    <w:rsid w:val="00884686"/>
    <w:rsid w:val="00887AC8"/>
    <w:rsid w:val="0089525F"/>
    <w:rsid w:val="008A332F"/>
    <w:rsid w:val="008A52F6"/>
    <w:rsid w:val="008B473B"/>
    <w:rsid w:val="008B6E31"/>
    <w:rsid w:val="008C34ED"/>
    <w:rsid w:val="008C4BCD"/>
    <w:rsid w:val="008C6721"/>
    <w:rsid w:val="008D0D36"/>
    <w:rsid w:val="008D2226"/>
    <w:rsid w:val="008D3826"/>
    <w:rsid w:val="008D78F2"/>
    <w:rsid w:val="008E57DE"/>
    <w:rsid w:val="008F2D9B"/>
    <w:rsid w:val="008F402C"/>
    <w:rsid w:val="008F67EE"/>
    <w:rsid w:val="00907F6D"/>
    <w:rsid w:val="00911190"/>
    <w:rsid w:val="0091332C"/>
    <w:rsid w:val="00921479"/>
    <w:rsid w:val="009256F2"/>
    <w:rsid w:val="00933BEC"/>
    <w:rsid w:val="009347B8"/>
    <w:rsid w:val="00936729"/>
    <w:rsid w:val="00937B3E"/>
    <w:rsid w:val="009418A6"/>
    <w:rsid w:val="009459FE"/>
    <w:rsid w:val="00945B93"/>
    <w:rsid w:val="00945F40"/>
    <w:rsid w:val="00951653"/>
    <w:rsid w:val="0095183B"/>
    <w:rsid w:val="00952126"/>
    <w:rsid w:val="00952617"/>
    <w:rsid w:val="00956CC5"/>
    <w:rsid w:val="00960E71"/>
    <w:rsid w:val="009629F9"/>
    <w:rsid w:val="009663A6"/>
    <w:rsid w:val="009717AF"/>
    <w:rsid w:val="00971A40"/>
    <w:rsid w:val="00973100"/>
    <w:rsid w:val="00976434"/>
    <w:rsid w:val="00992EA3"/>
    <w:rsid w:val="009967CA"/>
    <w:rsid w:val="009A17FF"/>
    <w:rsid w:val="009B1EC0"/>
    <w:rsid w:val="009B4423"/>
    <w:rsid w:val="009C6140"/>
    <w:rsid w:val="009C6762"/>
    <w:rsid w:val="009D2FA4"/>
    <w:rsid w:val="009D7D8A"/>
    <w:rsid w:val="009E4C67"/>
    <w:rsid w:val="009F09BF"/>
    <w:rsid w:val="009F1DC8"/>
    <w:rsid w:val="009F2E47"/>
    <w:rsid w:val="009F437E"/>
    <w:rsid w:val="00A0593F"/>
    <w:rsid w:val="00A11523"/>
    <w:rsid w:val="00A11788"/>
    <w:rsid w:val="00A23804"/>
    <w:rsid w:val="00A24DFD"/>
    <w:rsid w:val="00A30847"/>
    <w:rsid w:val="00A36AE2"/>
    <w:rsid w:val="00A43E49"/>
    <w:rsid w:val="00A44EA2"/>
    <w:rsid w:val="00A52B13"/>
    <w:rsid w:val="00A5584F"/>
    <w:rsid w:val="00A56D63"/>
    <w:rsid w:val="00A67685"/>
    <w:rsid w:val="00A71822"/>
    <w:rsid w:val="00A728AE"/>
    <w:rsid w:val="00A804AE"/>
    <w:rsid w:val="00A86449"/>
    <w:rsid w:val="00A87C1C"/>
    <w:rsid w:val="00A925A6"/>
    <w:rsid w:val="00A92887"/>
    <w:rsid w:val="00AA4CAB"/>
    <w:rsid w:val="00AA51AD"/>
    <w:rsid w:val="00AA730D"/>
    <w:rsid w:val="00AB1E73"/>
    <w:rsid w:val="00AB2E01"/>
    <w:rsid w:val="00AC7E26"/>
    <w:rsid w:val="00AD0596"/>
    <w:rsid w:val="00AD2241"/>
    <w:rsid w:val="00AD45BB"/>
    <w:rsid w:val="00AE1643"/>
    <w:rsid w:val="00AE3A6C"/>
    <w:rsid w:val="00AE3C8D"/>
    <w:rsid w:val="00AE4C0A"/>
    <w:rsid w:val="00AF09B8"/>
    <w:rsid w:val="00AF567D"/>
    <w:rsid w:val="00B00C8D"/>
    <w:rsid w:val="00B106DA"/>
    <w:rsid w:val="00B13E84"/>
    <w:rsid w:val="00B156C1"/>
    <w:rsid w:val="00B17709"/>
    <w:rsid w:val="00B23828"/>
    <w:rsid w:val="00B27EE9"/>
    <w:rsid w:val="00B301EA"/>
    <w:rsid w:val="00B41415"/>
    <w:rsid w:val="00B43CA8"/>
    <w:rsid w:val="00B44026"/>
    <w:rsid w:val="00B440C3"/>
    <w:rsid w:val="00B46B7D"/>
    <w:rsid w:val="00B47252"/>
    <w:rsid w:val="00B50560"/>
    <w:rsid w:val="00B5532F"/>
    <w:rsid w:val="00B64B3C"/>
    <w:rsid w:val="00B673C6"/>
    <w:rsid w:val="00B72966"/>
    <w:rsid w:val="00B74859"/>
    <w:rsid w:val="00B8768F"/>
    <w:rsid w:val="00B87D3D"/>
    <w:rsid w:val="00B91243"/>
    <w:rsid w:val="00BA481C"/>
    <w:rsid w:val="00BB059E"/>
    <w:rsid w:val="00BB18FD"/>
    <w:rsid w:val="00BB221B"/>
    <w:rsid w:val="00BB2420"/>
    <w:rsid w:val="00BB35BE"/>
    <w:rsid w:val="00BB3F39"/>
    <w:rsid w:val="00BB49AC"/>
    <w:rsid w:val="00BB5ACE"/>
    <w:rsid w:val="00BB744B"/>
    <w:rsid w:val="00BC1BD2"/>
    <w:rsid w:val="00BC6BE4"/>
    <w:rsid w:val="00BD1020"/>
    <w:rsid w:val="00BE47CD"/>
    <w:rsid w:val="00BE5BF9"/>
    <w:rsid w:val="00C032EA"/>
    <w:rsid w:val="00C1106C"/>
    <w:rsid w:val="00C14B9D"/>
    <w:rsid w:val="00C16E9A"/>
    <w:rsid w:val="00C207D3"/>
    <w:rsid w:val="00C20FD0"/>
    <w:rsid w:val="00C24AD1"/>
    <w:rsid w:val="00C26361"/>
    <w:rsid w:val="00C268E6"/>
    <w:rsid w:val="00C302F1"/>
    <w:rsid w:val="00C3575F"/>
    <w:rsid w:val="00C42AEA"/>
    <w:rsid w:val="00C43742"/>
    <w:rsid w:val="00C5261F"/>
    <w:rsid w:val="00C57985"/>
    <w:rsid w:val="00C637D8"/>
    <w:rsid w:val="00C6751B"/>
    <w:rsid w:val="00C7023D"/>
    <w:rsid w:val="00C86B6F"/>
    <w:rsid w:val="00C919FF"/>
    <w:rsid w:val="00C92295"/>
    <w:rsid w:val="00CA516B"/>
    <w:rsid w:val="00CB0870"/>
    <w:rsid w:val="00CB3A47"/>
    <w:rsid w:val="00CB6A6B"/>
    <w:rsid w:val="00CC7E21"/>
    <w:rsid w:val="00CE74F9"/>
    <w:rsid w:val="00CE7777"/>
    <w:rsid w:val="00CF2E64"/>
    <w:rsid w:val="00D02EA0"/>
    <w:rsid w:val="00D02F6D"/>
    <w:rsid w:val="00D06237"/>
    <w:rsid w:val="00D22C21"/>
    <w:rsid w:val="00D25CFE"/>
    <w:rsid w:val="00D27936"/>
    <w:rsid w:val="00D31B47"/>
    <w:rsid w:val="00D33C85"/>
    <w:rsid w:val="00D4607F"/>
    <w:rsid w:val="00D57025"/>
    <w:rsid w:val="00D57765"/>
    <w:rsid w:val="00D6089C"/>
    <w:rsid w:val="00D64D1D"/>
    <w:rsid w:val="00D77065"/>
    <w:rsid w:val="00D77F50"/>
    <w:rsid w:val="00D859F4"/>
    <w:rsid w:val="00D85A52"/>
    <w:rsid w:val="00D86FEC"/>
    <w:rsid w:val="00D941BC"/>
    <w:rsid w:val="00DA050D"/>
    <w:rsid w:val="00DA1265"/>
    <w:rsid w:val="00DA3327"/>
    <w:rsid w:val="00DA34DF"/>
    <w:rsid w:val="00DA6594"/>
    <w:rsid w:val="00DA67AC"/>
    <w:rsid w:val="00DB0A8E"/>
    <w:rsid w:val="00DB2124"/>
    <w:rsid w:val="00DB69FD"/>
    <w:rsid w:val="00DC0A8A"/>
    <w:rsid w:val="00DC1705"/>
    <w:rsid w:val="00DC39A9"/>
    <w:rsid w:val="00DC4C79"/>
    <w:rsid w:val="00DD3056"/>
    <w:rsid w:val="00DE4D99"/>
    <w:rsid w:val="00DE6249"/>
    <w:rsid w:val="00DE731D"/>
    <w:rsid w:val="00DF0FD7"/>
    <w:rsid w:val="00DF5819"/>
    <w:rsid w:val="00E0076D"/>
    <w:rsid w:val="00E03492"/>
    <w:rsid w:val="00E11B44"/>
    <w:rsid w:val="00E15868"/>
    <w:rsid w:val="00E15DEB"/>
    <w:rsid w:val="00E1614E"/>
    <w:rsid w:val="00E1688D"/>
    <w:rsid w:val="00E17481"/>
    <w:rsid w:val="00E203EB"/>
    <w:rsid w:val="00E30255"/>
    <w:rsid w:val="00E338A1"/>
    <w:rsid w:val="00E35401"/>
    <w:rsid w:val="00E355B8"/>
    <w:rsid w:val="00E375DB"/>
    <w:rsid w:val="00E42938"/>
    <w:rsid w:val="00E42FD8"/>
    <w:rsid w:val="00E47508"/>
    <w:rsid w:val="00E47625"/>
    <w:rsid w:val="00E55EB0"/>
    <w:rsid w:val="00E57BB7"/>
    <w:rsid w:val="00E6136D"/>
    <w:rsid w:val="00E61CB0"/>
    <w:rsid w:val="00E63212"/>
    <w:rsid w:val="00E653BA"/>
    <w:rsid w:val="00E71256"/>
    <w:rsid w:val="00E71BCF"/>
    <w:rsid w:val="00E73CC2"/>
    <w:rsid w:val="00E81D7C"/>
    <w:rsid w:val="00E837AA"/>
    <w:rsid w:val="00E83FA4"/>
    <w:rsid w:val="00E86020"/>
    <w:rsid w:val="00EA0B4F"/>
    <w:rsid w:val="00EB00AB"/>
    <w:rsid w:val="00EB1AA8"/>
    <w:rsid w:val="00EC2AFC"/>
    <w:rsid w:val="00F04877"/>
    <w:rsid w:val="00F04E46"/>
    <w:rsid w:val="00F07988"/>
    <w:rsid w:val="00F10E2A"/>
    <w:rsid w:val="00F138F7"/>
    <w:rsid w:val="00F13E26"/>
    <w:rsid w:val="00F2008A"/>
    <w:rsid w:val="00F2190F"/>
    <w:rsid w:val="00F21D9E"/>
    <w:rsid w:val="00F2353C"/>
    <w:rsid w:val="00F25348"/>
    <w:rsid w:val="00F37D03"/>
    <w:rsid w:val="00F40F05"/>
    <w:rsid w:val="00F42286"/>
    <w:rsid w:val="00F45506"/>
    <w:rsid w:val="00F559B2"/>
    <w:rsid w:val="00F56D3C"/>
    <w:rsid w:val="00F60062"/>
    <w:rsid w:val="00F613CC"/>
    <w:rsid w:val="00F64057"/>
    <w:rsid w:val="00F76777"/>
    <w:rsid w:val="00F83F2F"/>
    <w:rsid w:val="00F855D8"/>
    <w:rsid w:val="00F86555"/>
    <w:rsid w:val="00F86C58"/>
    <w:rsid w:val="00F97EB6"/>
    <w:rsid w:val="00FA05BE"/>
    <w:rsid w:val="00FA2C72"/>
    <w:rsid w:val="00FA54D1"/>
    <w:rsid w:val="00FB0048"/>
    <w:rsid w:val="00FB0C1B"/>
    <w:rsid w:val="00FB39CB"/>
    <w:rsid w:val="00FC0358"/>
    <w:rsid w:val="00FC30C7"/>
    <w:rsid w:val="00FC3B03"/>
    <w:rsid w:val="00FC3F83"/>
    <w:rsid w:val="00FC6370"/>
    <w:rsid w:val="00FD1315"/>
    <w:rsid w:val="00FE2744"/>
    <w:rsid w:val="00FE7DD4"/>
    <w:rsid w:val="00FF03A2"/>
    <w:rsid w:val="00FF0C4D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link w:val="Akapitzlist"/>
    <w:uiPriority w:val="34"/>
    <w:rsid w:val="00500574"/>
  </w:style>
  <w:style w:type="paragraph" w:customStyle="1" w:styleId="Default">
    <w:name w:val="Default"/>
    <w:rsid w:val="00FC3F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D2793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2793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8E57DE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925A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925A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925A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C637D8"/>
    <w:pPr>
      <w:spacing w:before="100" w:beforeAutospacing="1" w:after="100" w:afterAutospacing="1" w:line="240" w:lineRule="auto"/>
    </w:pPr>
    <w:rPr>
      <w:rFonts w:ascii="URW DIN" w:eastAsiaTheme="minorEastAsia" w:hAnsi="URW DIN" w:cs="Times New Roman"/>
      <w:sz w:val="21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637D8"/>
    <w:rPr>
      <w:b/>
      <w:bCs/>
    </w:rPr>
  </w:style>
  <w:style w:type="table" w:styleId="Tabelasiatki1jasnaakcent1">
    <w:name w:val="Grid Table 1 Light Accent 1"/>
    <w:basedOn w:val="Standardowy"/>
    <w:uiPriority w:val="46"/>
    <w:rsid w:val="00C63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459FE"/>
    <w:rPr>
      <w:color w:val="605E5C"/>
      <w:shd w:val="clear" w:color="auto" w:fill="E1DFDD"/>
    </w:rPr>
  </w:style>
  <w:style w:type="character" w:customStyle="1" w:styleId="st">
    <w:name w:val="st"/>
    <w:basedOn w:val="Domylnaczcionkaakapitu"/>
    <w:rsid w:val="00672AF6"/>
  </w:style>
  <w:style w:type="character" w:customStyle="1" w:styleId="cf01">
    <w:name w:val="cf01"/>
    <w:basedOn w:val="Domylnaczcionkaakapitu"/>
    <w:rsid w:val="00B301EA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B301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4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Glusek@ufg.pl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PMielcarek@ufg.pl" TargetMode="External"/><Relationship Id="rId4" Type="http://schemas.openxmlformats.org/officeDocument/2006/relationships/styles" Target="styles.xml"/><Relationship Id="rId9" Type="http://schemas.openxmlformats.org/officeDocument/2006/relationships/hyperlink" Target="mailto:LPietrowski@ufg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bb20e14d-be6a-46e8-ba22-12335b2c5146" origin="userSelected">
  <element uid="856aef6f-96ce-4ab7-b4a6-6eea3f362016" value=""/>
</sisl>
</file>

<file path=customXml/itemProps1.xml><?xml version="1.0" encoding="utf-8"?>
<ds:datastoreItem xmlns:ds="http://schemas.openxmlformats.org/officeDocument/2006/customXml" ds:itemID="{0F77E8C4-495A-4680-8548-6A7EDA8BD7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937401-25CA-404F-A39A-B2E9F2CF6EF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3122</Words>
  <Characters>18738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#[Służbowe]#</cp:keywords>
  <dc:description/>
  <cp:lastModifiedBy/>
  <cp:revision>1</cp:revision>
  <dcterms:created xsi:type="dcterms:W3CDTF">2023-10-23T08:54:00Z</dcterms:created>
  <dcterms:modified xsi:type="dcterms:W3CDTF">2023-10-23T08:54:00Z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a5efbc4d-a1c3-4ac3-a9ad-510be3e5851f</vt:lpwstr>
  </property>
  <property fmtid="{D5CDD505-2E9C-101B-9397-08002B2CF9AE}" pid="3" name="bjSaver">
    <vt:lpwstr>bQ+xWI7TBK1hidOM2Kt9/DXQZuX18w8j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policy="bb20e14d-be6a-46e8-ba22-12335b2c5146" origin="userSelected" xmlns="http://www.boldonj</vt:lpwstr>
  </property>
  <property fmtid="{D5CDD505-2E9C-101B-9397-08002B2CF9AE}" pid="5" name="bjDocumentLabelXML-0">
    <vt:lpwstr>ames.com/2008/01/sie/internal/label"&gt;&lt;element uid="856aef6f-96ce-4ab7-b4a6-6eea3f362016" value="" /&gt;&lt;/sisl&gt;</vt:lpwstr>
  </property>
  <property fmtid="{D5CDD505-2E9C-101B-9397-08002B2CF9AE}" pid="6" name="bjDocumentSecurityLabel">
    <vt:lpwstr>[ Klasyfikacja: [Służbowe]]</vt:lpwstr>
  </property>
  <property fmtid="{D5CDD505-2E9C-101B-9397-08002B2CF9AE}" pid="7" name="MFCATEGORY">
    <vt:lpwstr>InformacjePrzeznaczoneWylacznieDoUzytkuWewnetrznego</vt:lpwstr>
  </property>
  <property fmtid="{D5CDD505-2E9C-101B-9397-08002B2CF9AE}" pid="8" name="MFClassifiedBy">
    <vt:lpwstr>MF\awrk;Wróbel Krzysztof</vt:lpwstr>
  </property>
  <property fmtid="{D5CDD505-2E9C-101B-9397-08002B2CF9AE}" pid="9" name="MFClassificationDate">
    <vt:lpwstr>2022-10-12T10:08:22.3754573+02:00</vt:lpwstr>
  </property>
  <property fmtid="{D5CDD505-2E9C-101B-9397-08002B2CF9AE}" pid="10" name="MFClassifiedBySID">
    <vt:lpwstr>MF\S-1-5-21-1525952054-1005573771-2909822258-4695</vt:lpwstr>
  </property>
  <property fmtid="{D5CDD505-2E9C-101B-9397-08002B2CF9AE}" pid="11" name="MFGRNItemId">
    <vt:lpwstr>GRN-07fc6b10-91b5-45df-8cf1-4454422d02df</vt:lpwstr>
  </property>
  <property fmtid="{D5CDD505-2E9C-101B-9397-08002B2CF9AE}" pid="12" name="MFHash">
    <vt:lpwstr>UxNBt78tPPAKEdFHBFMYS181OlLi3+Rp295p6KFXHkw=</vt:lpwstr>
  </property>
  <property fmtid="{D5CDD505-2E9C-101B-9397-08002B2CF9AE}" pid="13" name="DLPManualFileClassification">
    <vt:lpwstr>{5fdfc941-3fcf-4a5b-87be-4848800d39d0}</vt:lpwstr>
  </property>
  <property fmtid="{D5CDD505-2E9C-101B-9397-08002B2CF9AE}" pid="14" name="MFRefresh">
    <vt:lpwstr>False</vt:lpwstr>
  </property>
</Properties>
</file>