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3402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A503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aplikacji mObywatel.</w:t>
            </w:r>
          </w:p>
        </w:tc>
      </w:tr>
      <w:tr w:rsidR="00A06425" w:rsidRPr="00A06425" w:rsidTr="0078442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78442E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7B5E0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A06425" w:rsidRPr="00A06425" w:rsidRDefault="007B5E0E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</w:t>
            </w:r>
          </w:p>
        </w:tc>
        <w:tc>
          <w:tcPr>
            <w:tcW w:w="3402" w:type="dxa"/>
            <w:shd w:val="clear" w:color="auto" w:fill="auto"/>
          </w:tcPr>
          <w:p w:rsidR="00A06425" w:rsidRPr="003F1D35" w:rsidRDefault="007B5E0E" w:rsidP="0078442E">
            <w:r>
              <w:t xml:space="preserve">W opinii </w:t>
            </w:r>
            <w:proofErr w:type="spellStart"/>
            <w:r>
              <w:t>MEiN</w:t>
            </w:r>
            <w:proofErr w:type="spellEnd"/>
            <w:r>
              <w:t xml:space="preserve"> w art. 10 projektu ustawy zawarta jest zmiana ustawy z dnia 7 września 1991 r. o systemie oświaty, polegająca na przeniesieniu na poziom ustawy częściowej regulacji dot. legitymacji szkolnej i </w:t>
            </w:r>
            <w:proofErr w:type="spellStart"/>
            <w:r>
              <w:t>mLegitymacji</w:t>
            </w:r>
            <w:proofErr w:type="spellEnd"/>
            <w:r>
              <w:t xml:space="preserve"> szkolnej). W naszej ocenie zmiana ta jest zbędna, ponieważ materia dotycząca legitymacji i  </w:t>
            </w:r>
            <w:proofErr w:type="spellStart"/>
            <w:r>
              <w:t>mLegitymacji</w:t>
            </w:r>
            <w:proofErr w:type="spellEnd"/>
            <w:r>
              <w:t xml:space="preserve"> szkolnych (podobnie jak wszystkich innych druków szkolnych) jest obecnie w całości uregulowana w rozporządzeniu wydawanym na podstawie art. 11 ust. 2 </w:t>
            </w:r>
            <w:proofErr w:type="spellStart"/>
            <w:r>
              <w:t>u.s.o</w:t>
            </w:r>
            <w:proofErr w:type="spellEnd"/>
            <w:r>
              <w:t xml:space="preserve">. Nie znajduje zatem uzasadnienia przenoszenie na poziom ustawy fragmentarycznej regulacji, która obecnie jest kompleksowo uregulowana w rozporządzeniu. </w:t>
            </w:r>
          </w:p>
        </w:tc>
        <w:tc>
          <w:tcPr>
            <w:tcW w:w="5812" w:type="dxa"/>
            <w:shd w:val="clear" w:color="auto" w:fill="auto"/>
          </w:tcPr>
          <w:p w:rsidR="007B5E0E" w:rsidRDefault="007B5E0E" w:rsidP="007B5E0E">
            <w:r>
              <w:t xml:space="preserve">Proponuje się skreślenie art. 10 projektu ustawy o aplikacji </w:t>
            </w:r>
            <w:proofErr w:type="spellStart"/>
            <w:r>
              <w:t>mObywatel</w:t>
            </w:r>
            <w:proofErr w:type="spellEnd"/>
            <w:r>
              <w:t xml:space="preserve"> oraz wprowadzenie następujących zmian wynikowych:</w:t>
            </w:r>
          </w:p>
          <w:p w:rsidR="007B5E0E" w:rsidRDefault="007B5E0E" w:rsidP="007B5E0E"/>
          <w:p w:rsidR="007B5E0E" w:rsidRDefault="007B5E0E" w:rsidP="007B5E0E">
            <w:r>
              <w:t xml:space="preserve">I. Proponujemy, aby w art. 3 projektu ustawy o aplikacji </w:t>
            </w:r>
            <w:proofErr w:type="spellStart"/>
            <w:r>
              <w:t>mObywatel</w:t>
            </w:r>
            <w:proofErr w:type="spellEnd"/>
            <w:r>
              <w:t xml:space="preserve"> w ust. 3 we wprowadzeniu do wyliczenia wyrazy "z </w:t>
            </w:r>
            <w:proofErr w:type="spellStart"/>
            <w:r>
              <w:t>mLegitymacją</w:t>
            </w:r>
            <w:proofErr w:type="spellEnd"/>
            <w:r>
              <w:t xml:space="preserve"> szkolną, o której mowa w art. 11 ust. 1b ustawy z dnia 7 września 1991 r. o systemie oświaty (Dz. U. z  2022 r. poz. 2230)" zastąpić wyrazami "z </w:t>
            </w:r>
            <w:proofErr w:type="spellStart"/>
            <w:r>
              <w:t>mLegitymacją</w:t>
            </w:r>
            <w:proofErr w:type="spellEnd"/>
            <w:r>
              <w:t xml:space="preserve"> szkolną, o której mowa w przepisach wydanych na podstawie art. 11 ust. 2 ustawy z dnia 7 września 1991 r. o systemie oświaty (Dz. U. z  2022 r. poz. 2230)";</w:t>
            </w:r>
          </w:p>
          <w:p w:rsidR="007B5E0E" w:rsidRDefault="007B5E0E" w:rsidP="007B5E0E"/>
          <w:p w:rsidR="007B5E0E" w:rsidRDefault="007B5E0E" w:rsidP="007B5E0E">
            <w:r>
              <w:t xml:space="preserve">II. W art. 4 w ust. 2 projektu ustawy o aplikacji </w:t>
            </w:r>
            <w:proofErr w:type="spellStart"/>
            <w:r>
              <w:t>mObywatel</w:t>
            </w:r>
            <w:proofErr w:type="spellEnd"/>
            <w:r>
              <w:t xml:space="preserve"> pkt 1 otrzymał brzmienie:</w:t>
            </w:r>
          </w:p>
          <w:p w:rsidR="007B5E0E" w:rsidRDefault="007B5E0E" w:rsidP="007B5E0E">
            <w:r>
              <w:t>„1)</w:t>
            </w:r>
            <w:r>
              <w:tab/>
            </w:r>
            <w:proofErr w:type="spellStart"/>
            <w:r>
              <w:t>mLegitymacji</w:t>
            </w:r>
            <w:proofErr w:type="spellEnd"/>
            <w:r>
              <w:t xml:space="preserve"> szkolnej, o której mowa w przepisach wydanych na podstawie art. 11 ust. 2 ustawy z dnia 7 września 1991 r. o systemie oświaty”;</w:t>
            </w:r>
          </w:p>
          <w:p w:rsidR="007B5E0E" w:rsidRDefault="007B5E0E" w:rsidP="007B5E0E"/>
          <w:p w:rsidR="007B5E0E" w:rsidRDefault="007B5E0E" w:rsidP="007B5E0E">
            <w:r>
              <w:t xml:space="preserve">III. W art. 18 i art. 19 pkt 2 projektu skorygować odpowiednio odesłania, w których jest mowa o legitymacji szkolnej i </w:t>
            </w:r>
            <w:proofErr w:type="spellStart"/>
            <w:r>
              <w:t>mLegitymacji</w:t>
            </w:r>
            <w:proofErr w:type="spellEnd"/>
            <w:r>
              <w:t xml:space="preserve"> szkolnej.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7B5E0E"/>
    <w:p w:rsidR="007B5E0E" w:rsidRDefault="007B5E0E" w:rsidP="007B5E0E"/>
    <w:p w:rsidR="007B5E0E" w:rsidRDefault="007B5E0E" w:rsidP="007B5E0E"/>
    <w:p w:rsidR="007B5E0E" w:rsidRDefault="007B5E0E" w:rsidP="007B5E0E"/>
    <w:sectPr w:rsidR="007B5E0E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3F1D35"/>
    <w:rsid w:val="004D086F"/>
    <w:rsid w:val="005F6527"/>
    <w:rsid w:val="006705EC"/>
    <w:rsid w:val="006E16E9"/>
    <w:rsid w:val="0078442E"/>
    <w:rsid w:val="007B5E0E"/>
    <w:rsid w:val="00807385"/>
    <w:rsid w:val="00944932"/>
    <w:rsid w:val="009A5034"/>
    <w:rsid w:val="009E5FDB"/>
    <w:rsid w:val="00A06425"/>
    <w:rsid w:val="00A2580E"/>
    <w:rsid w:val="00AC7796"/>
    <w:rsid w:val="00B350C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1509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2022-12-02T09:30:00Z</dcterms:created>
  <dcterms:modified xsi:type="dcterms:W3CDTF">2022-12-02T09:30:00Z</dcterms:modified>
</cp:coreProperties>
</file>