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7E975833" w:rsidR="008A332F" w:rsidRDefault="006010A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480244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B5C1F">
        <w:rPr>
          <w:rFonts w:ascii="Arial" w:hAnsi="Arial" w:cs="Arial"/>
          <w:b/>
          <w:color w:val="auto"/>
          <w:sz w:val="24"/>
          <w:szCs w:val="24"/>
        </w:rPr>
        <w:t xml:space="preserve">II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F1DF9">
        <w:rPr>
          <w:rFonts w:ascii="Arial" w:hAnsi="Arial" w:cs="Arial"/>
          <w:b/>
          <w:color w:val="auto"/>
          <w:sz w:val="24"/>
          <w:szCs w:val="24"/>
        </w:rPr>
        <w:t>202</w:t>
      </w:r>
      <w:r w:rsidR="00ED4415">
        <w:rPr>
          <w:rFonts w:ascii="Arial" w:hAnsi="Arial" w:cs="Arial"/>
          <w:b/>
          <w:color w:val="auto"/>
          <w:sz w:val="24"/>
          <w:szCs w:val="24"/>
        </w:rPr>
        <w:t>1</w:t>
      </w:r>
      <w:r w:rsidR="001F1DF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AD655FF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148FF1" w:rsidR="00CA516B" w:rsidRPr="006010AF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6010AF">
              <w:rPr>
                <w:sz w:val="20"/>
                <w:szCs w:val="20"/>
              </w:rPr>
              <w:t>Elektroniczna Platforma Gromadzenia, Analizy i Udostępniania zasobów cyfrowych o Zdarzeniach Medycznych (P1) – faza 2</w:t>
            </w:r>
          </w:p>
        </w:tc>
      </w:tr>
      <w:tr w:rsidR="001F1DF9" w:rsidRPr="002B50C0" w14:paraId="05B59807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AB38FA" w14:textId="56BEE92F" w:rsidR="001F1DF9" w:rsidRPr="001F1DF9" w:rsidRDefault="00A51F15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F60A6">
              <w:rPr>
                <w:sz w:val="20"/>
                <w:szCs w:val="20"/>
              </w:rPr>
              <w:t xml:space="preserve">Centrum e-Zdrowia (dawniej: </w:t>
            </w:r>
            <w:r w:rsidR="001F1DF9" w:rsidRPr="005F60A6">
              <w:rPr>
                <w:sz w:val="20"/>
                <w:szCs w:val="20"/>
              </w:rPr>
              <w:t>Centrum Systemów Informacyjnych Ochrony Zdrowia</w:t>
            </w:r>
            <w:r w:rsidRPr="005F60A6">
              <w:rPr>
                <w:sz w:val="20"/>
                <w:szCs w:val="20"/>
              </w:rPr>
              <w:t>)</w:t>
            </w:r>
          </w:p>
        </w:tc>
      </w:tr>
      <w:tr w:rsidR="001F1DF9" w:rsidRPr="0030196F" w14:paraId="719B01E2" w14:textId="77777777" w:rsidTr="007936D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1F1DF9" w:rsidRPr="00725708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5DDABBC" w:rsidR="001F1DF9" w:rsidRPr="001F1DF9" w:rsidRDefault="000A6782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Centrum e-Zdrowia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30F6F49" w:rsidR="00CA516B" w:rsidRPr="001F1DF9" w:rsidRDefault="001F1DF9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F67572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Faza 2 Projektu finansowana ze środków:</w:t>
            </w:r>
          </w:p>
          <w:p w14:paraId="43045248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1. Budżetu państwa w ramach cz. 46-Zdrowie.</w:t>
            </w:r>
          </w:p>
          <w:p w14:paraId="17D57305" w14:textId="77777777" w:rsidR="001F1DF9" w:rsidRPr="001F1DF9" w:rsidRDefault="001F1DF9" w:rsidP="001F1DF9">
            <w:pPr>
              <w:spacing w:line="276" w:lineRule="auto"/>
              <w:rPr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 xml:space="preserve">2. Programu Operacyjnego Polska Cyfrowa w ramach osi priorytetowej 2 </w:t>
            </w:r>
          </w:p>
          <w:p w14:paraId="55582688" w14:textId="72AA38A4" w:rsidR="00CA516B" w:rsidRPr="001F1DF9" w:rsidRDefault="001F1DF9" w:rsidP="001F1DF9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F1DF9">
              <w:rPr>
                <w:sz w:val="20"/>
                <w:szCs w:val="20"/>
              </w:rPr>
              <w:t>„E-administracja i otwarty rząd”, działanie 2.1. „Wysoka dostępność i jakość e-usług publicznych”</w:t>
            </w:r>
          </w:p>
        </w:tc>
      </w:tr>
      <w:tr w:rsidR="005D31F3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D31F3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D31F3" w:rsidRPr="008A332F" w:rsidRDefault="005D31F3" w:rsidP="005D31F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64B91F6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292 384 tys. zł</w:t>
            </w:r>
          </w:p>
        </w:tc>
      </w:tr>
      <w:tr w:rsidR="005D31F3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D31F3" w:rsidRPr="008A332F" w:rsidRDefault="005D31F3" w:rsidP="005D31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44E12EC" w:rsidR="005D31F3" w:rsidRPr="005D31F3" w:rsidRDefault="005D31F3" w:rsidP="005D31F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31F3">
              <w:rPr>
                <w:rFonts w:ascii="Arial" w:hAnsi="Arial" w:cs="Arial"/>
                <w:sz w:val="18"/>
                <w:szCs w:val="18"/>
              </w:rPr>
              <w:t>277 024 tys. zł</w:t>
            </w:r>
          </w:p>
        </w:tc>
      </w:tr>
      <w:tr w:rsidR="001F1DF9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1F1DF9" w:rsidRDefault="001F1DF9" w:rsidP="001F1DF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1F1DF9" w:rsidRPr="008A332F" w:rsidRDefault="001F1DF9" w:rsidP="001F1DF9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33BA2" w14:textId="77777777" w:rsidR="001F1DF9" w:rsidRDefault="001F1DF9" w:rsidP="001F1DF9">
            <w:pPr>
              <w:pStyle w:val="Akapitzlist"/>
              <w:numPr>
                <w:ilvl w:val="0"/>
                <w:numId w:val="21"/>
              </w:numPr>
              <w:spacing w:after="0" w:line="256" w:lineRule="auto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rozpoczęcia realizacji projektu: 20-12-2017 (data w rozumieniu podpisania porozumienia o dofinansowanie)</w:t>
            </w:r>
          </w:p>
          <w:p w14:paraId="55CE9679" w14:textId="5DA66935" w:rsidR="001F1DF9" w:rsidRPr="00141A92" w:rsidRDefault="001F1DF9" w:rsidP="001F1DF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zakończenia realizacji projektu: 31-12-2021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E63468E" w:rsidR="004C1D48" w:rsidRDefault="004C1D48" w:rsidP="00F61922">
      <w:pPr>
        <w:spacing w:line="276" w:lineRule="auto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1F1DF9" w:rsidRPr="001F1DF9">
        <w:rPr>
          <w:sz w:val="20"/>
          <w:szCs w:val="20"/>
        </w:rPr>
        <w:t>Projekt</w:t>
      </w:r>
      <w:r w:rsidR="001F1DF9" w:rsidRPr="001F1DF9">
        <w:rPr>
          <w:rFonts w:ascii="Arial" w:hAnsi="Arial" w:cs="Arial"/>
          <w:sz w:val="18"/>
          <w:szCs w:val="18"/>
        </w:rPr>
        <w:t xml:space="preserve"> jest zgodny z obecnym otoczeniem prawnym.</w:t>
      </w:r>
    </w:p>
    <w:p w14:paraId="2A35B252" w14:textId="77777777" w:rsidR="00EF75DC" w:rsidRPr="00F25348" w:rsidRDefault="00EF75DC" w:rsidP="001F1DF9">
      <w:pPr>
        <w:spacing w:line="276" w:lineRule="auto"/>
        <w:rPr>
          <w:rFonts w:ascii="Arial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74554" w:rsidRPr="002B50C0" w14:paraId="59735F91" w14:textId="77777777" w:rsidTr="00795AFA">
        <w:tc>
          <w:tcPr>
            <w:tcW w:w="2972" w:type="dxa"/>
          </w:tcPr>
          <w:p w14:paraId="077C8D26" w14:textId="75F57F3E" w:rsidR="00274554" w:rsidRPr="00EF75DC" w:rsidRDefault="00AB5C1F" w:rsidP="002745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89,74%</w:t>
            </w:r>
          </w:p>
        </w:tc>
        <w:tc>
          <w:tcPr>
            <w:tcW w:w="3260" w:type="dxa"/>
          </w:tcPr>
          <w:p w14:paraId="16EC90C4" w14:textId="77777777" w:rsidR="00274554" w:rsidRPr="00AB5C1F" w:rsidRDefault="00AB5C1F" w:rsidP="00AB5C1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AB5C1F">
              <w:rPr>
                <w:rFonts w:ascii="Arial" w:hAnsi="Arial" w:cs="Arial"/>
                <w:sz w:val="18"/>
                <w:szCs w:val="20"/>
              </w:rPr>
              <w:t>72,74%</w:t>
            </w:r>
          </w:p>
          <w:p w14:paraId="02692B62" w14:textId="77777777" w:rsidR="00AB5C1F" w:rsidRPr="00AB5C1F" w:rsidRDefault="00AB5C1F" w:rsidP="00AB5C1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AB5C1F">
              <w:rPr>
                <w:rFonts w:ascii="Arial" w:hAnsi="Arial" w:cs="Arial"/>
                <w:sz w:val="18"/>
                <w:szCs w:val="20"/>
              </w:rPr>
              <w:t>63,94%</w:t>
            </w:r>
          </w:p>
          <w:p w14:paraId="4929DAC9" w14:textId="6E956FF8" w:rsidR="00AB5C1F" w:rsidRPr="00EF75DC" w:rsidRDefault="00AB5C1F" w:rsidP="00AB5C1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B5C1F">
              <w:rPr>
                <w:rFonts w:ascii="Arial" w:hAnsi="Arial" w:cs="Arial"/>
                <w:sz w:val="18"/>
                <w:szCs w:val="20"/>
              </w:rPr>
              <w:t>71,52%</w:t>
            </w:r>
          </w:p>
        </w:tc>
        <w:tc>
          <w:tcPr>
            <w:tcW w:w="3402" w:type="dxa"/>
          </w:tcPr>
          <w:p w14:paraId="03B38B33" w14:textId="1A5EA5FC" w:rsidR="00274554" w:rsidRDefault="00AB5C1F" w:rsidP="00F61922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87,62%</w:t>
            </w:r>
            <w:r w:rsidR="008A0B2B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1"/>
            </w:r>
          </w:p>
          <w:p w14:paraId="1FE1A101" w14:textId="3CEC4B5D" w:rsidR="00AB5C1F" w:rsidRDefault="00AB5C1F" w:rsidP="002745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140806" w14:textId="77777777" w:rsidR="00F61922" w:rsidRDefault="00F61922" w:rsidP="0027455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19EFCEEA" w:rsidR="00AB5C1F" w:rsidRPr="00EF75DC" w:rsidRDefault="00AB5C1F" w:rsidP="0027455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FC33FC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C33FC" w14:paraId="1CBF2854" w14:textId="77777777" w:rsidTr="00FC33FC">
        <w:tc>
          <w:tcPr>
            <w:tcW w:w="2127" w:type="dxa"/>
            <w:hideMark/>
          </w:tcPr>
          <w:p w14:paraId="0ADB2D8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30405603"/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e-Recepty</w:t>
            </w:r>
            <w:bookmarkEnd w:id="0"/>
          </w:p>
        </w:tc>
        <w:tc>
          <w:tcPr>
            <w:tcW w:w="1507" w:type="dxa"/>
            <w:hideMark/>
          </w:tcPr>
          <w:p w14:paraId="156E38E9" w14:textId="6E03197B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408A0435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09D03CA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14B271A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935B399" w14:textId="77777777" w:rsidTr="00FC33FC">
        <w:tc>
          <w:tcPr>
            <w:tcW w:w="2127" w:type="dxa"/>
            <w:hideMark/>
          </w:tcPr>
          <w:p w14:paraId="6C7AE06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30405625"/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e-Recepty</w:t>
            </w:r>
            <w:bookmarkEnd w:id="1"/>
          </w:p>
        </w:tc>
        <w:tc>
          <w:tcPr>
            <w:tcW w:w="1507" w:type="dxa"/>
            <w:hideMark/>
          </w:tcPr>
          <w:p w14:paraId="40FEB61D" w14:textId="07F57F9E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069D5E77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1914" w:type="dxa"/>
            <w:hideMark/>
          </w:tcPr>
          <w:p w14:paraId="5E3DAC3B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08-2017</w:t>
            </w:r>
          </w:p>
        </w:tc>
        <w:tc>
          <w:tcPr>
            <w:tcW w:w="2802" w:type="dxa"/>
            <w:hideMark/>
          </w:tcPr>
          <w:p w14:paraId="7F054BB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48CA5D55" w14:textId="77777777" w:rsidTr="00FC33FC">
        <w:tc>
          <w:tcPr>
            <w:tcW w:w="2127" w:type="dxa"/>
            <w:hideMark/>
          </w:tcPr>
          <w:p w14:paraId="6C37B67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30405638"/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e-Recepty</w:t>
            </w:r>
            <w:bookmarkEnd w:id="2"/>
          </w:p>
        </w:tc>
        <w:tc>
          <w:tcPr>
            <w:tcW w:w="1507" w:type="dxa"/>
            <w:hideMark/>
          </w:tcPr>
          <w:p w14:paraId="42F11D2C" w14:textId="702D94A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  <w:p w14:paraId="305F004B" w14:textId="083BC3C5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= 4</w:t>
            </w:r>
          </w:p>
        </w:tc>
        <w:tc>
          <w:tcPr>
            <w:tcW w:w="1289" w:type="dxa"/>
            <w:hideMark/>
          </w:tcPr>
          <w:p w14:paraId="479AFECF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1914" w:type="dxa"/>
            <w:hideMark/>
          </w:tcPr>
          <w:p w14:paraId="202E2291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2802" w:type="dxa"/>
            <w:hideMark/>
          </w:tcPr>
          <w:p w14:paraId="24F0E693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0CD0E063" w14:textId="77777777" w:rsidTr="00FC33FC">
        <w:tc>
          <w:tcPr>
            <w:tcW w:w="2127" w:type="dxa"/>
            <w:hideMark/>
          </w:tcPr>
          <w:p w14:paraId="166B6E1B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 interfejsów dla systemów zewnętrznych wraz z dokumentacją integracyjną dla funkcjonalności e-Skierowania</w:t>
            </w:r>
          </w:p>
        </w:tc>
        <w:tc>
          <w:tcPr>
            <w:tcW w:w="1507" w:type="dxa"/>
            <w:hideMark/>
          </w:tcPr>
          <w:p w14:paraId="326BCEB0" w14:textId="1FACDD1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6CE4F7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05-2018</w:t>
            </w:r>
          </w:p>
        </w:tc>
        <w:tc>
          <w:tcPr>
            <w:tcW w:w="1914" w:type="dxa"/>
            <w:hideMark/>
          </w:tcPr>
          <w:p w14:paraId="26F2012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05-2018</w:t>
            </w:r>
          </w:p>
        </w:tc>
        <w:tc>
          <w:tcPr>
            <w:tcW w:w="2802" w:type="dxa"/>
            <w:hideMark/>
          </w:tcPr>
          <w:p w14:paraId="2D2202C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185179E" w14:textId="77777777" w:rsidTr="00FC33FC">
        <w:tc>
          <w:tcPr>
            <w:tcW w:w="2127" w:type="dxa"/>
            <w:hideMark/>
          </w:tcPr>
          <w:p w14:paraId="443CFEDF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e-Skierowania</w:t>
            </w:r>
          </w:p>
        </w:tc>
        <w:tc>
          <w:tcPr>
            <w:tcW w:w="1507" w:type="dxa"/>
            <w:hideMark/>
          </w:tcPr>
          <w:p w14:paraId="730A80BC" w14:textId="45AA1F68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74F9905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06-2018</w:t>
            </w:r>
          </w:p>
        </w:tc>
        <w:tc>
          <w:tcPr>
            <w:tcW w:w="1914" w:type="dxa"/>
            <w:hideMark/>
          </w:tcPr>
          <w:p w14:paraId="2522ACE0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06-2018</w:t>
            </w:r>
          </w:p>
        </w:tc>
        <w:tc>
          <w:tcPr>
            <w:tcW w:w="2802" w:type="dxa"/>
            <w:hideMark/>
          </w:tcPr>
          <w:p w14:paraId="3E4ED66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32CA684" w14:textId="77777777" w:rsidTr="00FC33FC">
        <w:tc>
          <w:tcPr>
            <w:tcW w:w="2127" w:type="dxa"/>
            <w:hideMark/>
          </w:tcPr>
          <w:p w14:paraId="19E80A8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e-Skierowania</w:t>
            </w:r>
          </w:p>
        </w:tc>
        <w:tc>
          <w:tcPr>
            <w:tcW w:w="1507" w:type="dxa"/>
            <w:hideMark/>
          </w:tcPr>
          <w:p w14:paraId="75E98A54" w14:textId="2A83BC2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1</w:t>
            </w:r>
          </w:p>
        </w:tc>
        <w:tc>
          <w:tcPr>
            <w:tcW w:w="1289" w:type="dxa"/>
            <w:hideMark/>
          </w:tcPr>
          <w:p w14:paraId="1B6CA0D2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10-2018</w:t>
            </w:r>
          </w:p>
        </w:tc>
        <w:tc>
          <w:tcPr>
            <w:tcW w:w="1914" w:type="dxa"/>
            <w:hideMark/>
          </w:tcPr>
          <w:p w14:paraId="316245C6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2802" w:type="dxa"/>
            <w:hideMark/>
          </w:tcPr>
          <w:p w14:paraId="221B7A39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D74A6F1" w14:textId="77777777" w:rsidTr="00FC33FC">
        <w:tc>
          <w:tcPr>
            <w:tcW w:w="2127" w:type="dxa"/>
            <w:hideMark/>
          </w:tcPr>
          <w:p w14:paraId="32FCC635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Publikacja kompletu specyfikacji</w:t>
            </w:r>
          </w:p>
          <w:p w14:paraId="264CB832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interfejsów dla systemów zewnętrznych</w:t>
            </w:r>
          </w:p>
          <w:p w14:paraId="684320F1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wraz z dokumentacją integracyjną dla</w:t>
            </w:r>
          </w:p>
          <w:p w14:paraId="7253A207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 zdarzeń medycznych i</w:t>
            </w:r>
          </w:p>
          <w:p w14:paraId="0D7BD6A4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wymiany dokumentacji medycznej</w:t>
            </w:r>
          </w:p>
        </w:tc>
        <w:tc>
          <w:tcPr>
            <w:tcW w:w="1507" w:type="dxa"/>
            <w:hideMark/>
          </w:tcPr>
          <w:p w14:paraId="62E5FADD" w14:textId="1AD55F03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2BD5CD59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1914" w:type="dxa"/>
            <w:hideMark/>
          </w:tcPr>
          <w:p w14:paraId="443399BC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10-2019</w:t>
            </w:r>
          </w:p>
        </w:tc>
        <w:tc>
          <w:tcPr>
            <w:tcW w:w="2802" w:type="dxa"/>
            <w:hideMark/>
          </w:tcPr>
          <w:p w14:paraId="0A9DA94D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72D05EBE" w14:textId="77777777" w:rsidTr="00FC33FC">
        <w:tc>
          <w:tcPr>
            <w:tcW w:w="2127" w:type="dxa"/>
            <w:hideMark/>
          </w:tcPr>
          <w:p w14:paraId="5F355FB0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ewaluacyjnego w zakresie funkcjonalności zdarzeń medycznych i wymiany dokumentacji medycznej</w:t>
            </w:r>
          </w:p>
        </w:tc>
        <w:tc>
          <w:tcPr>
            <w:tcW w:w="1507" w:type="dxa"/>
            <w:hideMark/>
          </w:tcPr>
          <w:p w14:paraId="1DA4D19C" w14:textId="06AAB6D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hideMark/>
          </w:tcPr>
          <w:p w14:paraId="570A0C03" w14:textId="77777777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1914" w:type="dxa"/>
            <w:hideMark/>
          </w:tcPr>
          <w:p w14:paraId="377BADBA" w14:textId="77777777" w:rsidR="00FC33FC" w:rsidRDefault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12-2019</w:t>
            </w:r>
          </w:p>
        </w:tc>
        <w:tc>
          <w:tcPr>
            <w:tcW w:w="2802" w:type="dxa"/>
            <w:hideMark/>
          </w:tcPr>
          <w:p w14:paraId="1EC47BDC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1B7A3F51" w14:textId="77777777" w:rsidTr="00FC33FC">
        <w:tc>
          <w:tcPr>
            <w:tcW w:w="2127" w:type="dxa"/>
            <w:hideMark/>
          </w:tcPr>
          <w:p w14:paraId="3ECF853A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środowiska produkcyjnego w zakresie funkcjonalności zdarzeń medycznych i wymiany</w:t>
            </w:r>
          </w:p>
          <w:p w14:paraId="3A36D29E" w14:textId="77777777" w:rsidR="00FC33FC" w:rsidRDefault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dokumentacji medycznej</w:t>
            </w:r>
          </w:p>
        </w:tc>
        <w:tc>
          <w:tcPr>
            <w:tcW w:w="1507" w:type="dxa"/>
            <w:hideMark/>
          </w:tcPr>
          <w:p w14:paraId="218072E8" w14:textId="5E34BA75" w:rsidR="00FC33FC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= 3</w:t>
            </w:r>
          </w:p>
          <w:p w14:paraId="0AD93A5B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= 2 </w:t>
            </w:r>
          </w:p>
          <w:p w14:paraId="18DD6B8C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= 10 tys.</w:t>
            </w:r>
          </w:p>
          <w:p w14:paraId="5CF1BB3E" w14:textId="77777777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8,5 tys.</w:t>
            </w:r>
          </w:p>
          <w:p w14:paraId="643ADB5A" w14:textId="5185BB32" w:rsidR="00860C9B" w:rsidRDefault="00860C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1,5 tys. </w:t>
            </w:r>
          </w:p>
        </w:tc>
        <w:tc>
          <w:tcPr>
            <w:tcW w:w="1289" w:type="dxa"/>
            <w:hideMark/>
          </w:tcPr>
          <w:p w14:paraId="40FDF160" w14:textId="113B7954" w:rsidR="00FC33FC" w:rsidRDefault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08-2020</w:t>
            </w:r>
          </w:p>
        </w:tc>
        <w:tc>
          <w:tcPr>
            <w:tcW w:w="1914" w:type="dxa"/>
            <w:hideMark/>
          </w:tcPr>
          <w:p w14:paraId="6921B601" w14:textId="631BED82" w:rsidR="00FC33FC" w:rsidRDefault="000A6782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0A6782">
              <w:rPr>
                <w:rFonts w:cs="Arial"/>
                <w:i/>
                <w:iCs/>
                <w:lang w:eastAsia="pl-PL"/>
              </w:rPr>
              <w:t>08-2020</w:t>
            </w:r>
          </w:p>
        </w:tc>
        <w:tc>
          <w:tcPr>
            <w:tcW w:w="2802" w:type="dxa"/>
            <w:hideMark/>
          </w:tcPr>
          <w:p w14:paraId="4D50452A" w14:textId="209170C0" w:rsidR="00FC33FC" w:rsidRDefault="008D5E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33FC" w14:paraId="54E2E150" w14:textId="77777777" w:rsidTr="00FC33FC">
        <w:tc>
          <w:tcPr>
            <w:tcW w:w="2127" w:type="dxa"/>
          </w:tcPr>
          <w:p w14:paraId="501BFCE4" w14:textId="153404B8" w:rsidR="00FC33FC" w:rsidRPr="00B3646E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 xml:space="preserve">Uruchomienie środowiska produkcyjnego w </w:t>
            </w:r>
            <w:r w:rsidRPr="00B3646E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funkcjonalności zamawiania </w:t>
            </w:r>
            <w:proofErr w:type="spellStart"/>
            <w:r w:rsidRPr="00B3646E">
              <w:rPr>
                <w:rFonts w:ascii="Arial" w:hAnsi="Arial" w:cs="Arial"/>
                <w:sz w:val="18"/>
                <w:szCs w:val="18"/>
              </w:rPr>
              <w:t>eRecepty</w:t>
            </w:r>
            <w:proofErr w:type="spellEnd"/>
          </w:p>
        </w:tc>
        <w:tc>
          <w:tcPr>
            <w:tcW w:w="1507" w:type="dxa"/>
          </w:tcPr>
          <w:p w14:paraId="5CC18414" w14:textId="22424753" w:rsidR="00FC33FC" w:rsidRPr="00B3646E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lastRenderedPageBreak/>
              <w:t xml:space="preserve">nie dotyczy </w:t>
            </w:r>
          </w:p>
        </w:tc>
        <w:tc>
          <w:tcPr>
            <w:tcW w:w="1289" w:type="dxa"/>
          </w:tcPr>
          <w:p w14:paraId="06F4D786" w14:textId="49886939" w:rsidR="00FC33FC" w:rsidRPr="00B3646E" w:rsidRDefault="00F5455E" w:rsidP="00FC33FC">
            <w:pPr>
              <w:rPr>
                <w:rFonts w:cs="Arial"/>
                <w:i/>
                <w:lang w:eastAsia="pl-PL"/>
              </w:rPr>
            </w:pPr>
            <w:r w:rsidRPr="00B3646E">
              <w:rPr>
                <w:rFonts w:cs="Arial"/>
                <w:i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79FCE480" w14:textId="0C295474" w:rsidR="00FC33FC" w:rsidRPr="00B3646E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3646E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1BDA9789" w14:textId="77777777" w:rsidR="00FC33FC" w:rsidRPr="00B3646E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4DC143A9" w14:textId="77777777" w:rsidR="006A18B8" w:rsidRPr="00B3646E" w:rsidRDefault="006A18B8" w:rsidP="00FC33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6EB6D3" w14:textId="695FB3A7" w:rsidR="006A18B8" w:rsidRPr="00B3646E" w:rsidRDefault="00CF3E22" w:rsidP="007D5124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 xml:space="preserve">Kamień Milowy: </w:t>
            </w:r>
            <w:r w:rsidR="00607164">
              <w:rPr>
                <w:rFonts w:ascii="Arial" w:hAnsi="Arial" w:cs="Arial"/>
                <w:sz w:val="18"/>
                <w:szCs w:val="18"/>
              </w:rPr>
              <w:t>„</w:t>
            </w:r>
            <w:r w:rsidR="006A18B8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>Uruchomienie środowiska produkcyjnego w</w:t>
            </w:r>
            <w:r w:rsidR="006A18B8" w:rsidRPr="00B364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A18B8" w:rsidRPr="00607164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 xml:space="preserve">zakresie funkcjonalności zamawiania </w:t>
            </w:r>
            <w:proofErr w:type="spellStart"/>
            <w:r w:rsidR="006A18B8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>eRecept</w:t>
            </w:r>
            <w:r w:rsidRPr="00607164">
              <w:rPr>
                <w:rFonts w:ascii="Arial" w:hAnsi="Arial" w:cs="Arial"/>
                <w:i/>
                <w:iCs/>
                <w:sz w:val="18"/>
                <w:szCs w:val="18"/>
              </w:rPr>
              <w:t>y</w:t>
            </w:r>
            <w:proofErr w:type="spellEnd"/>
            <w:r w:rsidR="00607164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>”</w:t>
            </w:r>
            <w:r w:rsidR="008C3C08" w:rsidRPr="00B364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646E">
              <w:rPr>
                <w:rFonts w:ascii="Arial" w:hAnsi="Arial" w:cs="Arial"/>
                <w:sz w:val="18"/>
                <w:szCs w:val="18"/>
              </w:rPr>
              <w:t>n</w:t>
            </w:r>
            <w:r w:rsidR="006A18B8" w:rsidRPr="00B3646E">
              <w:rPr>
                <w:rFonts w:ascii="Arial" w:hAnsi="Arial" w:cs="Arial"/>
                <w:sz w:val="18"/>
                <w:szCs w:val="18"/>
              </w:rPr>
              <w:t xml:space="preserve">ie został osiągnięty. </w:t>
            </w:r>
          </w:p>
          <w:p w14:paraId="75D704DF" w14:textId="7F63376D" w:rsidR="006A18B8" w:rsidRPr="00B3646E" w:rsidRDefault="006A18B8" w:rsidP="00B3646E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>Przyczyną przekroczenia</w:t>
            </w:r>
            <w:r w:rsidR="007D5124" w:rsidRPr="00B364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646E">
              <w:rPr>
                <w:rFonts w:ascii="Arial" w:hAnsi="Arial" w:cs="Arial"/>
                <w:sz w:val="18"/>
                <w:szCs w:val="18"/>
              </w:rPr>
              <w:t>terminu jest realizacja innych z</w:t>
            </w:r>
            <w:r w:rsidR="007D5124" w:rsidRPr="00B3646E">
              <w:rPr>
                <w:rFonts w:ascii="Arial" w:hAnsi="Arial" w:cs="Arial"/>
                <w:sz w:val="18"/>
                <w:szCs w:val="18"/>
              </w:rPr>
              <w:t>a</w:t>
            </w:r>
            <w:r w:rsidRPr="00B3646E">
              <w:rPr>
                <w:rFonts w:ascii="Arial" w:hAnsi="Arial" w:cs="Arial"/>
                <w:sz w:val="18"/>
                <w:szCs w:val="18"/>
              </w:rPr>
              <w:t>dań związanych z</w:t>
            </w:r>
            <w:r w:rsidR="00CF3E22" w:rsidRPr="00B3646E">
              <w:rPr>
                <w:rFonts w:ascii="Arial" w:hAnsi="Arial" w:cs="Arial"/>
                <w:sz w:val="18"/>
                <w:szCs w:val="18"/>
              </w:rPr>
              <w:t>e</w:t>
            </w:r>
            <w:r w:rsidRPr="00B3646E">
              <w:rPr>
                <w:rFonts w:ascii="Arial" w:hAnsi="Arial" w:cs="Arial"/>
                <w:sz w:val="18"/>
                <w:szCs w:val="18"/>
              </w:rPr>
              <w:t xml:space="preserve"> wsparcie</w:t>
            </w:r>
            <w:r w:rsidR="00CF3E22" w:rsidRPr="00B3646E">
              <w:rPr>
                <w:rFonts w:ascii="Arial" w:hAnsi="Arial" w:cs="Arial"/>
                <w:sz w:val="18"/>
                <w:szCs w:val="18"/>
              </w:rPr>
              <w:t>m</w:t>
            </w:r>
            <w:r w:rsidRPr="00B3646E">
              <w:rPr>
                <w:rFonts w:ascii="Arial" w:hAnsi="Arial" w:cs="Arial"/>
                <w:sz w:val="18"/>
                <w:szCs w:val="18"/>
              </w:rPr>
              <w:t xml:space="preserve"> w walce z pandemią</w:t>
            </w:r>
            <w:r w:rsidR="00CF3E22" w:rsidRPr="00B364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646E">
              <w:rPr>
                <w:rFonts w:ascii="Arial" w:hAnsi="Arial" w:cs="Arial"/>
                <w:sz w:val="18"/>
                <w:szCs w:val="18"/>
              </w:rPr>
              <w:t xml:space="preserve">COVID-19 </w:t>
            </w:r>
          </w:p>
        </w:tc>
      </w:tr>
      <w:tr w:rsidR="00FC33FC" w14:paraId="5A92D90F" w14:textId="77777777" w:rsidTr="00FC33FC">
        <w:tc>
          <w:tcPr>
            <w:tcW w:w="2127" w:type="dxa"/>
          </w:tcPr>
          <w:p w14:paraId="478D6C04" w14:textId="3D26D130" w:rsidR="00FC33FC" w:rsidRPr="00B3646E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lastRenderedPageBreak/>
              <w:t xml:space="preserve">Publikacja kompletu </w:t>
            </w:r>
          </w:p>
          <w:p w14:paraId="1775B49D" w14:textId="77777777" w:rsidR="00FC33FC" w:rsidRPr="00B3646E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 xml:space="preserve">specyfikacji interfejsów dla systemów zewnętrznych wraz z dokumentacją integracyjną dla funkcjonalności </w:t>
            </w:r>
            <w:proofErr w:type="spellStart"/>
            <w:r w:rsidRPr="00B3646E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B3646E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5595CBD9" w14:textId="199EB8BD" w:rsidR="00FC33FC" w:rsidRPr="00B3646E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6EBA1FEB" w14:textId="7E23AEAE" w:rsidR="00FC33FC" w:rsidRPr="00B3646E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>nie dotyczy</w:t>
            </w:r>
            <w:r w:rsidR="006010AF" w:rsidRPr="00B364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75675D46" w14:textId="13C5F8E7" w:rsidR="00FC33FC" w:rsidRPr="00B3646E" w:rsidRDefault="00F5455E" w:rsidP="00FC33FC">
            <w:pPr>
              <w:rPr>
                <w:rFonts w:cs="Arial"/>
                <w:i/>
                <w:lang w:eastAsia="pl-PL"/>
              </w:rPr>
            </w:pPr>
            <w:r w:rsidRPr="00B3646E">
              <w:rPr>
                <w:rFonts w:cs="Arial"/>
                <w:i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19723DA5" w14:textId="28999439" w:rsidR="00FC33FC" w:rsidRPr="00B3646E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3646E"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2BBA5EC9" w14:textId="77777777" w:rsidR="00B3646E" w:rsidRPr="00B3646E" w:rsidRDefault="00B3646E" w:rsidP="00B3646E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27D30EAD" w14:textId="77777777" w:rsidR="00B3646E" w:rsidRPr="00B3646E" w:rsidRDefault="00B3646E" w:rsidP="00B3646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6CB87" w14:textId="44C61D07" w:rsidR="00B3646E" w:rsidRPr="00B3646E" w:rsidRDefault="00B3646E" w:rsidP="00607164">
            <w:pPr>
              <w:rPr>
                <w:rFonts w:ascii="Arial" w:hAnsi="Arial" w:cs="Arial"/>
                <w:sz w:val="18"/>
                <w:szCs w:val="18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 xml:space="preserve">Kamień Milowy: </w:t>
            </w:r>
            <w:r w:rsidR="00607164">
              <w:rPr>
                <w:rFonts w:ascii="Arial" w:hAnsi="Arial" w:cs="Arial"/>
                <w:sz w:val="18"/>
                <w:szCs w:val="18"/>
              </w:rPr>
              <w:t>„</w:t>
            </w:r>
            <w:r w:rsidR="00607164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Publikacja kompletu specyfikacji interfejsów dla systemów zewnętrznych wraz z dokumentacją integracyjną dla funkcjonalności </w:t>
            </w:r>
            <w:proofErr w:type="spellStart"/>
            <w:r w:rsidR="00607164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>eRejestracji</w:t>
            </w:r>
            <w:proofErr w:type="spellEnd"/>
            <w:r w:rsidR="00607164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oraz </w:t>
            </w:r>
            <w:proofErr w:type="spellStart"/>
            <w:r w:rsidR="00607164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>Teleporad</w:t>
            </w:r>
            <w:proofErr w:type="spellEnd"/>
            <w:r w:rsidR="00607164" w:rsidRPr="00607164">
              <w:rPr>
                <w:rFonts w:ascii="Arial" w:hAnsi="Arial" w:cs="Arial"/>
                <w:i/>
                <w:iCs/>
                <w:sz w:val="18"/>
                <w:szCs w:val="18"/>
              </w:rPr>
              <w:t>”</w:t>
            </w:r>
            <w:r w:rsidR="00607164">
              <w:rPr>
                <w:rFonts w:ascii="Arial" w:hAnsi="Arial" w:cs="Arial"/>
                <w:sz w:val="18"/>
                <w:szCs w:val="18"/>
              </w:rPr>
              <w:t xml:space="preserve"> nie został osiągnięty.  </w:t>
            </w:r>
          </w:p>
          <w:p w14:paraId="4EB3961E" w14:textId="3F1ADB3A" w:rsidR="00FC33FC" w:rsidRPr="00AB5C1F" w:rsidRDefault="00B3646E" w:rsidP="00B3646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3646E">
              <w:rPr>
                <w:rFonts w:ascii="Arial" w:hAnsi="Arial" w:cs="Arial"/>
                <w:sz w:val="18"/>
                <w:szCs w:val="18"/>
              </w:rPr>
              <w:t>Przyczyną przekroczenia terminu jest realizacja innych zadań związanych ze wsparciem w walce z pandemią COVID-19</w:t>
            </w:r>
          </w:p>
        </w:tc>
      </w:tr>
      <w:tr w:rsidR="00FC33FC" w14:paraId="2B76AC81" w14:textId="77777777" w:rsidTr="00FC33FC">
        <w:tc>
          <w:tcPr>
            <w:tcW w:w="2127" w:type="dxa"/>
          </w:tcPr>
          <w:p w14:paraId="7921EBFF" w14:textId="707E6CF4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ewaluacyjnego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6657D57D" w14:textId="25677E77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52A60E86" w14:textId="791B6292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7881D05" w14:textId="55B66A86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08-2021</w:t>
            </w:r>
          </w:p>
        </w:tc>
        <w:tc>
          <w:tcPr>
            <w:tcW w:w="1914" w:type="dxa"/>
          </w:tcPr>
          <w:p w14:paraId="4BCE29B3" w14:textId="26D81D62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228C8C" w14:textId="35658306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33FC" w14:paraId="0D7F0BDA" w14:textId="77777777" w:rsidTr="00FC33FC">
        <w:tc>
          <w:tcPr>
            <w:tcW w:w="2127" w:type="dxa"/>
          </w:tcPr>
          <w:p w14:paraId="0E6B5335" w14:textId="496CDD9B" w:rsidR="00FC33FC" w:rsidRP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 xml:space="preserve">Uruchomienie środowiska produkcyjnego w zakresie funkcjonalności </w:t>
            </w:r>
            <w:proofErr w:type="spellStart"/>
            <w:r w:rsidRPr="00FC33FC">
              <w:rPr>
                <w:rFonts w:ascii="Arial" w:hAnsi="Arial" w:cs="Arial"/>
                <w:sz w:val="18"/>
                <w:szCs w:val="18"/>
              </w:rPr>
              <w:t>eRejestracji</w:t>
            </w:r>
            <w:proofErr w:type="spellEnd"/>
            <w:r w:rsidRPr="00FC33FC">
              <w:rPr>
                <w:rFonts w:ascii="Arial" w:hAnsi="Arial" w:cs="Arial"/>
                <w:sz w:val="18"/>
                <w:szCs w:val="18"/>
              </w:rPr>
              <w:t xml:space="preserve"> oraz </w:t>
            </w:r>
          </w:p>
          <w:p w14:paraId="1CE1AD83" w14:textId="4663BFAB" w:rsidR="00FC33FC" w:rsidRDefault="00FC33FC" w:rsidP="00FC33FC">
            <w:pPr>
              <w:rPr>
                <w:rFonts w:ascii="Arial" w:hAnsi="Arial" w:cs="Arial"/>
                <w:sz w:val="18"/>
                <w:szCs w:val="18"/>
              </w:rPr>
            </w:pPr>
            <w:r w:rsidRPr="00FC33FC">
              <w:rPr>
                <w:rFonts w:ascii="Arial" w:hAnsi="Arial" w:cs="Arial"/>
                <w:sz w:val="18"/>
                <w:szCs w:val="18"/>
              </w:rPr>
              <w:t>Teleporad</w:t>
            </w:r>
          </w:p>
        </w:tc>
        <w:tc>
          <w:tcPr>
            <w:tcW w:w="1507" w:type="dxa"/>
          </w:tcPr>
          <w:p w14:paraId="502F9C92" w14:textId="0DCE649F" w:rsidR="00FC33FC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= 2 </w:t>
            </w:r>
          </w:p>
          <w:p w14:paraId="5F2E706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= 1</w:t>
            </w:r>
          </w:p>
          <w:p w14:paraId="4A42E3DA" w14:textId="77777777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= 300 mln</w:t>
            </w:r>
          </w:p>
          <w:p w14:paraId="18CA43A6" w14:textId="6C313EA2" w:rsidR="00860C9B" w:rsidRDefault="00860C9B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9 = 100 mln</w:t>
            </w:r>
          </w:p>
        </w:tc>
        <w:tc>
          <w:tcPr>
            <w:tcW w:w="1289" w:type="dxa"/>
          </w:tcPr>
          <w:p w14:paraId="2291EE9B" w14:textId="7816003F" w:rsidR="00FC33FC" w:rsidRDefault="00F5455E" w:rsidP="00FC33FC">
            <w:pPr>
              <w:rPr>
                <w:rFonts w:cs="Arial"/>
                <w:i/>
                <w:lang w:eastAsia="pl-PL"/>
              </w:rPr>
            </w:pPr>
            <w:r>
              <w:rPr>
                <w:rFonts w:cs="Arial"/>
                <w:i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537B65BB" w14:textId="4BEC07CD" w:rsidR="00FC33FC" w:rsidRDefault="00FC33FC" w:rsidP="00FC33FC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3FFAA454" w14:textId="12606063" w:rsidR="00FC33FC" w:rsidRDefault="00CD7F45" w:rsidP="00FC33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C33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56B2B5" w14:textId="77777777" w:rsidR="00FC33FC" w:rsidRDefault="00FC33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427B8C63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35DB2" w:rsidRPr="002B50C0" w14:paraId="67F23289" w14:textId="77777777" w:rsidTr="007936D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1882FA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097D177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B4B6884" w14:textId="77777777" w:rsidR="00B35DB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6F5892F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49CD7B2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00B98D0" w14:textId="77777777" w:rsidR="00B35DB2" w:rsidRPr="00141A92" w:rsidRDefault="00B35DB2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35DB2" w:rsidRPr="002B50C0" w14:paraId="6820E0E8" w14:textId="77777777" w:rsidTr="007936D5">
        <w:tc>
          <w:tcPr>
            <w:tcW w:w="2545" w:type="dxa"/>
          </w:tcPr>
          <w:p w14:paraId="51899CD7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3" w:name="_Hlk30405666"/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  <w:bookmarkEnd w:id="3"/>
          </w:p>
        </w:tc>
        <w:tc>
          <w:tcPr>
            <w:tcW w:w="1278" w:type="dxa"/>
          </w:tcPr>
          <w:p w14:paraId="2752D39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F8C7936" w14:textId="43C2C83F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3B12E449" w14:textId="565215F4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ECC8BED" w14:textId="165E7C53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35DB2" w:rsidRPr="002B50C0" w14:paraId="0E8763DF" w14:textId="77777777" w:rsidTr="007936D5">
        <w:tc>
          <w:tcPr>
            <w:tcW w:w="2545" w:type="dxa"/>
          </w:tcPr>
          <w:p w14:paraId="50610E0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3663218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09A70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59D531" w14:textId="34D0577B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7E54993B" w14:textId="41D44522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35DB2" w:rsidRPr="002B50C0" w14:paraId="4AEF280D" w14:textId="77777777" w:rsidTr="007936D5">
        <w:tc>
          <w:tcPr>
            <w:tcW w:w="2545" w:type="dxa"/>
          </w:tcPr>
          <w:p w14:paraId="7B0F2A2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FD18A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B6DEF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69586C0" w14:textId="7765C665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515F2A86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5DB2" w:rsidRPr="002B50C0" w14:paraId="3190C386" w14:textId="77777777" w:rsidTr="007936D5">
        <w:tc>
          <w:tcPr>
            <w:tcW w:w="2545" w:type="dxa"/>
          </w:tcPr>
          <w:p w14:paraId="53E05E9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19A18A7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osób</w:t>
            </w:r>
          </w:p>
        </w:tc>
        <w:tc>
          <w:tcPr>
            <w:tcW w:w="1842" w:type="dxa"/>
          </w:tcPr>
          <w:p w14:paraId="6FB0AF4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10 000</w:t>
            </w:r>
          </w:p>
        </w:tc>
        <w:tc>
          <w:tcPr>
            <w:tcW w:w="1701" w:type="dxa"/>
          </w:tcPr>
          <w:p w14:paraId="68415D95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2EB003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10 000</w:t>
            </w:r>
          </w:p>
        </w:tc>
      </w:tr>
      <w:tr w:rsidR="00B35DB2" w:rsidRPr="002B50C0" w14:paraId="1E1E2687" w14:textId="77777777" w:rsidTr="007936D5">
        <w:tc>
          <w:tcPr>
            <w:tcW w:w="2545" w:type="dxa"/>
          </w:tcPr>
          <w:p w14:paraId="19A9B2CA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E3CB15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kobiet</w:t>
            </w:r>
          </w:p>
        </w:tc>
        <w:tc>
          <w:tcPr>
            <w:tcW w:w="1842" w:type="dxa"/>
          </w:tcPr>
          <w:p w14:paraId="196B6AA3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8 500</w:t>
            </w:r>
          </w:p>
        </w:tc>
        <w:tc>
          <w:tcPr>
            <w:tcW w:w="1701" w:type="dxa"/>
          </w:tcPr>
          <w:p w14:paraId="48E6AC82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5474C108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8 500</w:t>
            </w:r>
          </w:p>
        </w:tc>
      </w:tr>
      <w:tr w:rsidR="00B35DB2" w:rsidRPr="002B50C0" w14:paraId="566F0541" w14:textId="77777777" w:rsidTr="007936D5">
        <w:tc>
          <w:tcPr>
            <w:tcW w:w="2545" w:type="dxa"/>
          </w:tcPr>
          <w:p w14:paraId="05B8BBA0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1B028D8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Liczba przeszkolonych mężczyzn</w:t>
            </w:r>
          </w:p>
        </w:tc>
        <w:tc>
          <w:tcPr>
            <w:tcW w:w="1842" w:type="dxa"/>
          </w:tcPr>
          <w:p w14:paraId="4BFCCB9C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701" w:type="dxa"/>
          </w:tcPr>
          <w:p w14:paraId="3C1C0FC4" w14:textId="4499BA54" w:rsidR="00B35DB2" w:rsidRPr="00B85461" w:rsidRDefault="00A12B43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35DB2">
              <w:rPr>
                <w:rFonts w:ascii="Arial" w:hAnsi="Arial" w:cs="Arial"/>
                <w:sz w:val="18"/>
                <w:szCs w:val="18"/>
                <w:lang w:eastAsia="pl-PL"/>
              </w:rPr>
              <w:t>8-</w:t>
            </w:r>
            <w:r w:rsidR="00B35DB2"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1B95A1DB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1 500</w:t>
            </w:r>
          </w:p>
        </w:tc>
      </w:tr>
      <w:tr w:rsidR="00B35DB2" w:rsidRPr="002B50C0" w14:paraId="357AD1C4" w14:textId="77777777" w:rsidTr="007936D5">
        <w:tc>
          <w:tcPr>
            <w:tcW w:w="2545" w:type="dxa"/>
          </w:tcPr>
          <w:p w14:paraId="7C297F61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5F08943D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2BC67E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B8546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56AC3EA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Pr="00B85461">
              <w:rPr>
                <w:rFonts w:ascii="Arial" w:hAnsi="Arial" w:cs="Arial"/>
                <w:sz w:val="18"/>
                <w:szCs w:val="18"/>
                <w:lang w:eastAsia="pl-PL"/>
              </w:rPr>
              <w:t>2020 r.</w:t>
            </w:r>
          </w:p>
        </w:tc>
        <w:tc>
          <w:tcPr>
            <w:tcW w:w="2268" w:type="dxa"/>
          </w:tcPr>
          <w:p w14:paraId="3BEAB050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B35DB2" w:rsidRPr="002B50C0" w14:paraId="472FFB33" w14:textId="77777777" w:rsidTr="007936D5">
        <w:tc>
          <w:tcPr>
            <w:tcW w:w="2545" w:type="dxa"/>
          </w:tcPr>
          <w:p w14:paraId="43CE2AD6" w14:textId="77777777" w:rsidR="00B35DB2" w:rsidRPr="00B85461" w:rsidRDefault="00B35DB2" w:rsidP="007936D5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5461">
              <w:rPr>
                <w:rFonts w:cs="Arial"/>
                <w:sz w:val="18"/>
                <w:szCs w:val="18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74E3D64" w14:textId="7777777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F960383" w14:textId="3C07DCE7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300 000 000</w:t>
            </w:r>
          </w:p>
        </w:tc>
        <w:tc>
          <w:tcPr>
            <w:tcW w:w="1701" w:type="dxa"/>
          </w:tcPr>
          <w:p w14:paraId="69119ECA" w14:textId="3B50CC8C" w:rsidR="00B35DB2" w:rsidRPr="00B85461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 r.</w:t>
            </w:r>
          </w:p>
        </w:tc>
        <w:tc>
          <w:tcPr>
            <w:tcW w:w="2268" w:type="dxa"/>
          </w:tcPr>
          <w:p w14:paraId="6405A24B" w14:textId="7BA785E7" w:rsidR="00B35DB2" w:rsidRPr="00B85461" w:rsidRDefault="00CD7F45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300 000 000</w:t>
            </w:r>
          </w:p>
        </w:tc>
      </w:tr>
      <w:tr w:rsidR="00B35DB2" w:rsidRPr="002B50C0" w14:paraId="1803B34B" w14:textId="77777777" w:rsidTr="007936D5">
        <w:tc>
          <w:tcPr>
            <w:tcW w:w="2545" w:type="dxa"/>
          </w:tcPr>
          <w:p w14:paraId="001FA87F" w14:textId="77777777" w:rsidR="00B35DB2" w:rsidRPr="00B35DB2" w:rsidRDefault="00B35DB2" w:rsidP="00B35DB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Wartość wydatków kwalifikowanych przeznaczonych na działania związane z</w:t>
            </w:r>
          </w:p>
          <w:p w14:paraId="3D0CC2AE" w14:textId="598FBA52" w:rsidR="00B35DB2" w:rsidRPr="00B85461" w:rsidRDefault="00B35DB2" w:rsidP="00B35DB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35DB2">
              <w:rPr>
                <w:rFonts w:cs="Arial"/>
                <w:sz w:val="18"/>
                <w:szCs w:val="18"/>
                <w:lang w:val="pl-PL" w:eastAsia="pl-PL"/>
              </w:rPr>
              <w:t>pandemią COVID-19</w:t>
            </w:r>
          </w:p>
        </w:tc>
        <w:tc>
          <w:tcPr>
            <w:tcW w:w="1278" w:type="dxa"/>
          </w:tcPr>
          <w:p w14:paraId="2D956434" w14:textId="6666C3C4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14:paraId="5731F44F" w14:textId="622A7E1B" w:rsidR="00B35DB2" w:rsidRDefault="00B35DB2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100 000 000</w:t>
            </w:r>
          </w:p>
        </w:tc>
        <w:tc>
          <w:tcPr>
            <w:tcW w:w="1701" w:type="dxa"/>
          </w:tcPr>
          <w:p w14:paraId="3276573D" w14:textId="481EB82F" w:rsidR="00B35DB2" w:rsidRDefault="00B35DB2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 r.</w:t>
            </w:r>
          </w:p>
        </w:tc>
        <w:tc>
          <w:tcPr>
            <w:tcW w:w="2268" w:type="dxa"/>
          </w:tcPr>
          <w:p w14:paraId="00FD7F27" w14:textId="18072332" w:rsidR="00B35DB2" w:rsidRDefault="004B19B4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45 054 996,03</w:t>
            </w:r>
          </w:p>
        </w:tc>
      </w:tr>
    </w:tbl>
    <w:p w14:paraId="52A08447" w14:textId="6629C0D5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4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418"/>
        <w:gridCol w:w="4110"/>
      </w:tblGrid>
      <w:tr w:rsidR="006D6517" w:rsidRPr="002B50C0" w14:paraId="031360A6" w14:textId="77777777" w:rsidTr="00A12B4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1E6ACA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97A64D3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7ACA8B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1CB912CF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77F7422C" w14:textId="77777777" w:rsidTr="00A12B43">
        <w:tc>
          <w:tcPr>
            <w:tcW w:w="2937" w:type="dxa"/>
          </w:tcPr>
          <w:p w14:paraId="196F84CB" w14:textId="6EF83833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bookmarkStart w:id="5" w:name="_Hlk30405959"/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e-Recept</w:t>
            </w:r>
            <w:bookmarkEnd w:id="5"/>
          </w:p>
        </w:tc>
        <w:tc>
          <w:tcPr>
            <w:tcW w:w="1169" w:type="dxa"/>
          </w:tcPr>
          <w:p w14:paraId="664613F9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9791917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 w:rsidRPr="003A2EF5">
              <w:rPr>
                <w:rFonts w:cs="Arial"/>
                <w:i/>
                <w:lang w:eastAsia="pl-PL"/>
              </w:rPr>
              <w:t>02-2018</w:t>
            </w:r>
          </w:p>
        </w:tc>
        <w:tc>
          <w:tcPr>
            <w:tcW w:w="4110" w:type="dxa"/>
          </w:tcPr>
          <w:p w14:paraId="25C454D5" w14:textId="6BDBB41E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D934CA4" w14:textId="77777777" w:rsidTr="00A12B43">
        <w:tc>
          <w:tcPr>
            <w:tcW w:w="2937" w:type="dxa"/>
          </w:tcPr>
          <w:p w14:paraId="63B2872C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elektronicznej obsługi e-Skierowań</w:t>
            </w:r>
          </w:p>
        </w:tc>
        <w:tc>
          <w:tcPr>
            <w:tcW w:w="1169" w:type="dxa"/>
          </w:tcPr>
          <w:p w14:paraId="52F8801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257F6A3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10-2018</w:t>
            </w:r>
          </w:p>
        </w:tc>
        <w:tc>
          <w:tcPr>
            <w:tcW w:w="4110" w:type="dxa"/>
          </w:tcPr>
          <w:p w14:paraId="239D88BC" w14:textId="4603EB2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6B421C6E" w14:textId="77777777" w:rsidTr="00A12B43">
        <w:tc>
          <w:tcPr>
            <w:tcW w:w="2937" w:type="dxa"/>
          </w:tcPr>
          <w:p w14:paraId="46F02032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personelowi medycznemu elektronicznych danych o stanie zdrowia pacjentów</w:t>
            </w:r>
          </w:p>
        </w:tc>
        <w:tc>
          <w:tcPr>
            <w:tcW w:w="1169" w:type="dxa"/>
          </w:tcPr>
          <w:p w14:paraId="050FF84F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50B58F84" w14:textId="64C8DBF0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604FAA38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26F7C72" w14:textId="77777777" w:rsidTr="00A12B43">
        <w:tc>
          <w:tcPr>
            <w:tcW w:w="2937" w:type="dxa"/>
          </w:tcPr>
          <w:p w14:paraId="62498BFD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danych o zdarzeniach medycznych pacjentów w postaci elektronicznej</w:t>
            </w:r>
          </w:p>
        </w:tc>
        <w:tc>
          <w:tcPr>
            <w:tcW w:w="1169" w:type="dxa"/>
          </w:tcPr>
          <w:p w14:paraId="3A8C55A2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34BDF0D5" w14:textId="08AA6B1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5CCF211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8C7D41A" w14:textId="77777777" w:rsidTr="00A12B43">
        <w:tc>
          <w:tcPr>
            <w:tcW w:w="2937" w:type="dxa"/>
          </w:tcPr>
          <w:p w14:paraId="1A060E70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usługobiorcom (pacjentom) elektronicznej historii wykonanych: rozpoznań, usług, skierowań, recept.</w:t>
            </w:r>
          </w:p>
        </w:tc>
        <w:tc>
          <w:tcPr>
            <w:tcW w:w="1169" w:type="dxa"/>
          </w:tcPr>
          <w:p w14:paraId="75649D2D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2FEEB3EC" w14:textId="0CDC2B14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73791FDA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59348900" w14:textId="77777777" w:rsidTr="00A12B43">
        <w:tc>
          <w:tcPr>
            <w:tcW w:w="2937" w:type="dxa"/>
          </w:tcPr>
          <w:p w14:paraId="75209E1E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Udostępnienie informacji umożliwiającej bieżące monitorowanie i reagowanie na zagrożenia właściwym instytucjom.</w:t>
            </w:r>
          </w:p>
        </w:tc>
        <w:tc>
          <w:tcPr>
            <w:tcW w:w="1169" w:type="dxa"/>
          </w:tcPr>
          <w:p w14:paraId="7F5ED955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74C49C91" w14:textId="756D552F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35B76F45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EB2386C" w14:textId="77777777" w:rsidTr="00A12B43">
        <w:tc>
          <w:tcPr>
            <w:tcW w:w="2937" w:type="dxa"/>
          </w:tcPr>
          <w:p w14:paraId="4F78A429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E969A0">
              <w:rPr>
                <w:rFonts w:ascii="Arial" w:hAnsi="Arial" w:cs="Arial"/>
                <w:sz w:val="18"/>
                <w:szCs w:val="20"/>
              </w:rPr>
              <w:t>Umożliwienie bieżącej analizy danych o zdarzeniach medycznych.</w:t>
            </w:r>
          </w:p>
        </w:tc>
        <w:tc>
          <w:tcPr>
            <w:tcW w:w="1169" w:type="dxa"/>
          </w:tcPr>
          <w:p w14:paraId="623E8698" w14:textId="77777777" w:rsidR="006D6517" w:rsidRPr="00E969A0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1418" w:type="dxa"/>
          </w:tcPr>
          <w:p w14:paraId="13BE5CEC" w14:textId="7E69F1BE" w:rsidR="006D6517" w:rsidRPr="00E969A0" w:rsidRDefault="00CD7F45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E969A0">
              <w:rPr>
                <w:rFonts w:cs="Arial"/>
                <w:lang w:eastAsia="pl-PL"/>
              </w:rPr>
              <w:t>2020 r.</w:t>
            </w:r>
          </w:p>
        </w:tc>
        <w:tc>
          <w:tcPr>
            <w:tcW w:w="4110" w:type="dxa"/>
          </w:tcPr>
          <w:p w14:paraId="08FF8C33" w14:textId="77777777" w:rsidR="006D6517" w:rsidRPr="00E969A0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40F283B0" w14:textId="77777777" w:rsidTr="00A12B43">
        <w:tc>
          <w:tcPr>
            <w:tcW w:w="2937" w:type="dxa"/>
          </w:tcPr>
          <w:p w14:paraId="160CBD73" w14:textId="24FF285A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elektronicznej rejestracji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D6517">
              <w:rPr>
                <w:rFonts w:ascii="Arial" w:hAnsi="Arial" w:cs="Arial"/>
                <w:sz w:val="18"/>
                <w:szCs w:val="20"/>
              </w:rPr>
              <w:t>na wybrane świadczenia medyczne</w:t>
            </w:r>
          </w:p>
        </w:tc>
        <w:tc>
          <w:tcPr>
            <w:tcW w:w="1169" w:type="dxa"/>
          </w:tcPr>
          <w:p w14:paraId="01CC9E1A" w14:textId="682D1B76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21D9FD33" w14:textId="177AB3E7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42D35862" w14:textId="6ECF694A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E-usługa dodana w ramach rozszerzenia zakresu projektu </w:t>
            </w:r>
          </w:p>
        </w:tc>
      </w:tr>
      <w:tr w:rsidR="006D6517" w:rsidRPr="002B50C0" w14:paraId="6CACBEAF" w14:textId="77777777" w:rsidTr="00A12B43">
        <w:tc>
          <w:tcPr>
            <w:tcW w:w="2937" w:type="dxa"/>
          </w:tcPr>
          <w:p w14:paraId="7E7381E6" w14:textId="77777777" w:rsidR="006D6517" w:rsidRPr="006D6517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Umożliwienie świadczenia usługi</w:t>
            </w:r>
          </w:p>
          <w:p w14:paraId="3CB69DE3" w14:textId="304B44F3" w:rsidR="006D6517" w:rsidRPr="00E969A0" w:rsidRDefault="006D6517" w:rsidP="006D6517">
            <w:pPr>
              <w:rPr>
                <w:rFonts w:ascii="Arial" w:hAnsi="Arial" w:cs="Arial"/>
                <w:sz w:val="18"/>
                <w:szCs w:val="20"/>
              </w:rPr>
            </w:pPr>
            <w:r w:rsidRPr="006D6517">
              <w:rPr>
                <w:rFonts w:ascii="Arial" w:hAnsi="Arial" w:cs="Arial"/>
                <w:sz w:val="18"/>
                <w:szCs w:val="20"/>
              </w:rPr>
              <w:t>teleporad</w:t>
            </w:r>
          </w:p>
        </w:tc>
        <w:tc>
          <w:tcPr>
            <w:tcW w:w="1169" w:type="dxa"/>
          </w:tcPr>
          <w:p w14:paraId="44D3E0DC" w14:textId="1A1A58A3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418" w:type="dxa"/>
          </w:tcPr>
          <w:p w14:paraId="0F663822" w14:textId="7FC72F9E" w:rsidR="006D6517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110" w:type="dxa"/>
          </w:tcPr>
          <w:p w14:paraId="5F842C84" w14:textId="36916033" w:rsidR="006D6517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E-usługa dodana w ramach rozszerzenia zakresu projektu</w:t>
            </w:r>
          </w:p>
        </w:tc>
      </w:tr>
    </w:tbl>
    <w:p w14:paraId="526AAE7B" w14:textId="52A0E36F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D6517" w:rsidRPr="002B50C0" w14:paraId="6E0608A9" w14:textId="77777777" w:rsidTr="007936D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3535906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F8B1971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65BCADC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A822658" w14:textId="77777777" w:rsidR="006D6517" w:rsidRPr="00141A92" w:rsidRDefault="006D6517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D6517" w:rsidRPr="002B50C0" w14:paraId="1D9B9C0D" w14:textId="77777777" w:rsidTr="007936D5">
        <w:tc>
          <w:tcPr>
            <w:tcW w:w="2937" w:type="dxa"/>
          </w:tcPr>
          <w:p w14:paraId="78871D9F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Pracowników Medycznych</w:t>
            </w:r>
          </w:p>
        </w:tc>
        <w:tc>
          <w:tcPr>
            <w:tcW w:w="1169" w:type="dxa"/>
          </w:tcPr>
          <w:p w14:paraId="7288620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7526B8AE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87E651" w14:textId="4CA04A58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49AC7E4" w14:textId="77777777" w:rsidTr="007936D5">
        <w:tc>
          <w:tcPr>
            <w:tcW w:w="2937" w:type="dxa"/>
          </w:tcPr>
          <w:p w14:paraId="75BE64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Usługobiorców</w:t>
            </w:r>
          </w:p>
        </w:tc>
        <w:tc>
          <w:tcPr>
            <w:tcW w:w="1169" w:type="dxa"/>
          </w:tcPr>
          <w:p w14:paraId="241EC0C6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4AD6416C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1898AFBE" w14:textId="409F8FE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0AFE9B06" w14:textId="77777777" w:rsidTr="007936D5">
        <w:tc>
          <w:tcPr>
            <w:tcW w:w="2937" w:type="dxa"/>
          </w:tcPr>
          <w:p w14:paraId="30F354B0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Centralny Wykaz Usługodawców</w:t>
            </w:r>
          </w:p>
        </w:tc>
        <w:tc>
          <w:tcPr>
            <w:tcW w:w="1169" w:type="dxa"/>
          </w:tcPr>
          <w:p w14:paraId="0204BC22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0AB20FD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C155F86" w14:textId="26E29D91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  <w:tr w:rsidR="006D6517" w:rsidRPr="002B50C0" w14:paraId="3C13418B" w14:textId="77777777" w:rsidTr="007936D5">
        <w:tc>
          <w:tcPr>
            <w:tcW w:w="2937" w:type="dxa"/>
          </w:tcPr>
          <w:p w14:paraId="648DE967" w14:textId="77777777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AE308A">
              <w:rPr>
                <w:rFonts w:ascii="Arial" w:hAnsi="Arial" w:cs="Arial"/>
                <w:sz w:val="18"/>
                <w:szCs w:val="20"/>
              </w:rPr>
              <w:t>Rejestr Leków, który będzie stanowił cześć Centralnego Wykazu Produktów Leczniczych</w:t>
            </w:r>
          </w:p>
        </w:tc>
        <w:tc>
          <w:tcPr>
            <w:tcW w:w="1169" w:type="dxa"/>
          </w:tcPr>
          <w:p w14:paraId="33400569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08-2020 r.</w:t>
            </w:r>
          </w:p>
        </w:tc>
        <w:tc>
          <w:tcPr>
            <w:tcW w:w="1134" w:type="dxa"/>
          </w:tcPr>
          <w:p w14:paraId="3A1C63B0" w14:textId="77777777" w:rsidR="006D6517" w:rsidRPr="00AE308A" w:rsidRDefault="006D6517" w:rsidP="007936D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E2928E8" w14:textId="0F8A7922" w:rsidR="006D6517" w:rsidRPr="00AE308A" w:rsidRDefault="006D6517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zmian</w:t>
            </w:r>
          </w:p>
        </w:tc>
      </w:tr>
    </w:tbl>
    <w:p w14:paraId="01420C45" w14:textId="77777777" w:rsidR="006D6517" w:rsidRPr="006D6517" w:rsidRDefault="006D6517" w:rsidP="006D6517"/>
    <w:p w14:paraId="2598878D" w14:textId="24BA5DCC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45E15" w:rsidRPr="002B50C0" w14:paraId="6D8A7E33" w14:textId="77777777" w:rsidTr="007936D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AA39A04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1585242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58A0C5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71C6389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3557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7233A91" w14:textId="77777777" w:rsidR="00945E15" w:rsidRPr="00141A92" w:rsidRDefault="00945E15" w:rsidP="007936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45E15" w:rsidRPr="002B50C0" w14:paraId="38A8BD58" w14:textId="77777777" w:rsidTr="007936D5">
        <w:tc>
          <w:tcPr>
            <w:tcW w:w="2547" w:type="dxa"/>
          </w:tcPr>
          <w:p w14:paraId="75186D33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- </w:t>
            </w:r>
            <w:r w:rsidRPr="007650B7">
              <w:rPr>
                <w:rFonts w:ascii="Arial" w:hAnsi="Arial" w:cs="Arial"/>
                <w:sz w:val="18"/>
                <w:szCs w:val="18"/>
              </w:rPr>
              <w:t>Platforma Publikacyjna</w:t>
            </w:r>
          </w:p>
        </w:tc>
        <w:tc>
          <w:tcPr>
            <w:tcW w:w="1701" w:type="dxa"/>
          </w:tcPr>
          <w:p w14:paraId="45223556" w14:textId="5C9FA98F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AC2D56">
              <w:rPr>
                <w:rFonts w:cs="Arial"/>
                <w:lang w:eastAsia="pl-PL"/>
              </w:rPr>
              <w:t>-202</w:t>
            </w:r>
            <w:r>
              <w:rPr>
                <w:rFonts w:cs="Arial"/>
                <w:lang w:eastAsia="pl-PL"/>
              </w:rPr>
              <w:t>1</w:t>
            </w:r>
            <w:r w:rsidRPr="00AC2D56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843" w:type="dxa"/>
          </w:tcPr>
          <w:p w14:paraId="4C650F2A" w14:textId="77777777" w:rsidR="00945E15" w:rsidRPr="007650B7" w:rsidRDefault="00945E15" w:rsidP="007936D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  <w:vAlign w:val="center"/>
          </w:tcPr>
          <w:p w14:paraId="5C039FD0" w14:textId="77777777" w:rsidR="00945E15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  <w:r w:rsidRPr="003E2AFA">
              <w:rPr>
                <w:rFonts w:ascii="Arial" w:hAnsi="Arial" w:cs="Arial"/>
                <w:sz w:val="18"/>
                <w:szCs w:val="18"/>
              </w:rPr>
              <w:t>Systemy zewnętrzne względem Systemu P1, z którymi wymagana jest poprawna komunikacja w ramach Systemu P1 to:</w:t>
            </w:r>
          </w:p>
          <w:p w14:paraId="11ED083F" w14:textId="0FB2C81F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P2 (Rejestr Podmiotów Wykonujących Działalność Leczniczą, Rejestr Aptek, Rejestr Farmaceutów, Rejestr Diagnostów Laboratoryjnych, Wykaz Produktów Leczniczych),</w:t>
            </w:r>
          </w:p>
          <w:p w14:paraId="223C67ED" w14:textId="6BA82575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pracownikach</w:t>
            </w:r>
          </w:p>
          <w:p w14:paraId="38343496" w14:textId="796D7F4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(informacje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prawach</w:t>
            </w:r>
          </w:p>
          <w:p w14:paraId="5215AA98" w14:textId="5174902C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Wykonywania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zawodów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specjalizacjach),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Dane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asystentów</w:t>
            </w:r>
          </w:p>
          <w:p w14:paraId="17416C82" w14:textId="53153F4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wskazanie na</w:t>
            </w:r>
          </w:p>
          <w:p w14:paraId="58B4084E" w14:textId="4BDA3D3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osobę której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asystują</w:t>
            </w:r>
          </w:p>
          <w:p w14:paraId="76DB3B45" w14:textId="0D195CE8" w:rsidR="009744FB" w:rsidRPr="008E31F8" w:rsidRDefault="009744FB" w:rsidP="008E31F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D6200F9" w14:textId="2797A7B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Rejestr Fizjoterapeutów</w:t>
            </w:r>
          </w:p>
          <w:p w14:paraId="6CA978B1" w14:textId="5E9BD5C2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identyfikujące</w:t>
            </w:r>
          </w:p>
          <w:p w14:paraId="6C06270C" w14:textId="6B568B50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Fizjoterapeutów w tym dane o prawach wykonywania zawodów</w:t>
            </w:r>
          </w:p>
          <w:p w14:paraId="43CC311D" w14:textId="41C8C519" w:rsidR="00945E15" w:rsidRDefault="009744FB" w:rsidP="008A0B2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8A0B2B">
              <w:rPr>
                <w:rFonts w:ascii="Arial" w:hAnsi="Arial" w:cs="Arial"/>
                <w:sz w:val="18"/>
                <w:szCs w:val="18"/>
              </w:rPr>
              <w:t>w trakcie realizacji (uzgodniony mechanizm integracji ww. Rejestru z Rejestrem Pracowników Medycznych, trwały prace nad poprawą jakości danych w RF)</w:t>
            </w:r>
            <w:r w:rsidR="00945E15" w:rsidRPr="00A41040">
              <w:rPr>
                <w:rFonts w:ascii="Arial" w:hAnsi="Arial" w:cs="Arial"/>
                <w:sz w:val="18"/>
                <w:szCs w:val="18"/>
              </w:rPr>
              <w:t>System Obsługi List Refundacyjnych,</w:t>
            </w:r>
          </w:p>
          <w:p w14:paraId="745B5764" w14:textId="10D8931F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refundacji</w:t>
            </w:r>
          </w:p>
          <w:p w14:paraId="16C750EB" w14:textId="5F75B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Produktów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leczniczych,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wyrobów</w:t>
            </w:r>
          </w:p>
          <w:p w14:paraId="3576DCB2" w14:textId="304CD538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środków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spożywczych</w:t>
            </w:r>
          </w:p>
          <w:p w14:paraId="30F42084" w14:textId="25CAEB55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przeznaczenia</w:t>
            </w:r>
          </w:p>
          <w:p w14:paraId="099749FD" w14:textId="20903BBA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żywieniowego</w:t>
            </w:r>
          </w:p>
          <w:p w14:paraId="0BFE26A9" w14:textId="0B27011C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B850B84" w14:textId="044B376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 xml:space="preserve">Centralny Rejestr Pielęgniarek i Położnych (system </w:t>
            </w:r>
            <w:proofErr w:type="spellStart"/>
            <w:r w:rsidRPr="00A41040">
              <w:rPr>
                <w:rFonts w:ascii="Arial" w:hAnsi="Arial" w:cs="Arial"/>
                <w:sz w:val="18"/>
                <w:szCs w:val="18"/>
              </w:rPr>
              <w:t>NIPiP</w:t>
            </w:r>
            <w:proofErr w:type="spellEnd"/>
            <w:r w:rsidRPr="00A41040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7DCFB7C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24CAC59B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39144DFC" w14:textId="120BA3A7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5B0099AE" w14:textId="03379357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A17829A" w14:textId="4F48EAC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Centralny Rejestr Lekarzy (system NIL),</w:t>
            </w:r>
          </w:p>
          <w:p w14:paraId="768FA1AF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lastRenderedPageBreak/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pracownikach</w:t>
            </w:r>
          </w:p>
          <w:p w14:paraId="7F3AA47E" w14:textId="7777777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Medycznych (informacje o prawach</w:t>
            </w:r>
          </w:p>
          <w:p w14:paraId="6BFAB002" w14:textId="07C56199" w:rsidR="009744FB" w:rsidRPr="00914208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 xml:space="preserve">Wykonywania zawodów i </w:t>
            </w:r>
            <w:proofErr w:type="spellStart"/>
            <w:r w:rsidRPr="00E512D9">
              <w:rPr>
                <w:rFonts w:ascii="Arial" w:hAnsi="Arial" w:cs="Arial"/>
                <w:sz w:val="18"/>
                <w:szCs w:val="18"/>
              </w:rPr>
              <w:t>specjaliza-cjach</w:t>
            </w:r>
            <w:proofErr w:type="spellEnd"/>
            <w:r w:rsidRPr="00E512D9">
              <w:rPr>
                <w:rFonts w:ascii="Arial" w:hAnsi="Arial" w:cs="Arial"/>
                <w:sz w:val="18"/>
                <w:szCs w:val="18"/>
              </w:rPr>
              <w:t>),</w:t>
            </w:r>
          </w:p>
          <w:p w14:paraId="0B3F1E96" w14:textId="34A93983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42F9F189" w14:textId="00A953C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Profil Zaufany,</w:t>
            </w:r>
          </w:p>
          <w:p w14:paraId="6A0B97CB" w14:textId="1F1780A1" w:rsidR="00914208" w:rsidRPr="00914208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Integracja w zakresie d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okument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ów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m.in. recept,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skierowań,</w:t>
            </w:r>
          </w:p>
          <w:p w14:paraId="79A742EA" w14:textId="132ACC1C" w:rsidR="009744FB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deklaracji POZ,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zgody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świadczenia</w:t>
            </w:r>
          </w:p>
          <w:p w14:paraId="20BEFB41" w14:textId="6B3A67D1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</w:t>
            </w:r>
          </w:p>
          <w:p w14:paraId="09B3F954" w14:textId="41D4DD4D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Systemy usługodawców (w tym platformy regionalne),</w:t>
            </w:r>
          </w:p>
          <w:p w14:paraId="5EB98860" w14:textId="41008BA1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Przekazywanie danych do systemu P1 w zakresie np. e-recept oraz e-skierowania czy komunikatów zdarzeń medycznych oraz informacji o indeksach EDM</w:t>
            </w:r>
          </w:p>
          <w:p w14:paraId="0EB1B0B5" w14:textId="3794EEC6" w:rsidR="009744FB" w:rsidRPr="00914208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 w:rsidRPr="00914208">
              <w:rPr>
                <w:rFonts w:ascii="Arial" w:hAnsi="Arial" w:cs="Arial"/>
                <w:sz w:val="18"/>
                <w:szCs w:val="18"/>
              </w:rPr>
              <w:t>Z</w:t>
            </w:r>
            <w:r w:rsidR="003C6292" w:rsidRPr="008E31F8">
              <w:rPr>
                <w:rFonts w:ascii="Arial" w:hAnsi="Arial" w:cs="Arial"/>
                <w:sz w:val="18"/>
                <w:szCs w:val="18"/>
              </w:rPr>
              <w:t>integrowane (w części udostępnionych e-usług)</w:t>
            </w:r>
          </w:p>
          <w:p w14:paraId="5870B5D9" w14:textId="69752A1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NFZ,</w:t>
            </w:r>
          </w:p>
          <w:p w14:paraId="122FA3EA" w14:textId="77777777" w:rsidR="00E512D9" w:rsidRPr="00E512D9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 prawie</w:t>
            </w:r>
          </w:p>
          <w:p w14:paraId="25EA4C35" w14:textId="7A5A5C2F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do świadczeń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refundowanych</w:t>
            </w:r>
            <w:r w:rsidR="006B7F8D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35D9061" w14:textId="3DD3DFC0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receptach,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kolejkach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oczekujących,</w:t>
            </w:r>
          </w:p>
          <w:p w14:paraId="57A2E6E5" w14:textId="1C686CE9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endoprotezoplastyce,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składkach na</w:t>
            </w:r>
          </w:p>
          <w:p w14:paraId="274D24D5" w14:textId="180CB7C7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ubezpieczenie,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zleceniach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E7D71E" w14:textId="16DEBDD6" w:rsidR="00E512D9" w:rsidRPr="00E512D9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zaopatrzenie,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2D9">
              <w:rPr>
                <w:rFonts w:ascii="Arial" w:hAnsi="Arial" w:cs="Arial"/>
                <w:sz w:val="18"/>
                <w:szCs w:val="18"/>
              </w:rPr>
              <w:t>udzielonych</w:t>
            </w:r>
          </w:p>
          <w:p w14:paraId="1288DA54" w14:textId="47346520" w:rsidR="009744FB" w:rsidRDefault="00E512D9" w:rsidP="00E512D9">
            <w:pPr>
              <w:rPr>
                <w:rFonts w:ascii="Arial" w:hAnsi="Arial" w:cs="Arial"/>
                <w:sz w:val="18"/>
                <w:szCs w:val="18"/>
              </w:rPr>
            </w:pPr>
            <w:r w:rsidRPr="00E512D9">
              <w:rPr>
                <w:rFonts w:ascii="Arial" w:hAnsi="Arial" w:cs="Arial"/>
                <w:sz w:val="18"/>
                <w:szCs w:val="18"/>
              </w:rPr>
              <w:t>świadczeniach</w:t>
            </w:r>
          </w:p>
          <w:p w14:paraId="272C8A3B" w14:textId="2DB5F109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3C6292">
              <w:rPr>
                <w:rFonts w:ascii="Arial" w:hAnsi="Arial" w:cs="Arial"/>
                <w:sz w:val="18"/>
                <w:szCs w:val="18"/>
              </w:rPr>
              <w:t>Zintegrowane (np. w zakresie danych z ZIP oraz e-Recept) oraz implementowane (np. w zakresie wymiany danych dla e-Skierowania czy Zdarzeń Medycznych)</w:t>
            </w:r>
          </w:p>
          <w:p w14:paraId="76FD37B8" w14:textId="40110488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Główny Urząd Statystyczny,</w:t>
            </w:r>
          </w:p>
          <w:p w14:paraId="3116322F" w14:textId="14953E9A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7F6F">
              <w:rPr>
                <w:rFonts w:ascii="Arial" w:hAnsi="Arial" w:cs="Arial"/>
                <w:sz w:val="18"/>
                <w:szCs w:val="18"/>
              </w:rPr>
              <w:t>Dane z rejestru TERYT</w:t>
            </w:r>
          </w:p>
          <w:p w14:paraId="3B8FFC1B" w14:textId="48376EF2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B4F91A4" w14:textId="087F320C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Węzeł Krajowy,</w:t>
            </w:r>
          </w:p>
          <w:p w14:paraId="14A961D0" w14:textId="20DD2FE5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Informacje</w:t>
            </w:r>
            <w:r w:rsidR="00914208">
              <w:rPr>
                <w:rFonts w:ascii="Arial" w:hAnsi="Arial" w:cs="Arial"/>
                <w:sz w:val="18"/>
                <w:szCs w:val="18"/>
              </w:rPr>
              <w:br/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uwierzytelni</w:t>
            </w:r>
            <w:r w:rsidR="00914208">
              <w:rPr>
                <w:rFonts w:ascii="Arial" w:hAnsi="Arial" w:cs="Arial"/>
                <w:sz w:val="18"/>
                <w:szCs w:val="18"/>
              </w:rPr>
              <w:t>ają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ce</w:t>
            </w:r>
          </w:p>
          <w:p w14:paraId="411A19A4" w14:textId="6CAECFF3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66932DE5" w14:textId="6D312F3B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Zakład Ubezpieczeń Społecznych,</w:t>
            </w:r>
          </w:p>
          <w:p w14:paraId="0D990FC2" w14:textId="23DA1C8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Zwolnieniach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lekarskich</w:t>
            </w:r>
          </w:p>
          <w:p w14:paraId="43FE428B" w14:textId="06896ABE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3754AAFE" w14:textId="4DBC5A7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mObywatel (system Ministerstwa Cyfryzacji),</w:t>
            </w:r>
          </w:p>
          <w:p w14:paraId="3E7340BF" w14:textId="5F7B8F0B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>
              <w:rPr>
                <w:rFonts w:ascii="Arial" w:hAnsi="Arial" w:cs="Arial"/>
                <w:sz w:val="18"/>
                <w:szCs w:val="18"/>
              </w:rPr>
              <w:t>n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iezrealizowanych receptach</w:t>
            </w:r>
          </w:p>
          <w:p w14:paraId="6687A392" w14:textId="73CBE88A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4630B554" w14:textId="60ED4302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eHDSI (systemy innych krajów w ramach współpracy transgranicznej),</w:t>
            </w:r>
          </w:p>
          <w:p w14:paraId="243D407A" w14:textId="3091873E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Identyfikacja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pacjenta, dane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 recepcie i jej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realizacji</w:t>
            </w:r>
          </w:p>
          <w:p w14:paraId="5CDF40BD" w14:textId="4E3E1970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integracji:</w:t>
            </w:r>
            <w:r w:rsidR="00BC07C3">
              <w:rPr>
                <w:rFonts w:ascii="Arial" w:hAnsi="Arial" w:cs="Arial"/>
                <w:sz w:val="18"/>
                <w:szCs w:val="18"/>
              </w:rPr>
              <w:t>Testowane</w:t>
            </w:r>
            <w:proofErr w:type="spellEnd"/>
            <w:r w:rsidR="0052333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52333F">
              <w:rPr>
                <w:rFonts w:ascii="Arial" w:hAnsi="Arial" w:cs="Arial"/>
                <w:sz w:val="18"/>
                <w:szCs w:val="18"/>
              </w:rPr>
              <w:t>CeZ</w:t>
            </w:r>
            <w:proofErr w:type="spellEnd"/>
            <w:r w:rsidR="0052333F">
              <w:rPr>
                <w:rFonts w:ascii="Arial" w:hAnsi="Arial" w:cs="Arial"/>
                <w:sz w:val="18"/>
                <w:szCs w:val="18"/>
              </w:rPr>
              <w:t xml:space="preserve"> przeszedł audyt zgodności z wymaganiami KE, trwają prace nad opracowaniem Action Planu. Po spełnieniu wszystkich wymagań KE otrzymany zielone światło na go-live.</w:t>
            </w:r>
          </w:p>
          <w:p w14:paraId="55A9364D" w14:textId="179B68D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e-Krew,</w:t>
            </w:r>
          </w:p>
          <w:p w14:paraId="266F6F05" w14:textId="3E43BCF4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uprawnieniach,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planowanych i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zrealizowanych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donacjach</w:t>
            </w:r>
          </w:p>
          <w:p w14:paraId="1C02EC35" w14:textId="0E4DF8A2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Analizowane</w:t>
            </w:r>
            <w:r w:rsidR="0052333F">
              <w:rPr>
                <w:rFonts w:ascii="Arial" w:hAnsi="Arial" w:cs="Arial"/>
                <w:sz w:val="18"/>
                <w:szCs w:val="18"/>
              </w:rPr>
              <w:t xml:space="preserve"> (z uwagi na przesunięcia w harmonogramie projektu e-krew etap analizy nie zakończył się)</w:t>
            </w:r>
          </w:p>
          <w:p w14:paraId="5794F932" w14:textId="4089E970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ZSMOPL,</w:t>
            </w:r>
          </w:p>
          <w:p w14:paraId="5220D7DB" w14:textId="064C6165" w:rsidR="009744FB" w:rsidRDefault="009744FB" w:rsidP="00E512D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Dane o</w:t>
            </w:r>
            <w:r w:rsidR="006B7F8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>
              <w:rPr>
                <w:rFonts w:ascii="Arial" w:hAnsi="Arial" w:cs="Arial"/>
                <w:sz w:val="18"/>
                <w:szCs w:val="18"/>
              </w:rPr>
              <w:t>d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ostępności</w:t>
            </w:r>
            <w:r w:rsidR="00E512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12D9" w:rsidRPr="00E512D9">
              <w:rPr>
                <w:rFonts w:ascii="Arial" w:hAnsi="Arial" w:cs="Arial"/>
                <w:sz w:val="18"/>
                <w:szCs w:val="18"/>
              </w:rPr>
              <w:t>leków</w:t>
            </w:r>
          </w:p>
          <w:p w14:paraId="5105BDB5" w14:textId="132A15D6" w:rsidR="009744FB" w:rsidRPr="005303E2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C07C3">
              <w:rPr>
                <w:rFonts w:ascii="Arial" w:hAnsi="Arial" w:cs="Arial"/>
                <w:sz w:val="18"/>
                <w:szCs w:val="18"/>
              </w:rPr>
              <w:t>Zintegrowane</w:t>
            </w:r>
          </w:p>
          <w:p w14:paraId="0928C91C" w14:textId="4308A5A5" w:rsidR="00945E15" w:rsidRDefault="00945E15" w:rsidP="00945E1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Ministerstwa Rodziny, Pracy i Polityki Społecznej.</w:t>
            </w:r>
          </w:p>
          <w:p w14:paraId="75061D54" w14:textId="78BE35E4" w:rsidR="009744FB" w:rsidRDefault="009744FB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Dane o relacji</w:t>
            </w:r>
            <w:r w:rsidR="00F246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Opiekun</w:t>
            </w:r>
            <w:r w:rsidR="00914208">
              <w:rPr>
                <w:rFonts w:ascii="Arial" w:hAnsi="Arial" w:cs="Arial"/>
                <w:sz w:val="18"/>
                <w:szCs w:val="18"/>
              </w:rPr>
              <w:t>-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podopieczny</w:t>
            </w:r>
            <w:r w:rsidR="0091420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208" w:rsidRPr="00914208">
              <w:rPr>
                <w:rFonts w:ascii="Arial" w:hAnsi="Arial" w:cs="Arial"/>
                <w:sz w:val="18"/>
                <w:szCs w:val="18"/>
              </w:rPr>
              <w:t>500+</w:t>
            </w:r>
          </w:p>
          <w:p w14:paraId="06A027F7" w14:textId="4827B33A" w:rsidR="009744FB" w:rsidRDefault="009744FB" w:rsidP="009744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52333F">
              <w:rPr>
                <w:rFonts w:ascii="Arial" w:hAnsi="Arial" w:cs="Arial"/>
                <w:sz w:val="18"/>
                <w:szCs w:val="18"/>
              </w:rPr>
              <w:t>Zintegrowane</w:t>
            </w:r>
            <w:r w:rsidR="00DC5E65">
              <w:rPr>
                <w:rFonts w:ascii="Arial" w:hAnsi="Arial" w:cs="Arial"/>
                <w:sz w:val="18"/>
                <w:szCs w:val="18"/>
              </w:rPr>
              <w:t xml:space="preserve"> (P1 oczekuje na plik inicjalny)</w:t>
            </w:r>
          </w:p>
          <w:p w14:paraId="192EA042" w14:textId="291AAF8B" w:rsidR="00914208" w:rsidRDefault="00914208" w:rsidP="0091420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SRP</w:t>
            </w:r>
          </w:p>
          <w:p w14:paraId="72395790" w14:textId="7F43D49A" w:rsidR="00914208" w:rsidRP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Pr="00914208">
              <w:rPr>
                <w:rFonts w:ascii="Arial" w:hAnsi="Arial" w:cs="Arial"/>
                <w:sz w:val="18"/>
                <w:szCs w:val="18"/>
              </w:rPr>
              <w:t>Dane 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208">
              <w:rPr>
                <w:rFonts w:ascii="Arial" w:hAnsi="Arial" w:cs="Arial"/>
                <w:sz w:val="18"/>
                <w:szCs w:val="18"/>
              </w:rPr>
              <w:t>usługobiorcach</w:t>
            </w:r>
          </w:p>
          <w:p w14:paraId="7FCD3053" w14:textId="248C36B7" w:rsidR="00914208" w:rsidRDefault="00914208" w:rsidP="00914208">
            <w:pPr>
              <w:rPr>
                <w:rFonts w:ascii="Arial" w:hAnsi="Arial" w:cs="Arial"/>
                <w:sz w:val="18"/>
                <w:szCs w:val="18"/>
              </w:rPr>
            </w:pPr>
            <w:r w:rsidRPr="00914208">
              <w:rPr>
                <w:rFonts w:ascii="Arial" w:hAnsi="Arial" w:cs="Arial"/>
                <w:sz w:val="18"/>
                <w:szCs w:val="18"/>
              </w:rPr>
              <w:t>z rejestru</w:t>
            </w:r>
            <w:r>
              <w:rPr>
                <w:rFonts w:ascii="Arial" w:hAnsi="Arial" w:cs="Arial"/>
                <w:sz w:val="18"/>
                <w:szCs w:val="18"/>
              </w:rPr>
              <w:t xml:space="preserve"> PESEL</w:t>
            </w:r>
          </w:p>
          <w:p w14:paraId="321BDDBA" w14:textId="5F775D52" w:rsidR="00914208" w:rsidRPr="008E31F8" w:rsidRDefault="0091420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Zintegrowane</w:t>
            </w:r>
          </w:p>
          <w:p w14:paraId="7CB7F7C2" w14:textId="77777777" w:rsidR="00945E15" w:rsidRPr="007650B7" w:rsidRDefault="00945E15" w:rsidP="007936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7E04DC" w14:textId="77777777" w:rsidTr="007936D5">
        <w:tc>
          <w:tcPr>
            <w:tcW w:w="2547" w:type="dxa"/>
          </w:tcPr>
          <w:p w14:paraId="3C74BA2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– Aplikacje usługodawcy i apteki</w:t>
            </w:r>
          </w:p>
        </w:tc>
        <w:tc>
          <w:tcPr>
            <w:tcW w:w="1701" w:type="dxa"/>
          </w:tcPr>
          <w:p w14:paraId="65163432" w14:textId="5B7CEFE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FDD4DB0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7FA2585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88DD258" w14:textId="77777777" w:rsidTr="007936D5">
        <w:tc>
          <w:tcPr>
            <w:tcW w:w="2547" w:type="dxa"/>
          </w:tcPr>
          <w:p w14:paraId="578D1F7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Portal – Internetowe Konto Pacjenta </w:t>
            </w:r>
          </w:p>
        </w:tc>
        <w:tc>
          <w:tcPr>
            <w:tcW w:w="1701" w:type="dxa"/>
          </w:tcPr>
          <w:p w14:paraId="5BFD3D99" w14:textId="78D696C8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D30EBD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4D8C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86BE5D3" w14:textId="77777777" w:rsidTr="007936D5">
        <w:tc>
          <w:tcPr>
            <w:tcW w:w="2547" w:type="dxa"/>
          </w:tcPr>
          <w:p w14:paraId="13CB315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Zdarzenia medyczne</w:t>
            </w:r>
          </w:p>
        </w:tc>
        <w:tc>
          <w:tcPr>
            <w:tcW w:w="1701" w:type="dxa"/>
          </w:tcPr>
          <w:p w14:paraId="7530B95C" w14:textId="0DF1146B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943E7B2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D1C797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DBBCE7F" w14:textId="77777777" w:rsidTr="007936D5">
        <w:tc>
          <w:tcPr>
            <w:tcW w:w="2547" w:type="dxa"/>
          </w:tcPr>
          <w:p w14:paraId="5E5CC09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Recepty</w:t>
            </w:r>
          </w:p>
        </w:tc>
        <w:tc>
          <w:tcPr>
            <w:tcW w:w="1701" w:type="dxa"/>
          </w:tcPr>
          <w:p w14:paraId="275470B1" w14:textId="147071A2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D73ECF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357E36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4024D212" w14:textId="77777777" w:rsidTr="007936D5">
        <w:tc>
          <w:tcPr>
            <w:tcW w:w="2547" w:type="dxa"/>
          </w:tcPr>
          <w:p w14:paraId="18ED9D1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Gromadzenia Danych Medycznych – Skierowania</w:t>
            </w:r>
          </w:p>
        </w:tc>
        <w:tc>
          <w:tcPr>
            <w:tcW w:w="1701" w:type="dxa"/>
          </w:tcPr>
          <w:p w14:paraId="6EAFD1EB" w14:textId="55AFD84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A15136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596AAD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399C3B41" w14:textId="77777777" w:rsidTr="007936D5">
        <w:tc>
          <w:tcPr>
            <w:tcW w:w="2547" w:type="dxa"/>
          </w:tcPr>
          <w:p w14:paraId="5F9BDFD1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A41040">
              <w:rPr>
                <w:rFonts w:ascii="Arial" w:hAnsi="Arial" w:cs="Arial"/>
                <w:sz w:val="18"/>
                <w:szCs w:val="18"/>
              </w:rPr>
              <w:t>System Gromadzenia Danych Medycznych - Podsumowanie Danych o Pacjencie</w:t>
            </w:r>
          </w:p>
        </w:tc>
        <w:tc>
          <w:tcPr>
            <w:tcW w:w="1701" w:type="dxa"/>
          </w:tcPr>
          <w:p w14:paraId="79E6489D" w14:textId="3FF82A6B" w:rsidR="00945E15" w:rsidRPr="00AC2D56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BB5C5C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27C9A43" w14:textId="77777777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5136AD1E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1DADFE3F" w14:textId="77777777" w:rsidTr="007936D5">
        <w:tc>
          <w:tcPr>
            <w:tcW w:w="2547" w:type="dxa"/>
          </w:tcPr>
          <w:p w14:paraId="399A00E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Rejestry</w:t>
            </w:r>
          </w:p>
        </w:tc>
        <w:tc>
          <w:tcPr>
            <w:tcW w:w="1701" w:type="dxa"/>
          </w:tcPr>
          <w:p w14:paraId="6421AB61" w14:textId="44BE63C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AB8A60A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8C6CCD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767C5F2" w14:textId="77777777" w:rsidTr="007936D5">
        <w:tc>
          <w:tcPr>
            <w:tcW w:w="2547" w:type="dxa"/>
          </w:tcPr>
          <w:p w14:paraId="36FF871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Słowniki</w:t>
            </w:r>
          </w:p>
        </w:tc>
        <w:tc>
          <w:tcPr>
            <w:tcW w:w="1701" w:type="dxa"/>
          </w:tcPr>
          <w:p w14:paraId="03ED31EE" w14:textId="5FE50F3F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DA1250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A15F513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292662B" w14:textId="77777777" w:rsidTr="007936D5">
        <w:tc>
          <w:tcPr>
            <w:tcW w:w="2547" w:type="dxa"/>
          </w:tcPr>
          <w:p w14:paraId="1321D24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Obsługi Rejestrów – Zarządzanie danymi podstawowymi</w:t>
            </w:r>
          </w:p>
        </w:tc>
        <w:tc>
          <w:tcPr>
            <w:tcW w:w="1701" w:type="dxa"/>
          </w:tcPr>
          <w:p w14:paraId="138C767D" w14:textId="5C28D7B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0EAA4F96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6BBED7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656DA41" w14:textId="77777777" w:rsidTr="007936D5">
        <w:tc>
          <w:tcPr>
            <w:tcW w:w="2547" w:type="dxa"/>
          </w:tcPr>
          <w:p w14:paraId="25665B56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Weryfikacji</w:t>
            </w:r>
          </w:p>
        </w:tc>
        <w:tc>
          <w:tcPr>
            <w:tcW w:w="1701" w:type="dxa"/>
          </w:tcPr>
          <w:p w14:paraId="62CAB24E" w14:textId="5AF0C63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5273FC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DC6FFFA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1DC59" w14:textId="77777777" w:rsidTr="007936D5">
        <w:tc>
          <w:tcPr>
            <w:tcW w:w="2547" w:type="dxa"/>
          </w:tcPr>
          <w:p w14:paraId="7CFFF7E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Analizy, statystyki, raporty</w:t>
            </w:r>
          </w:p>
        </w:tc>
        <w:tc>
          <w:tcPr>
            <w:tcW w:w="1701" w:type="dxa"/>
          </w:tcPr>
          <w:p w14:paraId="02D668B6" w14:textId="1ECE4A6D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67BB11B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2465259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74E90939" w14:textId="77777777" w:rsidTr="007936D5">
        <w:tc>
          <w:tcPr>
            <w:tcW w:w="2547" w:type="dxa"/>
          </w:tcPr>
          <w:p w14:paraId="33FF2F22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Hurtownia Danych – Monitorowanie</w:t>
            </w:r>
          </w:p>
        </w:tc>
        <w:tc>
          <w:tcPr>
            <w:tcW w:w="1701" w:type="dxa"/>
          </w:tcPr>
          <w:p w14:paraId="5FBFEBF0" w14:textId="7749C109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60CB460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14B6831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EDB05F1" w14:textId="77777777" w:rsidTr="007936D5">
        <w:tc>
          <w:tcPr>
            <w:tcW w:w="2547" w:type="dxa"/>
          </w:tcPr>
          <w:p w14:paraId="2B13BF6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Wykrywania Nadużyć</w:t>
            </w:r>
          </w:p>
        </w:tc>
        <w:tc>
          <w:tcPr>
            <w:tcW w:w="1701" w:type="dxa"/>
          </w:tcPr>
          <w:p w14:paraId="2FA38BD8" w14:textId="2B5B586E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038AFBE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BAD07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0795EA8" w14:textId="77777777" w:rsidTr="007936D5">
        <w:tc>
          <w:tcPr>
            <w:tcW w:w="2547" w:type="dxa"/>
          </w:tcPr>
          <w:p w14:paraId="137FE3AB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Szyna Usług</w:t>
            </w:r>
          </w:p>
        </w:tc>
        <w:tc>
          <w:tcPr>
            <w:tcW w:w="1701" w:type="dxa"/>
          </w:tcPr>
          <w:p w14:paraId="2C4DC6ED" w14:textId="70BA334F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3ED54797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17284F5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226693D4" w14:textId="77777777" w:rsidTr="007936D5">
        <w:tc>
          <w:tcPr>
            <w:tcW w:w="2547" w:type="dxa"/>
          </w:tcPr>
          <w:p w14:paraId="4B310B87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Audyt</w:t>
            </w:r>
          </w:p>
        </w:tc>
        <w:tc>
          <w:tcPr>
            <w:tcW w:w="1701" w:type="dxa"/>
          </w:tcPr>
          <w:p w14:paraId="3394123C" w14:textId="2676BF43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28C6515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6F0EB5EF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18A467A" w14:textId="77777777" w:rsidTr="007936D5">
        <w:tc>
          <w:tcPr>
            <w:tcW w:w="2547" w:type="dxa"/>
          </w:tcPr>
          <w:p w14:paraId="5441E52F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Zabezpieczenia i prywatność</w:t>
            </w:r>
          </w:p>
        </w:tc>
        <w:tc>
          <w:tcPr>
            <w:tcW w:w="1701" w:type="dxa"/>
          </w:tcPr>
          <w:p w14:paraId="7F022C9D" w14:textId="3259DC7C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11767C7F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992D88D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563D995B" w14:textId="77777777" w:rsidTr="007936D5">
        <w:tc>
          <w:tcPr>
            <w:tcW w:w="2547" w:type="dxa"/>
          </w:tcPr>
          <w:p w14:paraId="10BEAB70" w14:textId="77777777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D17D7A">
              <w:rPr>
                <w:rFonts w:ascii="Arial" w:hAnsi="Arial" w:cs="Arial"/>
                <w:sz w:val="18"/>
                <w:szCs w:val="18"/>
              </w:rPr>
              <w:t>System Administracji – Administracja</w:t>
            </w:r>
          </w:p>
        </w:tc>
        <w:tc>
          <w:tcPr>
            <w:tcW w:w="1701" w:type="dxa"/>
          </w:tcPr>
          <w:p w14:paraId="7DC3977D" w14:textId="245D62D6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 w:rsidRPr="006B1B03"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53979244" w14:textId="77777777" w:rsidR="00945E15" w:rsidRPr="007650B7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78D31E48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6FB34D28" w14:textId="77777777" w:rsidTr="007936D5">
        <w:tc>
          <w:tcPr>
            <w:tcW w:w="2547" w:type="dxa"/>
          </w:tcPr>
          <w:p w14:paraId="57AB42F9" w14:textId="12A57369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t>System Elektronicznej Rejestracji</w:t>
            </w:r>
          </w:p>
        </w:tc>
        <w:tc>
          <w:tcPr>
            <w:tcW w:w="1701" w:type="dxa"/>
          </w:tcPr>
          <w:p w14:paraId="60351CE0" w14:textId="2241C7F6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70A1B615" w14:textId="1B5145A3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06D33560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5E15" w:rsidRPr="002B50C0" w14:paraId="0C4624D1" w14:textId="77777777" w:rsidTr="007936D5">
        <w:tc>
          <w:tcPr>
            <w:tcW w:w="2547" w:type="dxa"/>
          </w:tcPr>
          <w:p w14:paraId="43FB0074" w14:textId="6C28D2F3" w:rsidR="00945E15" w:rsidRPr="00D17D7A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  <w:r w:rsidRPr="00945E15">
              <w:rPr>
                <w:rFonts w:ascii="Arial" w:hAnsi="Arial" w:cs="Arial"/>
                <w:sz w:val="18"/>
                <w:szCs w:val="18"/>
              </w:rPr>
              <w:lastRenderedPageBreak/>
              <w:t>System Teleporady</w:t>
            </w:r>
          </w:p>
        </w:tc>
        <w:tc>
          <w:tcPr>
            <w:tcW w:w="1701" w:type="dxa"/>
          </w:tcPr>
          <w:p w14:paraId="0F4D49C5" w14:textId="4A2C29ED" w:rsidR="00945E15" w:rsidRPr="006B1B03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 r.</w:t>
            </w:r>
          </w:p>
        </w:tc>
        <w:tc>
          <w:tcPr>
            <w:tcW w:w="1843" w:type="dxa"/>
          </w:tcPr>
          <w:p w14:paraId="2313C610" w14:textId="17E93E35" w:rsidR="00945E15" w:rsidRDefault="00945E15" w:rsidP="00945E15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48A20FD4" w14:textId="77777777" w:rsidR="00945E15" w:rsidRPr="007650B7" w:rsidRDefault="00945E15" w:rsidP="00945E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CE43DC" w14:textId="0037BDF8" w:rsidR="00945E15" w:rsidRDefault="00945E15" w:rsidP="00945E15">
      <w:pPr>
        <w:spacing w:before="360" w:after="12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</w:pP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lastRenderedPageBreak/>
        <w:t>*UWAGA – poprzez wskazanie daty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na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grudzień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202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1</w:t>
      </w:r>
      <w:r w:rsidR="00CD7F45"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roku należy rozumieć oddany do użytku w pełni produkcyjny systemu P1 co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oznacza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, iż po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szczególne moduły ww. podsystemów</w:t>
      </w:r>
      <w:r w:rsidRPr="0037268F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będą udostępniane przyrostowo wraz z zakończeniem poszczególnych etapów przewidziany w ramach realizacji 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fazy 2 projektu P1</w:t>
      </w:r>
      <w:r w:rsidR="00CD7F45"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>.</w:t>
      </w:r>
      <w:r>
        <w:rPr>
          <w:rStyle w:val="Nagwek2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</w:p>
    <w:p w14:paraId="4902E729" w14:textId="77777777" w:rsidR="00945E15" w:rsidRPr="00945E15" w:rsidRDefault="00945E15" w:rsidP="00945E15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8B014A" w:rsidRPr="002B50C0" w14:paraId="17502D56" w14:textId="77777777" w:rsidTr="007936D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6A34B9B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11984810" w14:textId="77777777" w:rsidR="008B014A" w:rsidRPr="00141A92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A113D9F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275ABE5" w14:textId="77777777" w:rsidR="008B014A" w:rsidRPr="002D7ADA" w:rsidRDefault="008B014A" w:rsidP="007936D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B014A" w:rsidRPr="002B50C0" w14:paraId="06F84877" w14:textId="77777777" w:rsidTr="007936D5">
        <w:tc>
          <w:tcPr>
            <w:tcW w:w="3265" w:type="dxa"/>
          </w:tcPr>
          <w:p w14:paraId="79E7F8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Ryzyko braku możliwości przygotowania się usługodawców do udostępniania elektronicznej dokumentacji medycznej, co ograniczy zakładane korzyści systemu</w:t>
            </w:r>
          </w:p>
        </w:tc>
        <w:tc>
          <w:tcPr>
            <w:tcW w:w="1697" w:type="dxa"/>
          </w:tcPr>
          <w:p w14:paraId="53262908" w14:textId="77777777" w:rsidR="008B014A" w:rsidRPr="00013927" w:rsidRDefault="008B014A" w:rsidP="007936D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A00F03E" w14:textId="77777777" w:rsidR="008B014A" w:rsidRPr="00013927" w:rsidRDefault="008B014A" w:rsidP="007936D5">
            <w:pPr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110D80A6" w14:textId="3B4108D4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ZAPOBIEGANIE / REDUKOWANIE:</w:t>
            </w:r>
          </w:p>
          <w:p w14:paraId="4E0D19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 xml:space="preserve"> - współpraca z producentami oprogramowania dla służby zdrowia na etapie ewaluacji systemu</w:t>
            </w:r>
          </w:p>
          <w:p w14:paraId="678BA80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Wdrożenie odpowiednich wymagań legislacyjnych obligujących Usługodawców do utrzymywania lokalnych baz rozszerzonych danych medycznych.</w:t>
            </w:r>
          </w:p>
          <w:p w14:paraId="73B9850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Wsparcie merytoryczne dotyczące pozyskania funduszy na informatyzację.</w:t>
            </w:r>
          </w:p>
          <w:p w14:paraId="2F316D1B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ustawowego obowiązku prowadzenia elektronicznej dokumentacji medycznej z dużym wyprzedzeniem, dającym usługodawcom czas niezbędny do przygotowania się do ww. obowiązku.</w:t>
            </w:r>
          </w:p>
          <w:p w14:paraId="16337F8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Zakomunikowanie korzyści z Projektu (oraz infor</w:t>
            </w: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matyzacji w służbie zdrowia), tak by usługodawcy dostrzegli opłacalność własnych inwestycji w infrastrukturę.</w:t>
            </w:r>
          </w:p>
          <w:p w14:paraId="50B0F66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Wypracowanie i powszechne konsultowanie Reguł tworzenia Elektronicznej Dokumentacji Medycznej wraz z wizualizacją.</w:t>
            </w:r>
          </w:p>
          <w:p w14:paraId="2FEA81E6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Wprowadzenie ww. Reguł tworzenia Elektronicznej Dokumentacji Medycznej wraz z wizualizacją w oparciu o przepisy ustawy o SIOZ.</w:t>
            </w:r>
          </w:p>
          <w:p w14:paraId="52862746" w14:textId="4305998B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5846CE">
              <w:rPr>
                <w:rFonts w:ascii="Arial" w:hAnsi="Arial" w:cs="Arial"/>
                <w:sz w:val="18"/>
                <w:szCs w:val="20"/>
              </w:rPr>
              <w:t>spodziewanych lub faktycznych efektów tych działań: działania zaradcze podejmowane są w trybie ciągłym – zgodnie bowiem z ustawą o SIOZ apteki miały obowiązek podłączenia się do systemu P1 do końca 2018 roku. Do końca 2019 roku obowiązek podłączenia do Systemu P1 dotyczy podmiotów leczniczych w zakresie wystawiania e-recepty.</w:t>
            </w:r>
            <w:r>
              <w:rPr>
                <w:rFonts w:ascii="Arial" w:hAnsi="Arial" w:cs="Arial"/>
                <w:sz w:val="18"/>
                <w:szCs w:val="20"/>
              </w:rPr>
              <w:t xml:space="preserve"> Natomiast do stycznia 202</w:t>
            </w:r>
            <w:r w:rsidR="00CD7F4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r. ten sam obowiązek dotyczy funkcjonalności e-skierowania</w:t>
            </w:r>
            <w:r w:rsidR="00CD7F45">
              <w:rPr>
                <w:rFonts w:ascii="Arial" w:hAnsi="Arial" w:cs="Arial"/>
                <w:sz w:val="18"/>
                <w:szCs w:val="20"/>
              </w:rPr>
              <w:t xml:space="preserve">, zaś od lipca 2021 roku również </w:t>
            </w:r>
            <w:r>
              <w:rPr>
                <w:rFonts w:ascii="Arial" w:hAnsi="Arial" w:cs="Arial"/>
                <w:sz w:val="18"/>
                <w:szCs w:val="20"/>
              </w:rPr>
              <w:t>zdarzeń medycznych.</w:t>
            </w:r>
          </w:p>
          <w:p w14:paraId="48E04E46" w14:textId="6027B908" w:rsidR="0052333F" w:rsidRDefault="0052333F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397886">
              <w:rPr>
                <w:rFonts w:ascii="Arial" w:hAnsi="Arial" w:cs="Arial"/>
                <w:sz w:val="18"/>
                <w:szCs w:val="20"/>
              </w:rPr>
              <w:t xml:space="preserve">stan podłączenia podmiotów leczniczych do Systemu P1 </w:t>
            </w:r>
            <w:r>
              <w:rPr>
                <w:rFonts w:ascii="Arial" w:hAnsi="Arial" w:cs="Arial"/>
                <w:sz w:val="18"/>
                <w:szCs w:val="20"/>
              </w:rPr>
              <w:t>(w kontekście elektronicznego skierowania) wzrósł względem poprzedniego kwartału. 30 kwietnia 2021 r. zakończono etap 1 pilotażu EDM, w którym udział brało około 40 podmiotów i kilku dostawców oprogramowania IT. W okresie maj-czerwiec 2021 r. realizowano etap 2 pilotażu EDM podczas którego testowana była przede wszystkim funkcjonalność wymiany EDM.  Pierwsze zdarzenia medyczne, indeksy edm oraz wymiana edm realizowane są produkcyjnie w ramach przedmiotowego działania.</w:t>
            </w:r>
          </w:p>
          <w:p w14:paraId="7F9D96A5" w14:textId="77777777" w:rsidR="008B014A" w:rsidRPr="00397886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397886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</w:p>
          <w:p w14:paraId="5BA93F8F" w14:textId="62564730" w:rsidR="008B014A" w:rsidRPr="00013927" w:rsidRDefault="0052333F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Nie – siła oddziaływania ani p</w:t>
            </w:r>
            <w:r w:rsidRPr="0052333F">
              <w:rPr>
                <w:rFonts w:ascii="Arial" w:hAnsi="Arial" w:cs="Arial"/>
                <w:sz w:val="18"/>
                <w:szCs w:val="20"/>
              </w:rPr>
              <w:t>rawdopodobieństwo wystąpienia ryzyka</w:t>
            </w:r>
            <w:r>
              <w:rPr>
                <w:rFonts w:ascii="Arial" w:hAnsi="Arial" w:cs="Arial"/>
                <w:sz w:val="18"/>
                <w:szCs w:val="20"/>
              </w:rPr>
              <w:t xml:space="preserve"> nie zmieniło się, nawet po ustawowym terminie obowiązku wymiany EDM (1 lipca br. ) </w:t>
            </w:r>
            <w:r w:rsidRPr="0052333F" w:rsidDel="005233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B014A" w:rsidRPr="00397886">
              <w:rPr>
                <w:rFonts w:ascii="Arial" w:hAnsi="Arial" w:cs="Arial"/>
                <w:sz w:val="18"/>
                <w:szCs w:val="20"/>
              </w:rPr>
              <w:t xml:space="preserve">- </w:t>
            </w:r>
          </w:p>
        </w:tc>
      </w:tr>
      <w:tr w:rsidR="008B014A" w:rsidRPr="002B50C0" w14:paraId="07D7D882" w14:textId="77777777" w:rsidTr="007936D5">
        <w:tc>
          <w:tcPr>
            <w:tcW w:w="3265" w:type="dxa"/>
          </w:tcPr>
          <w:p w14:paraId="7E00A5D7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lastRenderedPageBreak/>
              <w:t>Ryzyko braku akceptacji nowych rozwiązań przez środowisko medyczne</w:t>
            </w:r>
          </w:p>
        </w:tc>
        <w:tc>
          <w:tcPr>
            <w:tcW w:w="1697" w:type="dxa"/>
          </w:tcPr>
          <w:p w14:paraId="79E7142D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30FDF1EB" w14:textId="77777777" w:rsidR="008B014A" w:rsidRPr="00013927" w:rsidRDefault="008B014A" w:rsidP="007936D5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013927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93689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a) </w:t>
            </w:r>
            <w:r w:rsidRPr="00013927">
              <w:rPr>
                <w:rFonts w:ascii="Arial" w:hAnsi="Arial" w:cs="Arial"/>
                <w:sz w:val="18"/>
                <w:szCs w:val="20"/>
              </w:rPr>
              <w:t>REDUKOWANIE:</w:t>
            </w:r>
          </w:p>
          <w:p w14:paraId="5C4CB2B9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zbieranie wymagań od tych interesariuszy</w:t>
            </w:r>
          </w:p>
          <w:p w14:paraId="05714D3C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Izbami zrzeszającymi zawody medyczne</w:t>
            </w:r>
          </w:p>
          <w:p w14:paraId="66ACAB1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systemu oraz promocja projektu mająca na celu przekonanie środowiska do nowego rozwiązania.</w:t>
            </w:r>
          </w:p>
          <w:p w14:paraId="092CAFAF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Zadbanie o odpowiednią jakość systemu ułatwiającą korzystanie oraz zapewniającą korzyści dla środowiska medycznego.</w:t>
            </w:r>
          </w:p>
          <w:p w14:paraId="125C78A3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Celowe działania informacyjno-edukacyjne, podkreślające korzyści wynikające z użytkowania systemu. Pozyskanie wsparcia liderów opinii w środowisku medycznym. Przeprowadzenie konsultacji, a w późniejszym etapie szkoleń ze środowiskiem.</w:t>
            </w:r>
          </w:p>
          <w:p w14:paraId="008CB134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Przeprowadzenie szkoleń z zakresu użytkowania rozwiązań prototypowych / docelowych oraz promocja projektu mająca na celu przekonanie użytkowników do nowego rozwiązania.</w:t>
            </w:r>
          </w:p>
          <w:p w14:paraId="3076BCE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Współpraca z interesariuszami, zrozumienie ich oczekiwań i wymagań, uwzględnienie kluczowych wymagań.</w:t>
            </w:r>
          </w:p>
          <w:p w14:paraId="5639DFC8" w14:textId="77777777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  <w:r w:rsidRPr="00013927">
              <w:rPr>
                <w:rFonts w:ascii="Arial" w:hAnsi="Arial" w:cs="Arial"/>
                <w:sz w:val="18"/>
                <w:szCs w:val="20"/>
              </w:rPr>
              <w:t>- Przedstawienie na etapie realizacji projektu koncepcji docelowego rozwiązania oraz jego pełnej funkcjonalności</w:t>
            </w:r>
          </w:p>
          <w:p w14:paraId="777E830D" w14:textId="22F5F5E7" w:rsidR="00A829C4" w:rsidRDefault="008B014A" w:rsidP="00A829C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b) </w:t>
            </w:r>
            <w:r w:rsidRPr="00672FE1">
              <w:rPr>
                <w:rFonts w:ascii="Arial" w:hAnsi="Arial" w:cs="Arial"/>
                <w:sz w:val="18"/>
                <w:szCs w:val="20"/>
              </w:rPr>
              <w:t>spodziewanych lub faktycznych efektów tych działań: w C</w:t>
            </w:r>
            <w:r w:rsidR="00A829C4">
              <w:rPr>
                <w:rFonts w:ascii="Arial" w:hAnsi="Arial" w:cs="Arial"/>
                <w:sz w:val="18"/>
                <w:szCs w:val="20"/>
              </w:rPr>
              <w:t>entrum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 została wydzielona osobna komórka organizacyjna która w 2018 roku szkoliła i promowała System P1 (z naciskiem na jedną grupę interesariuszy tj. farmaceuci – w związku z obowiązkiem podłączenia do Systemu P1 wszystkich aptek do końca 2018 roku)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sz w:val="18"/>
                <w:szCs w:val="20"/>
              </w:rPr>
              <w:lastRenderedPageBreak/>
              <w:t>W roku 2019 promowanie rozwiązania skierowane były do pozostałych pracowników medycznych (np. lekarze, pielęgniarki)</w:t>
            </w:r>
            <w:r w:rsidR="00CD7F45">
              <w:rPr>
                <w:rFonts w:ascii="Arial" w:hAnsi="Arial" w:cs="Arial"/>
                <w:sz w:val="18"/>
                <w:szCs w:val="20"/>
              </w:rPr>
              <w:t>. W bieżącym roku również prowadzone są spotkania szkoleniowo-informacyjne dla pracowników medycznych w obszarze e-skierowań oraz EDM.</w:t>
            </w:r>
            <w:r w:rsidR="00A829C4">
              <w:rPr>
                <w:rFonts w:ascii="Arial" w:hAnsi="Arial" w:cs="Arial"/>
                <w:sz w:val="18"/>
                <w:szCs w:val="20"/>
              </w:rPr>
              <w:t xml:space="preserve">. Dodatkowo uruchomiono pilotaż EDM w którym udział bierze obecnie około 40 podmiotów i kilku dostawców oprogramowania IT. Pierwsze zdarzenia medyczne, indeksy </w:t>
            </w:r>
            <w:proofErr w:type="spellStart"/>
            <w:r w:rsidR="00A829C4">
              <w:rPr>
                <w:rFonts w:ascii="Arial" w:hAnsi="Arial" w:cs="Arial"/>
                <w:sz w:val="18"/>
                <w:szCs w:val="20"/>
              </w:rPr>
              <w:t>edm</w:t>
            </w:r>
            <w:proofErr w:type="spellEnd"/>
            <w:r w:rsidR="00A829C4">
              <w:rPr>
                <w:rFonts w:ascii="Arial" w:hAnsi="Arial" w:cs="Arial"/>
                <w:sz w:val="18"/>
                <w:szCs w:val="20"/>
              </w:rPr>
              <w:t xml:space="preserve"> oraz wymiana </w:t>
            </w:r>
            <w:proofErr w:type="spellStart"/>
            <w:r w:rsidR="00A829C4">
              <w:rPr>
                <w:rFonts w:ascii="Arial" w:hAnsi="Arial" w:cs="Arial"/>
                <w:sz w:val="18"/>
                <w:szCs w:val="20"/>
              </w:rPr>
              <w:t>edm</w:t>
            </w:r>
            <w:proofErr w:type="spellEnd"/>
            <w:r w:rsidR="00A829C4">
              <w:rPr>
                <w:rFonts w:ascii="Arial" w:hAnsi="Arial" w:cs="Arial"/>
                <w:sz w:val="18"/>
                <w:szCs w:val="20"/>
              </w:rPr>
              <w:t xml:space="preserve"> realizowane są produkcyjnie w ramach przedmiotowego działania.</w:t>
            </w:r>
          </w:p>
          <w:p w14:paraId="054AD649" w14:textId="4B7693D1" w:rsidR="008B014A" w:rsidRDefault="008B014A" w:rsidP="007936D5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0B696A" w14:textId="3E2A9C4F" w:rsidR="00E5766F" w:rsidRPr="00013927" w:rsidRDefault="008B01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c) </w:t>
            </w:r>
            <w:r w:rsidRPr="00672FE1">
              <w:rPr>
                <w:rFonts w:ascii="Arial" w:hAnsi="Arial" w:cs="Arial"/>
                <w:sz w:val="18"/>
                <w:szCs w:val="20"/>
              </w:rPr>
              <w:t xml:space="preserve">czy nastąpiła zmiana w zakresie danego ryzyka w stosunku do poprzedniego okresu sprawozdawczego: </w:t>
            </w:r>
            <w:r w:rsidR="00A829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47C41">
              <w:rPr>
                <w:rFonts w:ascii="Arial" w:hAnsi="Arial" w:cs="Arial"/>
                <w:sz w:val="18"/>
                <w:szCs w:val="20"/>
              </w:rPr>
              <w:t xml:space="preserve">Nie </w:t>
            </w:r>
            <w:r w:rsidRPr="00672FE1">
              <w:rPr>
                <w:rFonts w:ascii="Arial" w:hAnsi="Arial" w:cs="Arial"/>
                <w:sz w:val="18"/>
                <w:szCs w:val="20"/>
              </w:rPr>
              <w:t>–</w:t>
            </w:r>
            <w:r w:rsidR="00A829C4">
              <w:rPr>
                <w:rFonts w:ascii="Arial" w:hAnsi="Arial" w:cs="Arial"/>
                <w:sz w:val="18"/>
                <w:szCs w:val="20"/>
              </w:rPr>
              <w:t>siła i prawdopodobieństwo wystąpienia ryzyka</w:t>
            </w:r>
            <w:r w:rsidR="00547C41">
              <w:rPr>
                <w:rFonts w:ascii="Arial" w:hAnsi="Arial" w:cs="Arial"/>
                <w:sz w:val="18"/>
                <w:szCs w:val="20"/>
              </w:rPr>
              <w:t xml:space="preserve"> pozostaje na średnim poziomie </w:t>
            </w:r>
          </w:p>
        </w:tc>
      </w:tr>
      <w:tr w:rsidR="00E5766F" w:rsidRPr="002B50C0" w14:paraId="7094226F" w14:textId="77777777" w:rsidTr="007936D5">
        <w:tc>
          <w:tcPr>
            <w:tcW w:w="3265" w:type="dxa"/>
          </w:tcPr>
          <w:p w14:paraId="5C9C8414" w14:textId="17FF2F0D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  <w:bookmarkStart w:id="6" w:name="_GoBack"/>
            <w:bookmarkEnd w:id="6"/>
            <w:r w:rsidRPr="00547C41">
              <w:rPr>
                <w:rFonts w:ascii="Arial" w:hAnsi="Arial" w:cs="Arial"/>
                <w:sz w:val="18"/>
                <w:szCs w:val="20"/>
              </w:rPr>
              <w:lastRenderedPageBreak/>
              <w:t>Ryzyko braku gotowości systemów usługodawców do podłączenia do P1 oraz obsługi wystawienia i realizacji e-skierowania</w:t>
            </w:r>
          </w:p>
        </w:tc>
        <w:tc>
          <w:tcPr>
            <w:tcW w:w="1697" w:type="dxa"/>
          </w:tcPr>
          <w:p w14:paraId="7B83E3CE" w14:textId="33BCC1E4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  <w:r w:rsidRPr="00547C41"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126" w:type="dxa"/>
          </w:tcPr>
          <w:p w14:paraId="0DC74F4C" w14:textId="6B671C32" w:rsidR="00E5766F" w:rsidRPr="00547C41" w:rsidRDefault="00E5766F" w:rsidP="00E5766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547C41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</w:tc>
        <w:tc>
          <w:tcPr>
            <w:tcW w:w="2410" w:type="dxa"/>
          </w:tcPr>
          <w:p w14:paraId="6DB1983B" w14:textId="77777777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  <w:r w:rsidRPr="00547C41">
              <w:rPr>
                <w:rFonts w:ascii="Arial" w:hAnsi="Arial" w:cs="Arial"/>
                <w:sz w:val="18"/>
                <w:szCs w:val="20"/>
              </w:rPr>
              <w:t>a) ZAPOBIEGANIE: Bezpośrednie rozmowy z dostawcami oprogramowania oraz pomoc w integracji z P1, uzgadnianie harmonogramu prac oraz bieżące monitorowanie terminów. Po potwierdzeniu gotowości  dostawcy uzgodnienia z placówkami w zakresie terminów uruchomienia procesu wystawienia i realizacji e-skierowania</w:t>
            </w:r>
          </w:p>
          <w:p w14:paraId="512A0931" w14:textId="77777777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  <w:r w:rsidRPr="00547C41">
              <w:rPr>
                <w:rFonts w:ascii="Arial" w:hAnsi="Arial" w:cs="Arial"/>
                <w:sz w:val="18"/>
                <w:szCs w:val="20"/>
              </w:rPr>
              <w:t>b) spodziewanych lub faktycznych efektów tych działań: w CeZ została wydzielona komórka organizacyjna zajmująca się bezpośrednio funkcjonalnością e-skierowania. Na koniec września br. zakończył się pilotaż funkcjonalności e-skierowania. Jednocześnie trwają rozmowy z dostawcami wspierające ich prace nad dostosowaniem ich oprogramowania do komunikacji z Systemem P1 w powyższym zakresie.</w:t>
            </w:r>
          </w:p>
          <w:p w14:paraId="6A8C0655" w14:textId="4760DA37" w:rsidR="0052333F" w:rsidRPr="00E66070" w:rsidRDefault="00E5766F" w:rsidP="0052333F">
            <w:pPr>
              <w:pStyle w:val="Tekstkomentarza"/>
            </w:pPr>
            <w:r w:rsidRPr="00547C41">
              <w:rPr>
                <w:rFonts w:ascii="Arial" w:hAnsi="Arial" w:cs="Arial"/>
                <w:sz w:val="18"/>
              </w:rPr>
              <w:t xml:space="preserve">c) czy nastąpiła zmiana w zakresie danego ryzyka w stosunku do poprzedniego okresu sprawozdawczego: </w:t>
            </w:r>
            <w:r w:rsidRPr="00547C41">
              <w:rPr>
                <w:rFonts w:ascii="Arial" w:hAnsi="Arial" w:cs="Arial"/>
                <w:sz w:val="18"/>
              </w:rPr>
              <w:lastRenderedPageBreak/>
              <w:t xml:space="preserve">Tak </w:t>
            </w:r>
            <w:r w:rsidR="0052333F" w:rsidRPr="00547C41">
              <w:rPr>
                <w:rFonts w:ascii="Arial" w:hAnsi="Arial" w:cs="Arial"/>
                <w:sz w:val="18"/>
              </w:rPr>
              <w:t>–</w:t>
            </w:r>
            <w:r w:rsidRPr="00547C41">
              <w:rPr>
                <w:rFonts w:ascii="Arial" w:hAnsi="Arial" w:cs="Arial"/>
                <w:sz w:val="18"/>
              </w:rPr>
              <w:t xml:space="preserve"> </w:t>
            </w:r>
            <w:r w:rsidR="0052333F" w:rsidRPr="00547C41">
              <w:rPr>
                <w:rFonts w:ascii="Arial" w:hAnsi="Arial" w:cs="Arial"/>
                <w:sz w:val="18"/>
              </w:rPr>
              <w:t>ryzyko zamknięte. K</w:t>
            </w:r>
            <w:r w:rsidRPr="00547C41">
              <w:rPr>
                <w:rFonts w:ascii="Arial" w:hAnsi="Arial" w:cs="Arial"/>
                <w:sz w:val="18"/>
              </w:rPr>
              <w:t>olejni dostawcy deklarują gotowość do obsługi e-skierowania.</w:t>
            </w:r>
            <w:r w:rsidR="0052333F" w:rsidRPr="00547C41">
              <w:rPr>
                <w:rFonts w:ascii="Arial" w:hAnsi="Arial" w:cs="Arial"/>
                <w:sz w:val="18"/>
              </w:rPr>
              <w:t xml:space="preserve"> </w:t>
            </w:r>
            <w:r w:rsidR="0052333F" w:rsidRPr="00E66070">
              <w:rPr>
                <w:color w:val="1B1B1B"/>
                <w:shd w:val="clear" w:color="auto" w:fill="FFFFFF"/>
              </w:rPr>
              <w:t>W ciągu 6 miesięcy od wprowadzenia obowiązku korzystania z elektronicznej recepty, jako nieliczni w Europie, dołączyliśmy do czołówki państw, takich jak Estonia, Dania czy Szwecja, w których poziom wystawianych e-recept wynosi powyżej 90%.</w:t>
            </w:r>
          </w:p>
          <w:p w14:paraId="30D3BBC0" w14:textId="18DBD222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39DB05" w14:textId="27061EAE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5766F" w:rsidRPr="002B50C0" w14:paraId="1B5EED56" w14:textId="77777777" w:rsidTr="007936D5">
        <w:tc>
          <w:tcPr>
            <w:tcW w:w="3265" w:type="dxa"/>
          </w:tcPr>
          <w:p w14:paraId="562750E5" w14:textId="77777777" w:rsidR="00E5766F" w:rsidRPr="00E66070" w:rsidRDefault="00E5766F" w:rsidP="00E576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607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Ryzyko niedotrzymania terminu realizacji przypadającego na dzień 2021-03-30 kamienia milowego 4a pn.: „Uruchomienie środowiska produkcyjnego w zakresie funkcjonalności zamawiania </w:t>
            </w:r>
            <w:proofErr w:type="spellStart"/>
            <w:r w:rsidRPr="00E66070">
              <w:rPr>
                <w:rFonts w:ascii="Arial" w:hAnsi="Arial" w:cs="Arial"/>
                <w:color w:val="000000"/>
                <w:sz w:val="20"/>
                <w:szCs w:val="20"/>
              </w:rPr>
              <w:t>eRecepty</w:t>
            </w:r>
            <w:proofErr w:type="spellEnd"/>
            <w:r w:rsidRPr="00E66070">
              <w:rPr>
                <w:rFonts w:ascii="Arial" w:hAnsi="Arial" w:cs="Arial"/>
                <w:color w:val="000000"/>
                <w:sz w:val="20"/>
                <w:szCs w:val="20"/>
              </w:rPr>
              <w:t xml:space="preserve">” ze względu na zaangażowanie i prace w obszarze wsparcia narzędzie wspierających walkę z COVID-19. </w:t>
            </w:r>
          </w:p>
          <w:p w14:paraId="32B1A04C" w14:textId="77777777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35F5FD8" w14:textId="3D574D2A" w:rsidR="00E5766F" w:rsidRPr="00547C41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  <w:r w:rsidRPr="00E66070">
              <w:rPr>
                <w:rFonts w:ascii="Arial" w:hAnsi="Arial" w:cs="Arial"/>
                <w:sz w:val="18"/>
                <w:szCs w:val="20"/>
              </w:rPr>
              <w:t>Małe</w:t>
            </w:r>
          </w:p>
        </w:tc>
        <w:tc>
          <w:tcPr>
            <w:tcW w:w="2126" w:type="dxa"/>
          </w:tcPr>
          <w:p w14:paraId="5CECD24F" w14:textId="59381448" w:rsidR="00E5766F" w:rsidRPr="00547C41" w:rsidRDefault="00E5766F" w:rsidP="00E5766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E66070"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410" w:type="dxa"/>
          </w:tcPr>
          <w:p w14:paraId="576EE7B2" w14:textId="77777777" w:rsidR="00E5766F" w:rsidRPr="00E66070" w:rsidRDefault="00E5766F" w:rsidP="00E5766F">
            <w:pPr>
              <w:rPr>
                <w:rFonts w:ascii="Arial" w:hAnsi="Arial" w:cs="Arial"/>
                <w:sz w:val="18"/>
                <w:szCs w:val="20"/>
              </w:rPr>
            </w:pPr>
            <w:r w:rsidRPr="00E66070">
              <w:rPr>
                <w:rFonts w:ascii="Arial" w:hAnsi="Arial" w:cs="Arial"/>
                <w:sz w:val="18"/>
                <w:szCs w:val="20"/>
              </w:rPr>
              <w:t xml:space="preserve">a) AKCEPTACJA: </w:t>
            </w:r>
          </w:p>
          <w:p w14:paraId="2D5C87F8" w14:textId="77777777" w:rsidR="00E5766F" w:rsidRPr="00547C41" w:rsidRDefault="00E5766F" w:rsidP="00E5766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6070">
              <w:rPr>
                <w:rFonts w:ascii="Arial" w:hAnsi="Arial" w:cs="Arial"/>
                <w:color w:val="000000"/>
                <w:sz w:val="20"/>
                <w:szCs w:val="20"/>
              </w:rPr>
              <w:t>Z uwagi na realizację równoległych kluczowych z perspektywy walki z pandemią prac, podjęto działania projektowe, aby zrealizować kamień milowy w terminie pkt. ostatecznego wynikającego z harmonogramu projektowego tj. 2021-04-30</w:t>
            </w:r>
          </w:p>
          <w:p w14:paraId="044D0FAC" w14:textId="162AD2C2" w:rsidR="0052333F" w:rsidRPr="00547C41" w:rsidRDefault="0052333F" w:rsidP="00E5766F">
            <w:pPr>
              <w:rPr>
                <w:rFonts w:ascii="Arial" w:hAnsi="Arial" w:cs="Arial"/>
                <w:sz w:val="18"/>
                <w:szCs w:val="20"/>
              </w:rPr>
            </w:pPr>
            <w:r w:rsidRPr="00547C41">
              <w:rPr>
                <w:rFonts w:ascii="Arial" w:hAnsi="Arial" w:cs="Arial"/>
                <w:color w:val="000000"/>
                <w:sz w:val="20"/>
                <w:szCs w:val="20"/>
              </w:rPr>
              <w:t>Ryzyko się zmaterializowało. Informacja o braku realizacja kamienia milowego jest eskalowana do kadry zarządzającej, ustalającej priorytety prac.</w:t>
            </w:r>
          </w:p>
        </w:tc>
      </w:tr>
      <w:tr w:rsidR="00E45706" w:rsidRPr="002B50C0" w14:paraId="5C431944" w14:textId="77777777" w:rsidTr="007936D5">
        <w:tc>
          <w:tcPr>
            <w:tcW w:w="3265" w:type="dxa"/>
          </w:tcPr>
          <w:p w14:paraId="106D8790" w14:textId="53F203F8" w:rsidR="00E45706" w:rsidRDefault="00E45706" w:rsidP="00E4570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niedotrzymania terminu realizacji przypadającego na dzień 2021-06-30 kamienia milowego 4b pn.: „Publikacja kompletu specyfikacji zewnętrznych wraz z dokumentacją integracyjną dla funkcjonalności e-Rejestracji oraz Teleporad"” ze względu na zaangażowanie i prace w obszarze wsparcia narzędzie wspierających walkę z COVID-19. </w:t>
            </w:r>
          </w:p>
          <w:p w14:paraId="7D902310" w14:textId="34E23344" w:rsidR="00E45706" w:rsidRPr="00E66070" w:rsidRDefault="00E45706" w:rsidP="00547C41">
            <w:pPr>
              <w:tabs>
                <w:tab w:val="left" w:pos="92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D9E2795" w14:textId="51EFF43E" w:rsidR="00E45706" w:rsidRPr="00E66070" w:rsidRDefault="00E45706" w:rsidP="00E4570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Małe </w:t>
            </w:r>
          </w:p>
        </w:tc>
        <w:tc>
          <w:tcPr>
            <w:tcW w:w="2126" w:type="dxa"/>
          </w:tcPr>
          <w:p w14:paraId="576141E4" w14:textId="053986AC" w:rsidR="00E45706" w:rsidRPr="00E66070" w:rsidRDefault="00E45706" w:rsidP="00E4570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Duże</w:t>
            </w:r>
          </w:p>
        </w:tc>
        <w:tc>
          <w:tcPr>
            <w:tcW w:w="2410" w:type="dxa"/>
          </w:tcPr>
          <w:p w14:paraId="09A4D7C9" w14:textId="77777777" w:rsidR="00E45706" w:rsidRPr="00E66070" w:rsidRDefault="00E45706" w:rsidP="00E45706">
            <w:pPr>
              <w:rPr>
                <w:rFonts w:ascii="Arial" w:hAnsi="Arial" w:cs="Arial"/>
                <w:sz w:val="18"/>
                <w:szCs w:val="20"/>
              </w:rPr>
            </w:pPr>
            <w:r w:rsidRPr="00E66070">
              <w:rPr>
                <w:rFonts w:ascii="Arial" w:hAnsi="Arial" w:cs="Arial"/>
                <w:sz w:val="18"/>
                <w:szCs w:val="20"/>
              </w:rPr>
              <w:t xml:space="preserve">a) AKCEPTACJA: </w:t>
            </w:r>
          </w:p>
          <w:p w14:paraId="49299B99" w14:textId="7DBE8D31" w:rsidR="00E45706" w:rsidRPr="00547C41" w:rsidRDefault="00E45706" w:rsidP="00E4570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6070">
              <w:rPr>
                <w:rFonts w:ascii="Arial" w:hAnsi="Arial" w:cs="Arial"/>
                <w:color w:val="000000"/>
                <w:sz w:val="20"/>
                <w:szCs w:val="20"/>
              </w:rPr>
              <w:t>Z uwagi na realizację równoległych kluczowych z perspektywy walki z pandemią prac, podjęto działania projektowe, aby zrealizować kamień milowy w terminie pkt. ostatecznego wynikającego z harmonogramu projektowego tj. 2021-0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E66070">
              <w:rPr>
                <w:rFonts w:ascii="Arial" w:hAnsi="Arial" w:cs="Arial"/>
                <w:color w:val="000000"/>
                <w:sz w:val="20"/>
                <w:szCs w:val="20"/>
              </w:rPr>
              <w:t>-30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7BB64F32" w14:textId="30C9644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B014A" w:rsidRPr="006334BF" w14:paraId="025AFDA5" w14:textId="77777777" w:rsidTr="007936D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D146CA6" w14:textId="77777777" w:rsidR="008B014A" w:rsidRPr="0091332C" w:rsidRDefault="008B014A" w:rsidP="007936D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98D6D2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76312B" w14:textId="77777777" w:rsidR="008B014A" w:rsidRPr="0091332C" w:rsidRDefault="008B014A" w:rsidP="007936D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493AA1" w14:textId="77777777" w:rsidR="008B014A" w:rsidRPr="006334BF" w:rsidRDefault="008B014A" w:rsidP="007936D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B014A" w:rsidRPr="001B6667" w14:paraId="5C6AB13B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77C15D88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Ryzyko wysokich kosztów utrzymania systemu</w:t>
            </w:r>
          </w:p>
        </w:tc>
        <w:tc>
          <w:tcPr>
            <w:tcW w:w="1701" w:type="dxa"/>
            <w:shd w:val="clear" w:color="auto" w:fill="FFFFFF"/>
          </w:tcPr>
          <w:p w14:paraId="502E2C4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664C881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36CBF40" w14:textId="4D3DCD9F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6DF1D18A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Analiza kosztów utrzymania i rozwoju Systemu P1 i zabezpieczenie odpowiednich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środków budżetowych.</w:t>
            </w:r>
          </w:p>
          <w:p w14:paraId="71008C6C" w14:textId="77777777" w:rsidR="008B014A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Uwzględnienie aspektu kosztów utrzymania w projektowaniu systemu.</w:t>
            </w:r>
          </w:p>
          <w:p w14:paraId="3D17FDA6" w14:textId="54252FFA" w:rsidR="008B014A" w:rsidRPr="001F3090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b) zmiany w stosunku do poprzedniego okresu raportowego: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brak</w:t>
            </w:r>
          </w:p>
        </w:tc>
      </w:tr>
      <w:tr w:rsidR="008B014A" w:rsidRPr="001B6667" w14:paraId="0FCF1F33" w14:textId="77777777" w:rsidTr="007936D5">
        <w:trPr>
          <w:trHeight w:val="724"/>
        </w:trPr>
        <w:tc>
          <w:tcPr>
            <w:tcW w:w="3261" w:type="dxa"/>
            <w:shd w:val="clear" w:color="auto" w:fill="auto"/>
          </w:tcPr>
          <w:p w14:paraId="041DFBCE" w14:textId="77777777" w:rsidR="008B014A" w:rsidRPr="00013927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Technologie Open Source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585775">
              <w:rPr>
                <w:rFonts w:ascii="Arial" w:hAnsi="Arial" w:cs="Arial"/>
                <w:sz w:val="18"/>
                <w:szCs w:val="18"/>
                <w:lang w:eastAsia="pl-PL"/>
              </w:rPr>
              <w:t>(związana z wykorzystaniem produktów Projektu z fazy 1) istnieje ryzyko zaprzestania rozwoju czy też wsparcia technologii open source co spowoduje brak kompatybilności z innymi, rozwijanymi technologiami.</w:t>
            </w:r>
          </w:p>
        </w:tc>
        <w:tc>
          <w:tcPr>
            <w:tcW w:w="1701" w:type="dxa"/>
            <w:shd w:val="clear" w:color="auto" w:fill="FFFFFF"/>
          </w:tcPr>
          <w:p w14:paraId="0D51B95F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3413972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8458C47" w14:textId="77777777" w:rsidR="008B014A" w:rsidRPr="00013927" w:rsidRDefault="008B014A" w:rsidP="007936D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Pr="0001392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2F234CAC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Budowanie własnych kompetencji w ramach stosowanych technologii open source</w:t>
            </w:r>
          </w:p>
          <w:p w14:paraId="784123E5" w14:textId="77777777" w:rsidR="008B014A" w:rsidRPr="00013927" w:rsidRDefault="008B014A" w:rsidP="007936D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Monitorować cykl życia produktów</w:t>
            </w:r>
          </w:p>
          <w:p w14:paraId="760AF7FB" w14:textId="77777777" w:rsidR="008B014A" w:rsidRDefault="008B014A" w:rsidP="007936D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3927">
              <w:rPr>
                <w:rFonts w:ascii="Arial" w:hAnsi="Arial" w:cs="Arial"/>
                <w:sz w:val="18"/>
                <w:szCs w:val="18"/>
                <w:lang w:eastAsia="pl-PL"/>
              </w:rPr>
              <w:t>- Stosowanie standardów tworzenia usług umożliwiających migracje do innych technologii</w:t>
            </w:r>
          </w:p>
          <w:p w14:paraId="1DD858B0" w14:textId="77777777" w:rsidR="008B014A" w:rsidRPr="00013927" w:rsidRDefault="008B014A" w:rsidP="007936D5">
            <w:pPr>
              <w:pStyle w:val="Legenda"/>
              <w:rPr>
                <w:lang w:eastAsia="pl-PL"/>
              </w:rPr>
            </w:pPr>
            <w:r w:rsidRPr="001F309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b) Brak zmian w stosunku do poprzedniego okresu sprawozdawczego – trwa proces wytwórczy w ramach ostatniego etapu funkcjonalnego</w:t>
            </w:r>
          </w:p>
        </w:tc>
      </w:tr>
    </w:tbl>
    <w:p w14:paraId="33071B39" w14:textId="455FFE05" w:rsidR="00805178" w:rsidRPr="00E33D64" w:rsidRDefault="00805178" w:rsidP="00E33D6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E33D64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69BD89C9" w:rsidR="00805178" w:rsidRPr="007867AB" w:rsidRDefault="007867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867AB">
        <w:rPr>
          <w:rFonts w:ascii="Arial" w:hAnsi="Arial" w:cs="Arial"/>
          <w:sz w:val="18"/>
          <w:szCs w:val="18"/>
        </w:rPr>
        <w:t>Nie dotyczy</w:t>
      </w:r>
    </w:p>
    <w:p w14:paraId="0FA2F07F" w14:textId="79439674" w:rsidR="00BB059E" w:rsidRPr="007867A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0EFC765" w14:textId="77777777" w:rsidR="007867AB" w:rsidRPr="007867A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6F2A1025" w14:textId="08566BF2" w:rsidR="007867AB" w:rsidRPr="002F33D8" w:rsidRDefault="007867AB" w:rsidP="007867AB">
      <w:pPr>
        <w:spacing w:after="0"/>
        <w:rPr>
          <w:rFonts w:ascii="Arial" w:hAnsi="Arial" w:cs="Arial"/>
          <w:sz w:val="18"/>
          <w:szCs w:val="18"/>
        </w:rPr>
      </w:pPr>
      <w:r w:rsidRPr="007867AB">
        <w:rPr>
          <w:rFonts w:ascii="Arial" w:hAnsi="Arial" w:cs="Arial"/>
          <w:sz w:val="18"/>
          <w:szCs w:val="18"/>
        </w:rPr>
        <w:t xml:space="preserve">Rafał Orlik, </w:t>
      </w:r>
      <w:r w:rsidR="00CC7B28">
        <w:rPr>
          <w:rFonts w:ascii="Arial" w:hAnsi="Arial" w:cs="Arial"/>
          <w:sz w:val="18"/>
          <w:szCs w:val="18"/>
        </w:rPr>
        <w:t>Kierownik Wydziału Rozwoju, Departament Rozwoju SIM</w:t>
      </w:r>
      <w:r w:rsidRPr="007867AB">
        <w:rPr>
          <w:rFonts w:ascii="Arial" w:hAnsi="Arial" w:cs="Arial"/>
          <w:sz w:val="18"/>
          <w:szCs w:val="18"/>
        </w:rPr>
        <w:t>, Centrum</w:t>
      </w:r>
      <w:r w:rsidR="000A6782">
        <w:rPr>
          <w:rFonts w:ascii="Arial" w:hAnsi="Arial" w:cs="Arial"/>
          <w:sz w:val="18"/>
          <w:szCs w:val="18"/>
        </w:rPr>
        <w:t xml:space="preserve"> e-Zdrowia</w:t>
      </w:r>
      <w:r w:rsidR="002F33D8">
        <w:rPr>
          <w:rFonts w:ascii="Arial" w:hAnsi="Arial" w:cs="Arial"/>
          <w:sz w:val="18"/>
          <w:szCs w:val="18"/>
        </w:rPr>
        <w:t xml:space="preserve">, </w:t>
      </w:r>
      <w:r w:rsidRPr="002F33D8">
        <w:rPr>
          <w:rFonts w:ascii="Arial" w:hAnsi="Arial" w:cs="Arial"/>
          <w:sz w:val="18"/>
          <w:szCs w:val="18"/>
        </w:rPr>
        <w:t xml:space="preserve">tel. kom. </w:t>
      </w:r>
      <w:r w:rsidRPr="007867AB">
        <w:rPr>
          <w:rFonts w:ascii="Arial" w:hAnsi="Arial" w:cs="Arial"/>
          <w:sz w:val="18"/>
          <w:szCs w:val="18"/>
          <w:lang w:val="en-GB"/>
        </w:rPr>
        <w:t>+48 602 128</w:t>
      </w:r>
      <w:r w:rsidR="002F33D8">
        <w:rPr>
          <w:rFonts w:ascii="Arial" w:hAnsi="Arial" w:cs="Arial"/>
          <w:sz w:val="18"/>
          <w:szCs w:val="18"/>
          <w:lang w:val="en-GB"/>
        </w:rPr>
        <w:t> </w:t>
      </w:r>
      <w:r w:rsidRPr="007867AB">
        <w:rPr>
          <w:rFonts w:ascii="Arial" w:hAnsi="Arial" w:cs="Arial"/>
          <w:sz w:val="18"/>
          <w:szCs w:val="18"/>
          <w:lang w:val="en-GB"/>
        </w:rPr>
        <w:t>069</w:t>
      </w:r>
      <w:r w:rsidR="002F33D8">
        <w:rPr>
          <w:rFonts w:ascii="Arial" w:hAnsi="Arial" w:cs="Arial"/>
          <w:sz w:val="18"/>
          <w:szCs w:val="18"/>
          <w:lang w:val="en-GB"/>
        </w:rPr>
        <w:t>,</w:t>
      </w:r>
      <w:r w:rsidRPr="007867AB">
        <w:rPr>
          <w:rFonts w:ascii="Arial" w:hAnsi="Arial" w:cs="Arial"/>
          <w:sz w:val="18"/>
          <w:szCs w:val="18"/>
          <w:lang w:val="en-GB"/>
        </w:rPr>
        <w:t xml:space="preserve">e-mail: </w:t>
      </w:r>
      <w:hyperlink r:id="rId10" w:history="1">
        <w:r w:rsidR="00CD7F45" w:rsidRPr="00CD7F45">
          <w:rPr>
            <w:rStyle w:val="Hipercze"/>
            <w:rFonts w:ascii="Arial" w:hAnsi="Arial" w:cs="Arial"/>
            <w:sz w:val="18"/>
            <w:szCs w:val="18"/>
            <w:lang w:val="en-GB"/>
          </w:rPr>
          <w:t>r.orlik@cez.gov.pl</w:t>
        </w:r>
      </w:hyperlink>
      <w:r w:rsidRPr="007867AB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005CB5AC" w14:textId="77777777" w:rsidR="007867AB" w:rsidRPr="002D11DB" w:rsidRDefault="007867AB" w:rsidP="007867AB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lang w:val="en-US"/>
        </w:rPr>
      </w:pPr>
    </w:p>
    <w:p w14:paraId="3E707801" w14:textId="77777777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p w14:paraId="5ACC80B6" w14:textId="79C12CDA" w:rsidR="00A92887" w:rsidRPr="002D11DB" w:rsidRDefault="00A92887" w:rsidP="00A92887">
      <w:pPr>
        <w:spacing w:after="0"/>
        <w:jc w:val="both"/>
        <w:rPr>
          <w:rFonts w:ascii="Arial" w:hAnsi="Arial" w:cs="Arial"/>
          <w:lang w:val="en-US"/>
        </w:rPr>
      </w:pPr>
    </w:p>
    <w:sectPr w:rsidR="00A92887" w:rsidRPr="002D11DB" w:rsidSect="001E1D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77779" w14:textId="77777777" w:rsidR="0017412B" w:rsidRDefault="0017412B" w:rsidP="00BB2420">
      <w:pPr>
        <w:spacing w:after="0" w:line="240" w:lineRule="auto"/>
      </w:pPr>
      <w:r>
        <w:separator/>
      </w:r>
    </w:p>
  </w:endnote>
  <w:endnote w:type="continuationSeparator" w:id="0">
    <w:p w14:paraId="251EF244" w14:textId="77777777" w:rsidR="0017412B" w:rsidRDefault="0017412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2D6CC" w14:textId="77777777" w:rsidR="006A18B8" w:rsidRDefault="006A18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D05DD5F" w:rsidR="006A18B8" w:rsidRDefault="006A18B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71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6A18B8" w:rsidRDefault="006A18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45781" w14:textId="77777777" w:rsidR="006A18B8" w:rsidRDefault="006A18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DEDC3" w14:textId="77777777" w:rsidR="0017412B" w:rsidRDefault="0017412B" w:rsidP="00BB2420">
      <w:pPr>
        <w:spacing w:after="0" w:line="240" w:lineRule="auto"/>
      </w:pPr>
      <w:r>
        <w:separator/>
      </w:r>
    </w:p>
  </w:footnote>
  <w:footnote w:type="continuationSeparator" w:id="0">
    <w:p w14:paraId="1D30E454" w14:textId="77777777" w:rsidR="0017412B" w:rsidRDefault="0017412B" w:rsidP="00BB2420">
      <w:pPr>
        <w:spacing w:after="0" w:line="240" w:lineRule="auto"/>
      </w:pPr>
      <w:r>
        <w:continuationSeparator/>
      </w:r>
    </w:p>
  </w:footnote>
  <w:footnote w:id="1">
    <w:p w14:paraId="1766E1F1" w14:textId="77777777" w:rsidR="008A0B2B" w:rsidRPr="008A0B2B" w:rsidRDefault="008A0B2B" w:rsidP="008A0B2B">
      <w:pPr>
        <w:rPr>
          <w:i/>
          <w:iCs/>
          <w:sz w:val="18"/>
          <w:szCs w:val="18"/>
        </w:rPr>
      </w:pPr>
      <w:r w:rsidRPr="008A0B2B">
        <w:rPr>
          <w:rStyle w:val="Odwoanieprzypisudolnego"/>
          <w:sz w:val="18"/>
          <w:szCs w:val="18"/>
        </w:rPr>
        <w:footnoteRef/>
      </w:r>
      <w:r w:rsidRPr="008A0B2B">
        <w:rPr>
          <w:sz w:val="18"/>
          <w:szCs w:val="18"/>
        </w:rPr>
        <w:t xml:space="preserve"> </w:t>
      </w:r>
      <w:r w:rsidRPr="008A0B2B">
        <w:rPr>
          <w:i/>
          <w:iCs/>
          <w:sz w:val="16"/>
          <w:szCs w:val="16"/>
        </w:rPr>
        <w:t>Niższy poziom wartości środków zaangażowanych wynika ze zmniejszenia zaangażowania środków na realizację umów nr CeZ/166/2020 i CeZ/167/2020, m.in. na wytwarzanie oprogramowania, w związku z koniecznością realizacji zadań, związanych z przeciwdziałaniem Covid-19, finansowanych w ramach tych samych ww. umów.</w:t>
      </w:r>
    </w:p>
    <w:p w14:paraId="3C126CAB" w14:textId="60F6AB52" w:rsidR="008A0B2B" w:rsidRDefault="008A0B2B">
      <w:pPr>
        <w:pStyle w:val="Tekstprzypisudolnego"/>
      </w:pPr>
    </w:p>
  </w:footnote>
  <w:footnote w:id="2">
    <w:p w14:paraId="07C085AB" w14:textId="77777777" w:rsidR="006A18B8" w:rsidRDefault="006A18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C3DD2" w14:textId="77777777" w:rsidR="006A18B8" w:rsidRDefault="006A18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99D44" w14:textId="77777777" w:rsidR="006A18B8" w:rsidRDefault="006A18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46864" w14:textId="77777777" w:rsidR="006A18B8" w:rsidRDefault="006A18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3FE460DC"/>
    <w:multiLevelType w:val="hybridMultilevel"/>
    <w:tmpl w:val="F59C0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834BA"/>
    <w:multiLevelType w:val="hybridMultilevel"/>
    <w:tmpl w:val="467EB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E191C"/>
    <w:multiLevelType w:val="hybridMultilevel"/>
    <w:tmpl w:val="E06896D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7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7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9F4"/>
    <w:rsid w:val="00084E5B"/>
    <w:rsid w:val="00087231"/>
    <w:rsid w:val="00095944"/>
    <w:rsid w:val="000A1DFB"/>
    <w:rsid w:val="000A2F32"/>
    <w:rsid w:val="000A3938"/>
    <w:rsid w:val="000A5409"/>
    <w:rsid w:val="000A6782"/>
    <w:rsid w:val="000B059E"/>
    <w:rsid w:val="000B3E49"/>
    <w:rsid w:val="000D06AD"/>
    <w:rsid w:val="000E0060"/>
    <w:rsid w:val="000E1828"/>
    <w:rsid w:val="000E4BF8"/>
    <w:rsid w:val="000F20A9"/>
    <w:rsid w:val="000F307B"/>
    <w:rsid w:val="000F30B9"/>
    <w:rsid w:val="000F535F"/>
    <w:rsid w:val="001064DC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412B"/>
    <w:rsid w:val="00176FBB"/>
    <w:rsid w:val="00181E97"/>
    <w:rsid w:val="00182A08"/>
    <w:rsid w:val="00191636"/>
    <w:rsid w:val="001A2EF2"/>
    <w:rsid w:val="001B546B"/>
    <w:rsid w:val="001C2D74"/>
    <w:rsid w:val="001C7F6F"/>
    <w:rsid w:val="001C7FAC"/>
    <w:rsid w:val="001D167C"/>
    <w:rsid w:val="001E0CAC"/>
    <w:rsid w:val="001E16A3"/>
    <w:rsid w:val="001E1DEA"/>
    <w:rsid w:val="001E3EA1"/>
    <w:rsid w:val="001E7199"/>
    <w:rsid w:val="001F1DF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4554"/>
    <w:rsid w:val="00276C00"/>
    <w:rsid w:val="002825F1"/>
    <w:rsid w:val="00284A70"/>
    <w:rsid w:val="00286FCA"/>
    <w:rsid w:val="00293351"/>
    <w:rsid w:val="00294349"/>
    <w:rsid w:val="002A3C02"/>
    <w:rsid w:val="002A5452"/>
    <w:rsid w:val="002B4889"/>
    <w:rsid w:val="002B50C0"/>
    <w:rsid w:val="002B6F21"/>
    <w:rsid w:val="002D11DB"/>
    <w:rsid w:val="002D3D4A"/>
    <w:rsid w:val="002D7ADA"/>
    <w:rsid w:val="002E2FAF"/>
    <w:rsid w:val="002F29A3"/>
    <w:rsid w:val="002F33D8"/>
    <w:rsid w:val="0030196F"/>
    <w:rsid w:val="00302775"/>
    <w:rsid w:val="00304D04"/>
    <w:rsid w:val="00310D8E"/>
    <w:rsid w:val="00314C91"/>
    <w:rsid w:val="003221F2"/>
    <w:rsid w:val="00322614"/>
    <w:rsid w:val="00334A24"/>
    <w:rsid w:val="003410FE"/>
    <w:rsid w:val="003508E7"/>
    <w:rsid w:val="003542F1"/>
    <w:rsid w:val="00356A3E"/>
    <w:rsid w:val="003642B8"/>
    <w:rsid w:val="003762D1"/>
    <w:rsid w:val="00392919"/>
    <w:rsid w:val="003A4115"/>
    <w:rsid w:val="003B5B7A"/>
    <w:rsid w:val="003C6292"/>
    <w:rsid w:val="003C62ED"/>
    <w:rsid w:val="003C7325"/>
    <w:rsid w:val="003D7DD0"/>
    <w:rsid w:val="003E3144"/>
    <w:rsid w:val="004058F5"/>
    <w:rsid w:val="00405EA4"/>
    <w:rsid w:val="0041034F"/>
    <w:rsid w:val="004118A3"/>
    <w:rsid w:val="00416F84"/>
    <w:rsid w:val="00423A26"/>
    <w:rsid w:val="00425046"/>
    <w:rsid w:val="004350B8"/>
    <w:rsid w:val="00444AAB"/>
    <w:rsid w:val="00445CA9"/>
    <w:rsid w:val="00450089"/>
    <w:rsid w:val="00457CD6"/>
    <w:rsid w:val="004729D1"/>
    <w:rsid w:val="004949E0"/>
    <w:rsid w:val="004B19B4"/>
    <w:rsid w:val="004C1D48"/>
    <w:rsid w:val="004C415A"/>
    <w:rsid w:val="004D65CA"/>
    <w:rsid w:val="004E5AB1"/>
    <w:rsid w:val="004F6CF2"/>
    <w:rsid w:val="004F6E89"/>
    <w:rsid w:val="00504B06"/>
    <w:rsid w:val="005076A1"/>
    <w:rsid w:val="00513213"/>
    <w:rsid w:val="00517F12"/>
    <w:rsid w:val="0052102C"/>
    <w:rsid w:val="005212C8"/>
    <w:rsid w:val="0052333F"/>
    <w:rsid w:val="005234B8"/>
    <w:rsid w:val="00524E6C"/>
    <w:rsid w:val="00530804"/>
    <w:rsid w:val="005332D6"/>
    <w:rsid w:val="00534818"/>
    <w:rsid w:val="00540677"/>
    <w:rsid w:val="00544DFE"/>
    <w:rsid w:val="00547C41"/>
    <w:rsid w:val="005548F2"/>
    <w:rsid w:val="00560385"/>
    <w:rsid w:val="00570A14"/>
    <w:rsid w:val="005734CE"/>
    <w:rsid w:val="005840AB"/>
    <w:rsid w:val="00586664"/>
    <w:rsid w:val="00593290"/>
    <w:rsid w:val="005A0E33"/>
    <w:rsid w:val="005A12F7"/>
    <w:rsid w:val="005A1B30"/>
    <w:rsid w:val="005B1A32"/>
    <w:rsid w:val="005B3184"/>
    <w:rsid w:val="005C0469"/>
    <w:rsid w:val="005C6116"/>
    <w:rsid w:val="005C77BB"/>
    <w:rsid w:val="005D17CF"/>
    <w:rsid w:val="005D24AF"/>
    <w:rsid w:val="005D31F3"/>
    <w:rsid w:val="005D5AAB"/>
    <w:rsid w:val="005D6E12"/>
    <w:rsid w:val="005E0ED8"/>
    <w:rsid w:val="005E6ABD"/>
    <w:rsid w:val="005F41FA"/>
    <w:rsid w:val="005F60A6"/>
    <w:rsid w:val="00600AE4"/>
    <w:rsid w:val="006010AF"/>
    <w:rsid w:val="00602433"/>
    <w:rsid w:val="006054AA"/>
    <w:rsid w:val="00607164"/>
    <w:rsid w:val="0062054D"/>
    <w:rsid w:val="00621C9D"/>
    <w:rsid w:val="006334BF"/>
    <w:rsid w:val="00635A54"/>
    <w:rsid w:val="00637C6B"/>
    <w:rsid w:val="00661A62"/>
    <w:rsid w:val="006731D9"/>
    <w:rsid w:val="006822BC"/>
    <w:rsid w:val="006948D3"/>
    <w:rsid w:val="006A18B8"/>
    <w:rsid w:val="006A60AA"/>
    <w:rsid w:val="006A60EC"/>
    <w:rsid w:val="006B034F"/>
    <w:rsid w:val="006B5117"/>
    <w:rsid w:val="006B678C"/>
    <w:rsid w:val="006B7F8D"/>
    <w:rsid w:val="006C78AE"/>
    <w:rsid w:val="006D4CA9"/>
    <w:rsid w:val="006D6517"/>
    <w:rsid w:val="006E0CFA"/>
    <w:rsid w:val="006E3049"/>
    <w:rsid w:val="006E6205"/>
    <w:rsid w:val="006F6375"/>
    <w:rsid w:val="00701800"/>
    <w:rsid w:val="00703D43"/>
    <w:rsid w:val="00725708"/>
    <w:rsid w:val="00740A47"/>
    <w:rsid w:val="00746ABD"/>
    <w:rsid w:val="00750094"/>
    <w:rsid w:val="0077418F"/>
    <w:rsid w:val="00775C44"/>
    <w:rsid w:val="00776802"/>
    <w:rsid w:val="0078594B"/>
    <w:rsid w:val="007867AB"/>
    <w:rsid w:val="007924CE"/>
    <w:rsid w:val="007936D5"/>
    <w:rsid w:val="00795AFA"/>
    <w:rsid w:val="007A3367"/>
    <w:rsid w:val="007A4742"/>
    <w:rsid w:val="007B0251"/>
    <w:rsid w:val="007B2A7D"/>
    <w:rsid w:val="007B5EAB"/>
    <w:rsid w:val="007C2F7E"/>
    <w:rsid w:val="007C50C4"/>
    <w:rsid w:val="007C6235"/>
    <w:rsid w:val="007C70D1"/>
    <w:rsid w:val="007D1990"/>
    <w:rsid w:val="007D2C34"/>
    <w:rsid w:val="007D38BD"/>
    <w:rsid w:val="007D3F21"/>
    <w:rsid w:val="007D5124"/>
    <w:rsid w:val="007E1638"/>
    <w:rsid w:val="007E341A"/>
    <w:rsid w:val="007F126F"/>
    <w:rsid w:val="007F3B4E"/>
    <w:rsid w:val="007F64D0"/>
    <w:rsid w:val="00803FBE"/>
    <w:rsid w:val="00805178"/>
    <w:rsid w:val="00806134"/>
    <w:rsid w:val="00830B70"/>
    <w:rsid w:val="008337AC"/>
    <w:rsid w:val="00840749"/>
    <w:rsid w:val="00860C9B"/>
    <w:rsid w:val="0087452F"/>
    <w:rsid w:val="00875528"/>
    <w:rsid w:val="00884686"/>
    <w:rsid w:val="008A0B2B"/>
    <w:rsid w:val="008A332F"/>
    <w:rsid w:val="008A52F6"/>
    <w:rsid w:val="008B014A"/>
    <w:rsid w:val="008C3C08"/>
    <w:rsid w:val="008C4BCD"/>
    <w:rsid w:val="008C6721"/>
    <w:rsid w:val="008D3826"/>
    <w:rsid w:val="008D5EB8"/>
    <w:rsid w:val="008E31F8"/>
    <w:rsid w:val="008F23CD"/>
    <w:rsid w:val="008F2D9B"/>
    <w:rsid w:val="008F67EE"/>
    <w:rsid w:val="00907F6D"/>
    <w:rsid w:val="0091056F"/>
    <w:rsid w:val="00911190"/>
    <w:rsid w:val="0091332C"/>
    <w:rsid w:val="00914208"/>
    <w:rsid w:val="0091568B"/>
    <w:rsid w:val="009256F2"/>
    <w:rsid w:val="00933BEC"/>
    <w:rsid w:val="009347B8"/>
    <w:rsid w:val="009350CE"/>
    <w:rsid w:val="00936729"/>
    <w:rsid w:val="00945E15"/>
    <w:rsid w:val="00950151"/>
    <w:rsid w:val="0095183B"/>
    <w:rsid w:val="00952126"/>
    <w:rsid w:val="00952617"/>
    <w:rsid w:val="009663A6"/>
    <w:rsid w:val="00971A40"/>
    <w:rsid w:val="009744FB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DA"/>
    <w:rsid w:val="00A11788"/>
    <w:rsid w:val="00A12B43"/>
    <w:rsid w:val="00A30847"/>
    <w:rsid w:val="00A36AE2"/>
    <w:rsid w:val="00A43E49"/>
    <w:rsid w:val="00A44EA2"/>
    <w:rsid w:val="00A51F15"/>
    <w:rsid w:val="00A56D63"/>
    <w:rsid w:val="00A67685"/>
    <w:rsid w:val="00A728AE"/>
    <w:rsid w:val="00A804AE"/>
    <w:rsid w:val="00A829C4"/>
    <w:rsid w:val="00A86449"/>
    <w:rsid w:val="00A87C1C"/>
    <w:rsid w:val="00A92887"/>
    <w:rsid w:val="00AA4CAB"/>
    <w:rsid w:val="00AA51AD"/>
    <w:rsid w:val="00AA730D"/>
    <w:rsid w:val="00AB2E01"/>
    <w:rsid w:val="00AB5C1F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35DB2"/>
    <w:rsid w:val="00B3646E"/>
    <w:rsid w:val="00B4065E"/>
    <w:rsid w:val="00B41415"/>
    <w:rsid w:val="00B440C3"/>
    <w:rsid w:val="00B4552C"/>
    <w:rsid w:val="00B46B7D"/>
    <w:rsid w:val="00B50560"/>
    <w:rsid w:val="00B50785"/>
    <w:rsid w:val="00B5532F"/>
    <w:rsid w:val="00B64B3C"/>
    <w:rsid w:val="00B673C6"/>
    <w:rsid w:val="00B74859"/>
    <w:rsid w:val="00B76935"/>
    <w:rsid w:val="00B83127"/>
    <w:rsid w:val="00B87D3D"/>
    <w:rsid w:val="00B91243"/>
    <w:rsid w:val="00BA481C"/>
    <w:rsid w:val="00BB059E"/>
    <w:rsid w:val="00BB18FD"/>
    <w:rsid w:val="00BB2420"/>
    <w:rsid w:val="00BB36A0"/>
    <w:rsid w:val="00BB49AC"/>
    <w:rsid w:val="00BB5ACE"/>
    <w:rsid w:val="00BC07C3"/>
    <w:rsid w:val="00BC1BD2"/>
    <w:rsid w:val="00BC6BE4"/>
    <w:rsid w:val="00BE47CD"/>
    <w:rsid w:val="00BE5BF9"/>
    <w:rsid w:val="00C1106C"/>
    <w:rsid w:val="00C15F5B"/>
    <w:rsid w:val="00C21AFA"/>
    <w:rsid w:val="00C24F0B"/>
    <w:rsid w:val="00C26361"/>
    <w:rsid w:val="00C302F1"/>
    <w:rsid w:val="00C3575F"/>
    <w:rsid w:val="00C42AEA"/>
    <w:rsid w:val="00C57985"/>
    <w:rsid w:val="00C6751B"/>
    <w:rsid w:val="00CA516B"/>
    <w:rsid w:val="00CC7B28"/>
    <w:rsid w:val="00CC7E21"/>
    <w:rsid w:val="00CD7F45"/>
    <w:rsid w:val="00CE7130"/>
    <w:rsid w:val="00CE74F9"/>
    <w:rsid w:val="00CE7777"/>
    <w:rsid w:val="00CF2E64"/>
    <w:rsid w:val="00CF3E22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CFC"/>
    <w:rsid w:val="00D86FEC"/>
    <w:rsid w:val="00DA34DF"/>
    <w:rsid w:val="00DB69FD"/>
    <w:rsid w:val="00DC0A8A"/>
    <w:rsid w:val="00DC1705"/>
    <w:rsid w:val="00DC1904"/>
    <w:rsid w:val="00DC39A9"/>
    <w:rsid w:val="00DC4C79"/>
    <w:rsid w:val="00DC5E65"/>
    <w:rsid w:val="00DE5739"/>
    <w:rsid w:val="00DE6249"/>
    <w:rsid w:val="00DE731D"/>
    <w:rsid w:val="00DF74D6"/>
    <w:rsid w:val="00E0076D"/>
    <w:rsid w:val="00E11B44"/>
    <w:rsid w:val="00E15DEB"/>
    <w:rsid w:val="00E1688D"/>
    <w:rsid w:val="00E20055"/>
    <w:rsid w:val="00E203EB"/>
    <w:rsid w:val="00E33D64"/>
    <w:rsid w:val="00E35401"/>
    <w:rsid w:val="00E3589A"/>
    <w:rsid w:val="00E375DB"/>
    <w:rsid w:val="00E42938"/>
    <w:rsid w:val="00E45706"/>
    <w:rsid w:val="00E47508"/>
    <w:rsid w:val="00E50713"/>
    <w:rsid w:val="00E512D9"/>
    <w:rsid w:val="00E55EB0"/>
    <w:rsid w:val="00E5766F"/>
    <w:rsid w:val="00E57BB7"/>
    <w:rsid w:val="00E61CB0"/>
    <w:rsid w:val="00E66070"/>
    <w:rsid w:val="00E71256"/>
    <w:rsid w:val="00E71BCF"/>
    <w:rsid w:val="00E72721"/>
    <w:rsid w:val="00E742EF"/>
    <w:rsid w:val="00E808E9"/>
    <w:rsid w:val="00E81D7C"/>
    <w:rsid w:val="00E83FA4"/>
    <w:rsid w:val="00E857E0"/>
    <w:rsid w:val="00E86020"/>
    <w:rsid w:val="00EA0B4F"/>
    <w:rsid w:val="00EB00AB"/>
    <w:rsid w:val="00EB322E"/>
    <w:rsid w:val="00EC2AFC"/>
    <w:rsid w:val="00ED4415"/>
    <w:rsid w:val="00EE3862"/>
    <w:rsid w:val="00EF75DC"/>
    <w:rsid w:val="00F138F7"/>
    <w:rsid w:val="00F2008A"/>
    <w:rsid w:val="00F21D9E"/>
    <w:rsid w:val="00F24624"/>
    <w:rsid w:val="00F25348"/>
    <w:rsid w:val="00F262DC"/>
    <w:rsid w:val="00F41D30"/>
    <w:rsid w:val="00F45506"/>
    <w:rsid w:val="00F5455E"/>
    <w:rsid w:val="00F546C6"/>
    <w:rsid w:val="00F60062"/>
    <w:rsid w:val="00F613CC"/>
    <w:rsid w:val="00F61922"/>
    <w:rsid w:val="00F76777"/>
    <w:rsid w:val="00F821F8"/>
    <w:rsid w:val="00F83F2F"/>
    <w:rsid w:val="00F86555"/>
    <w:rsid w:val="00F86C58"/>
    <w:rsid w:val="00FB0310"/>
    <w:rsid w:val="00FC30C7"/>
    <w:rsid w:val="00FC33FC"/>
    <w:rsid w:val="00FC3B03"/>
    <w:rsid w:val="00FF03A2"/>
    <w:rsid w:val="00FF22C4"/>
    <w:rsid w:val="00FF3913"/>
    <w:rsid w:val="00FF6C85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,Akapit z listą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,Akapit normalny Znak,Akapit z listą1 Znak"/>
    <w:link w:val="Akapitzlist"/>
    <w:uiPriority w:val="34"/>
    <w:locked/>
    <w:rsid w:val="001F1DF9"/>
  </w:style>
  <w:style w:type="character" w:styleId="Hipercze">
    <w:name w:val="Hyperlink"/>
    <w:basedOn w:val="Domylnaczcionkaakapitu"/>
    <w:uiPriority w:val="99"/>
    <w:unhideWhenUsed/>
    <w:rsid w:val="007867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7F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.orli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CENTRUM\d.koc</Osoba>
    <NazwaPliku xmlns="F60F55B9-AC12-46BD-85CA-E0578CFCB3C7">Raport KRMC projekt P1_II Q 2021_.docx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37A9F-BEF0-4D53-A080-B09221D19E27}"/>
</file>

<file path=customXml/itemProps2.xml><?xml version="1.0" encoding="utf-8"?>
<ds:datastoreItem xmlns:ds="http://schemas.openxmlformats.org/officeDocument/2006/customXml" ds:itemID="{997EF529-37BA-495E-B9A7-9A98017E6CB5}"/>
</file>

<file path=customXml/itemProps3.xml><?xml version="1.0" encoding="utf-8"?>
<ds:datastoreItem xmlns:ds="http://schemas.openxmlformats.org/officeDocument/2006/customXml" ds:itemID="{E0ACA073-0AA6-45C7-B91A-615AE69782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2929</Words>
  <Characters>17578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2021-07-15T06:34:00Z</dcterms:created>
  <dcterms:modified xsi:type="dcterms:W3CDTF">2021-07-15T10:49:00Z</dcterms:modified>
</cp:coreProperties>
</file>