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2E37" w14:textId="5ABBCCC4" w:rsidR="00147FEE" w:rsidRPr="00147FEE" w:rsidRDefault="000E4559" w:rsidP="00147FEE">
      <w:pPr>
        <w:pStyle w:val="Nagwek2"/>
        <w:jc w:val="center"/>
        <w:rPr>
          <w:rFonts w:ascii="Arial" w:hAnsi="Arial" w:cs="Arial"/>
          <w:sz w:val="28"/>
          <w:szCs w:val="28"/>
        </w:rPr>
      </w:pPr>
      <w:r w:rsidRPr="000E4559">
        <w:rPr>
          <w:rFonts w:ascii="Arial" w:hAnsi="Arial" w:cs="Arial"/>
          <w:sz w:val="28"/>
          <w:szCs w:val="28"/>
        </w:rPr>
        <w:t xml:space="preserve">Procedura rozeznania rynku na </w:t>
      </w:r>
      <w:r w:rsidR="00147FEE">
        <w:rPr>
          <w:rFonts w:ascii="Arial" w:hAnsi="Arial" w:cs="Arial"/>
          <w:sz w:val="28"/>
          <w:szCs w:val="28"/>
        </w:rPr>
        <w:t>dostawę</w:t>
      </w:r>
      <w:r w:rsidR="00147FEE" w:rsidRPr="00147FEE">
        <w:rPr>
          <w:rFonts w:ascii="Arial" w:hAnsi="Arial" w:cs="Arial"/>
          <w:sz w:val="28"/>
          <w:szCs w:val="28"/>
        </w:rPr>
        <w:t xml:space="preserve"> zestaw</w:t>
      </w:r>
      <w:r w:rsidR="00147FEE">
        <w:rPr>
          <w:rFonts w:ascii="Arial" w:hAnsi="Arial" w:cs="Arial"/>
          <w:sz w:val="28"/>
          <w:szCs w:val="28"/>
        </w:rPr>
        <w:t>ów</w:t>
      </w:r>
      <w:r w:rsidR="00147FEE" w:rsidRPr="00147F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7FEE" w:rsidRPr="00147FEE">
        <w:rPr>
          <w:rFonts w:ascii="Arial" w:hAnsi="Arial" w:cs="Arial"/>
          <w:sz w:val="28"/>
          <w:szCs w:val="28"/>
        </w:rPr>
        <w:t>welcome</w:t>
      </w:r>
      <w:proofErr w:type="spellEnd"/>
      <w:r w:rsidR="00147FEE" w:rsidRPr="00147F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7FEE" w:rsidRPr="00147FEE">
        <w:rPr>
          <w:rFonts w:ascii="Arial" w:hAnsi="Arial" w:cs="Arial"/>
          <w:sz w:val="28"/>
          <w:szCs w:val="28"/>
        </w:rPr>
        <w:t>pack</w:t>
      </w:r>
      <w:proofErr w:type="spellEnd"/>
    </w:p>
    <w:p w14:paraId="67FD9305" w14:textId="7E2FD5AF" w:rsidR="000E4559" w:rsidRPr="000E4559" w:rsidRDefault="003B6692" w:rsidP="00147FEE">
      <w:pPr>
        <w:pStyle w:val="Nagwek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na potrzeby </w:t>
      </w:r>
      <w:proofErr w:type="spellStart"/>
      <w:r w:rsidR="000E4559" w:rsidRPr="000E4559">
        <w:rPr>
          <w:rFonts w:ascii="Arial" w:hAnsi="Arial" w:cs="Arial"/>
          <w:sz w:val="28"/>
          <w:szCs w:val="28"/>
        </w:rPr>
        <w:t>MRiT</w:t>
      </w:r>
      <w:proofErr w:type="spellEnd"/>
    </w:p>
    <w:p w14:paraId="05FE0F59" w14:textId="77777777" w:rsidR="00193E63" w:rsidRPr="000E4559" w:rsidRDefault="00193E63" w:rsidP="000E4559">
      <w:pPr>
        <w:jc w:val="both"/>
        <w:rPr>
          <w:rFonts w:ascii="Arial" w:hAnsi="Arial" w:cs="Arial"/>
        </w:rPr>
      </w:pPr>
    </w:p>
    <w:p w14:paraId="7E9F7C5B" w14:textId="77777777" w:rsidR="000E4559" w:rsidRPr="000E4559" w:rsidRDefault="000E4559" w:rsidP="000E4559">
      <w:pPr>
        <w:jc w:val="both"/>
        <w:rPr>
          <w:rFonts w:ascii="Arial" w:hAnsi="Arial" w:cs="Arial"/>
        </w:rPr>
      </w:pPr>
      <w:r w:rsidRPr="000E4559">
        <w:rPr>
          <w:rFonts w:ascii="Arial" w:hAnsi="Arial" w:cs="Arial"/>
        </w:rPr>
        <w:t>Pytania Wykonawców wraz z udzielonymi przez Zamawiającego odpowiedziami:</w:t>
      </w:r>
    </w:p>
    <w:p w14:paraId="4772A3A6" w14:textId="77777777" w:rsidR="000E4559" w:rsidRPr="000E4559" w:rsidRDefault="000E4559" w:rsidP="000E4559">
      <w:pPr>
        <w:jc w:val="both"/>
        <w:rPr>
          <w:rFonts w:ascii="Arial" w:hAnsi="Arial" w:cs="Arial"/>
        </w:rPr>
      </w:pPr>
    </w:p>
    <w:p w14:paraId="13FCE30F" w14:textId="77777777" w:rsidR="003B6692" w:rsidRPr="003B6692" w:rsidRDefault="003B6692" w:rsidP="003B6692">
      <w:pPr>
        <w:pStyle w:val="Akapitzlist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D4B9073" w14:textId="26A0C9D3" w:rsidR="001B324C" w:rsidRPr="00EC307E" w:rsidRDefault="00147FEE" w:rsidP="00147FEE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  <w:r w:rsidRPr="00147FEE">
        <w:rPr>
          <w:i/>
          <w:iCs/>
        </w:rPr>
        <w:t xml:space="preserve">KUBEK </w:t>
      </w:r>
      <w:r w:rsidRPr="00147FEE">
        <w:rPr>
          <w:i/>
          <w:iCs/>
        </w:rPr>
        <w:br/>
      </w:r>
      <w:r w:rsidRPr="00147FEE">
        <w:rPr>
          <w:i/>
          <w:iCs/>
        </w:rPr>
        <w:br/>
        <w:t xml:space="preserve">Prosimy o bardziej szczegółowy opis kubka - według naszych informacji, nazwa handlowa </w:t>
      </w:r>
      <w:proofErr w:type="spellStart"/>
      <w:r w:rsidRPr="00147FEE">
        <w:rPr>
          <w:i/>
          <w:iCs/>
        </w:rPr>
        <w:t>Handy</w:t>
      </w:r>
      <w:proofErr w:type="spellEnd"/>
      <w:r w:rsidRPr="00147FEE">
        <w:rPr>
          <w:i/>
          <w:iCs/>
        </w:rPr>
        <w:t xml:space="preserve"> </w:t>
      </w:r>
      <w:proofErr w:type="spellStart"/>
      <w:r w:rsidRPr="00147FEE">
        <w:rPr>
          <w:i/>
          <w:iCs/>
        </w:rPr>
        <w:t>Supreme</w:t>
      </w:r>
      <w:proofErr w:type="spellEnd"/>
      <w:r w:rsidRPr="00147FEE">
        <w:rPr>
          <w:i/>
          <w:iCs/>
        </w:rPr>
        <w:t xml:space="preserve"> 300 ml, dotyczy kubka który jest dwukolorowy. Produkowany w dwóch wariantach - czarny matowy z różnymi kolorami wnętrza  w tym granatowe) lub kolorowy błyszczący (w tym granatowy) z białym wnętrzem. Żaden z modeli nie jest modelem z przedstawionego rzez Państwa zdjęcia. Czy możemy zaproponować kubek zbliżony do wymaganego ? Prosimy o określenie parametrów kubka.</w:t>
      </w:r>
    </w:p>
    <w:p w14:paraId="1D845C9C" w14:textId="77777777" w:rsidR="00EC307E" w:rsidRPr="00147FEE" w:rsidRDefault="00EC307E" w:rsidP="00EC307E">
      <w:pPr>
        <w:pStyle w:val="Akapitzlist"/>
        <w:ind w:left="1080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</w:p>
    <w:p w14:paraId="7B426AB5" w14:textId="45CC5762" w:rsidR="00147FEE" w:rsidRPr="00AD6349" w:rsidRDefault="00147FEE" w:rsidP="00147FEE">
      <w:pPr>
        <w:pStyle w:val="Akapitzlist"/>
        <w:ind w:left="1080"/>
        <w:jc w:val="both"/>
      </w:pPr>
      <w:proofErr w:type="spellStart"/>
      <w:r w:rsidRPr="00147FEE">
        <w:t>Odp</w:t>
      </w:r>
      <w:proofErr w:type="spellEnd"/>
      <w:r>
        <w:t>:</w:t>
      </w:r>
      <w:r w:rsidR="005C53CB">
        <w:t xml:space="preserve"> </w:t>
      </w:r>
      <w:r w:rsidRPr="00AD6349">
        <w:t xml:space="preserve">- ze względu na problemy z dostępnością wcześniej wytypowanych kubków Zamawiający wskazuje model </w:t>
      </w:r>
      <w:proofErr w:type="spellStart"/>
      <w:r w:rsidRPr="00AD6349">
        <w:t>handy</w:t>
      </w:r>
      <w:proofErr w:type="spellEnd"/>
      <w:r w:rsidRPr="00AD6349">
        <w:t xml:space="preserve"> </w:t>
      </w:r>
      <w:proofErr w:type="spellStart"/>
      <w:r w:rsidRPr="00AD6349">
        <w:t>supreme</w:t>
      </w:r>
      <w:proofErr w:type="spellEnd"/>
      <w:r w:rsidRPr="00AD6349">
        <w:t xml:space="preserve"> biał</w:t>
      </w:r>
      <w:r w:rsidR="00EC307E" w:rsidRPr="00AD6349">
        <w:t>y</w:t>
      </w:r>
      <w:r w:rsidRPr="00AD6349">
        <w:t xml:space="preserve"> matow</w:t>
      </w:r>
      <w:r w:rsidR="00EC307E" w:rsidRPr="00AD6349">
        <w:t>y z zewnątrz</w:t>
      </w:r>
      <w:r w:rsidRPr="00AD6349">
        <w:t xml:space="preserve"> z granatowym środkiem</w:t>
      </w:r>
      <w:r w:rsidR="00AD6349">
        <w:t>.</w:t>
      </w:r>
    </w:p>
    <w:p w14:paraId="2D584FEC" w14:textId="77777777" w:rsidR="00EC307E" w:rsidRDefault="00EC307E" w:rsidP="00147FEE">
      <w:pPr>
        <w:pStyle w:val="Akapitzlist"/>
        <w:ind w:left="1080"/>
        <w:jc w:val="both"/>
        <w:rPr>
          <w:rFonts w:ascii="Helv" w:hAnsi="Helv" w:cs="Helv"/>
          <w:color w:val="000000"/>
          <w:sz w:val="20"/>
          <w:szCs w:val="20"/>
        </w:rPr>
      </w:pPr>
    </w:p>
    <w:p w14:paraId="29EC379B" w14:textId="7E634B33" w:rsidR="00EC307E" w:rsidRDefault="00EC307E" w:rsidP="00147FEE">
      <w:pPr>
        <w:pStyle w:val="Akapitzlist"/>
        <w:ind w:left="108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noProof/>
        </w:rPr>
        <w:drawing>
          <wp:inline distT="0" distB="0" distL="0" distR="0" wp14:anchorId="3559B595" wp14:editId="43BC903E">
            <wp:extent cx="1503028" cy="1343025"/>
            <wp:effectExtent l="0" t="0" r="2540" b="0"/>
            <wp:docPr id="1" name="Obraz 1" descr="Obraz zawierający kubek, kawa, zbiornik, kuf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kubek, kawa, zbiornik, kufel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9646" cy="134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8EFF1" w14:textId="6BD995AD" w:rsidR="00EC307E" w:rsidRDefault="00EC307E" w:rsidP="00EC307E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Smycz</w:t>
      </w:r>
    </w:p>
    <w:p w14:paraId="155006DC" w14:textId="77777777" w:rsidR="00EC307E" w:rsidRDefault="00EC307E" w:rsidP="00EC307E">
      <w:pPr>
        <w:pStyle w:val="Akapitzlist"/>
        <w:ind w:left="108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D28F2C0" w14:textId="1874599A" w:rsidR="00EC307E" w:rsidRDefault="00AD6349" w:rsidP="00EC307E">
      <w:pPr>
        <w:pStyle w:val="Akapitzlist"/>
        <w:ind w:left="108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C</w:t>
      </w:r>
      <w:r w:rsidR="00EC307E" w:rsidRPr="00EC307E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zy dopuszczalne jest zaproponowanie smyczy 100% poliestrowej? Technika druku smyczy - sublimacja wykonywana jest na tego rodzaju tkaninach</w:t>
      </w:r>
      <w:r w:rsidR="00E71A4F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.</w:t>
      </w:r>
      <w:r w:rsidR="00EC307E" w:rsidRPr="00EC307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 </w:t>
      </w:r>
    </w:p>
    <w:p w14:paraId="5FD7CB9B" w14:textId="77777777" w:rsidR="00EC307E" w:rsidRDefault="00EC307E" w:rsidP="00EC307E">
      <w:pPr>
        <w:pStyle w:val="Akapitzlist"/>
        <w:ind w:left="108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C008850" w14:textId="429E165A" w:rsidR="00EC307E" w:rsidRPr="00EC307E" w:rsidRDefault="00EC307E" w:rsidP="00EC307E">
      <w:pPr>
        <w:pStyle w:val="Akapitzlist"/>
        <w:ind w:left="108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proofErr w:type="spellStart"/>
      <w:r w:rsidRPr="00EC307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Odp</w:t>
      </w:r>
      <w:proofErr w:type="spellEnd"/>
      <w:r w:rsidRPr="00EC307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- Zamawiający dopuszcza </w:t>
      </w:r>
      <w:r w:rsidR="00AD634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zaoferowanie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smycz</w:t>
      </w:r>
      <w:r w:rsidR="00AD634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y wykonanej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100% </w:t>
      </w:r>
      <w:r w:rsidR="00AD634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z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poliestr</w:t>
      </w:r>
      <w:r w:rsidR="00AD634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u.</w:t>
      </w:r>
    </w:p>
    <w:p w14:paraId="57E4C4EB" w14:textId="42B2AD90" w:rsidR="00EC307E" w:rsidRDefault="00EC307E" w:rsidP="00147FEE">
      <w:pPr>
        <w:pStyle w:val="Akapitzlist"/>
        <w:ind w:left="108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BB94EF1" w14:textId="6DD34F96" w:rsidR="001D18F1" w:rsidRPr="00147FEE" w:rsidRDefault="001D18F1" w:rsidP="00147FEE">
      <w:pPr>
        <w:pStyle w:val="Akapitzlist"/>
        <w:ind w:left="108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1D18F1" w:rsidRPr="00147FEE" w:rsidSect="008A4D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DB5"/>
    <w:multiLevelType w:val="hybridMultilevel"/>
    <w:tmpl w:val="CC80DC08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34D"/>
    <w:multiLevelType w:val="hybridMultilevel"/>
    <w:tmpl w:val="A49C95D8"/>
    <w:lvl w:ilvl="0" w:tplc="350C5A2E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A2551"/>
    <w:multiLevelType w:val="hybridMultilevel"/>
    <w:tmpl w:val="92D6858C"/>
    <w:lvl w:ilvl="0" w:tplc="B5B4341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7410"/>
    <w:multiLevelType w:val="hybridMultilevel"/>
    <w:tmpl w:val="9E76B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A0998"/>
    <w:multiLevelType w:val="hybridMultilevel"/>
    <w:tmpl w:val="5F5A833C"/>
    <w:lvl w:ilvl="0" w:tplc="350C5A2E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F5F96"/>
    <w:multiLevelType w:val="hybridMultilevel"/>
    <w:tmpl w:val="6FB85AB8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1C03"/>
    <w:multiLevelType w:val="hybridMultilevel"/>
    <w:tmpl w:val="BFD03AB4"/>
    <w:lvl w:ilvl="0" w:tplc="350C5A2E">
      <w:numFmt w:val="bullet"/>
      <w:lvlText w:val="•"/>
      <w:lvlJc w:val="left"/>
      <w:pPr>
        <w:ind w:left="1410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AAC26D6"/>
    <w:multiLevelType w:val="multilevel"/>
    <w:tmpl w:val="E838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73D91"/>
    <w:multiLevelType w:val="hybridMultilevel"/>
    <w:tmpl w:val="2D6846D8"/>
    <w:lvl w:ilvl="0" w:tplc="B5B4341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F93BB6"/>
    <w:multiLevelType w:val="hybridMultilevel"/>
    <w:tmpl w:val="34F62A40"/>
    <w:lvl w:ilvl="0" w:tplc="35A4377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7C6FBC"/>
    <w:multiLevelType w:val="hybridMultilevel"/>
    <w:tmpl w:val="32D441C6"/>
    <w:lvl w:ilvl="0" w:tplc="350C5A2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06742">
    <w:abstractNumId w:val="7"/>
  </w:num>
  <w:num w:numId="2" w16cid:durableId="775950860">
    <w:abstractNumId w:val="3"/>
  </w:num>
  <w:num w:numId="3" w16cid:durableId="709454841">
    <w:abstractNumId w:val="8"/>
  </w:num>
  <w:num w:numId="4" w16cid:durableId="1924338527">
    <w:abstractNumId w:val="2"/>
  </w:num>
  <w:num w:numId="5" w16cid:durableId="667027133">
    <w:abstractNumId w:val="10"/>
  </w:num>
  <w:num w:numId="6" w16cid:durableId="634217285">
    <w:abstractNumId w:val="4"/>
  </w:num>
  <w:num w:numId="7" w16cid:durableId="1087464712">
    <w:abstractNumId w:val="0"/>
  </w:num>
  <w:num w:numId="8" w16cid:durableId="1611204585">
    <w:abstractNumId w:val="1"/>
  </w:num>
  <w:num w:numId="9" w16cid:durableId="4332582">
    <w:abstractNumId w:val="5"/>
  </w:num>
  <w:num w:numId="10" w16cid:durableId="1706249578">
    <w:abstractNumId w:val="6"/>
  </w:num>
  <w:num w:numId="11" w16cid:durableId="1627273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59"/>
    <w:rsid w:val="00071802"/>
    <w:rsid w:val="000E4559"/>
    <w:rsid w:val="00147FEE"/>
    <w:rsid w:val="00193E63"/>
    <w:rsid w:val="001A4ADC"/>
    <w:rsid w:val="001B324C"/>
    <w:rsid w:val="001B7C46"/>
    <w:rsid w:val="001D0AC4"/>
    <w:rsid w:val="001D18F1"/>
    <w:rsid w:val="00235CD2"/>
    <w:rsid w:val="00275891"/>
    <w:rsid w:val="002D3F2B"/>
    <w:rsid w:val="002E38CA"/>
    <w:rsid w:val="003B6692"/>
    <w:rsid w:val="003B7C88"/>
    <w:rsid w:val="00583025"/>
    <w:rsid w:val="005C53CB"/>
    <w:rsid w:val="005D0CA0"/>
    <w:rsid w:val="005F280F"/>
    <w:rsid w:val="0071206D"/>
    <w:rsid w:val="008A4D43"/>
    <w:rsid w:val="009236C1"/>
    <w:rsid w:val="00963CAE"/>
    <w:rsid w:val="00A015CD"/>
    <w:rsid w:val="00AD6349"/>
    <w:rsid w:val="00C602F3"/>
    <w:rsid w:val="00C835E8"/>
    <w:rsid w:val="00CA4481"/>
    <w:rsid w:val="00DF63C5"/>
    <w:rsid w:val="00E04836"/>
    <w:rsid w:val="00E67E05"/>
    <w:rsid w:val="00E71A4F"/>
    <w:rsid w:val="00EC0727"/>
    <w:rsid w:val="00EC307E"/>
    <w:rsid w:val="00F22C13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079B"/>
  <w15:docId w15:val="{48093227-DDED-466C-8DAE-5542AB3A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559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0E45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45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B7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3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C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C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Tomasz</dc:creator>
  <cp:lastModifiedBy>Włazowska Agnieszka</cp:lastModifiedBy>
  <cp:revision>2</cp:revision>
  <dcterms:created xsi:type="dcterms:W3CDTF">2022-07-08T09:28:00Z</dcterms:created>
  <dcterms:modified xsi:type="dcterms:W3CDTF">2022-07-08T09:28:00Z</dcterms:modified>
</cp:coreProperties>
</file>