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652148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652148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652148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C42C57">
            <w:pPr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0312CC">
              <w:rPr>
                <w:rFonts w:ascii="Times New Roman" w:hAnsi="Times New Roman" w:cs="Times New Roman"/>
                <w:sz w:val="18"/>
                <w:szCs w:val="18"/>
              </w:rPr>
              <w:t>uzyskania stopnia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0312CC">
              <w:rPr>
                <w:rFonts w:ascii="Times New Roman" w:hAnsi="Times New Roman" w:cs="Times New Roman"/>
                <w:sz w:val="18"/>
                <w:szCs w:val="18"/>
              </w:rPr>
              <w:t>uzyskania stopnia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Pr="000312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Pr="000312C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 zatrudnienia na stanowisku</w:t>
            </w:r>
            <w:r w:rsidRPr="00031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312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służby w wojskowych jednostkach organizacyjnych prokuratury: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312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na stanowisku asesora: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312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C">
              <w:rPr>
                <w:rFonts w:ascii="Times New Roman" w:hAnsi="Times New Roman" w:cs="Times New Roman"/>
                <w:sz w:val="24"/>
                <w:szCs w:val="24"/>
              </w:rPr>
              <w:t>7. 3.</w:t>
            </w: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 xml:space="preserve"> Okres i miejsce wykonywania </w:t>
            </w:r>
            <w:bookmarkStart w:id="0" w:name="_Hlk16062985"/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CC">
              <w:rPr>
                <w:rFonts w:ascii="Times New Roman" w:hAnsi="Times New Roman" w:cs="Times New Roman"/>
                <w:bCs/>
                <w:sz w:val="24"/>
                <w:szCs w:val="24"/>
              </w:rPr>
              <w:t>7. 4.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Okres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zatrudnienia </w:t>
            </w:r>
            <w:r w:rsidRPr="000312CC">
              <w:rPr>
                <w:rFonts w:ascii="Times New Roman" w:hAnsi="Times New Roman" w:cs="Times New Roman"/>
                <w:sz w:val="24"/>
                <w:szCs w:val="24"/>
              </w:rPr>
              <w:t>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</w:t>
            </w:r>
            <w:r w:rsidR="00652148">
              <w:rPr>
                <w:rFonts w:ascii="Times New Roman" w:hAnsi="Times New Roman" w:cs="Times New Roman"/>
                <w:bCs/>
                <w:sz w:val="24"/>
                <w:szCs w:val="24"/>
              </w:rPr>
              <w:t>arodowi Polskiemu (Dz. U. z 2021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652148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652148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świadczenie, o którym mowa w art. 7 ust. 1 ustawy z dnia 18 października 2006 r. o ujawnianiu informacji o dokumentach organów bezpieczeństwa państwa z lat 1944 – 1990 oraz treśc</w:t>
            </w:r>
            <w:r w:rsidR="0065214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 tych dokumentów (Dz. U. z 2020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r. poz. </w:t>
            </w:r>
            <w:r w:rsidR="0065214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2141 ze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13341"/>
        </w:trPr>
        <w:tc>
          <w:tcPr>
            <w:tcW w:w="9062" w:type="dxa"/>
          </w:tcPr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2148" w:rsidRDefault="00652148" w:rsidP="00652148">
            <w:pPr>
              <w:ind w:left="171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Krajowa informuje, że:</w:t>
            </w:r>
          </w:p>
          <w:p w:rsidR="00652148" w:rsidRPr="00652148" w:rsidRDefault="00652148" w:rsidP="00652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2148" w:rsidRDefault="00652148" w:rsidP="00652148">
            <w:pPr>
              <w:pStyle w:val="Akapitzlist"/>
              <w:numPr>
                <w:ilvl w:val="0"/>
                <w:numId w:val="4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Krajowa z siedzibą przy ul. Postępu 3, 02 </w:t>
            </w:r>
            <w:r w:rsidR="00543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- 676 Warszawa tel. 22 12 51 594</w:t>
            </w:r>
            <w:bookmarkStart w:id="2" w:name="_GoBack"/>
            <w:bookmarkEnd w:id="2"/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email. biuro.podawcze</w:t>
            </w:r>
            <w:r w:rsidR="00543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.pk</w:t>
            </w: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543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</w:t>
            </w: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gov.pl.</w:t>
            </w:r>
          </w:p>
          <w:p w:rsidR="00652148" w:rsidRDefault="00652148" w:rsidP="00652148">
            <w:pPr>
              <w:pStyle w:val="Akapitzlist"/>
              <w:numPr>
                <w:ilvl w:val="0"/>
                <w:numId w:val="4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danych jest Łukasz Boryczka, e-mail. iod@pk.gov.pl.</w:t>
            </w:r>
          </w:p>
          <w:p w:rsidR="00652148" w:rsidRDefault="00652148" w:rsidP="00652148">
            <w:pPr>
              <w:pStyle w:val="Akapitzlist"/>
              <w:numPr>
                <w:ilvl w:val="0"/>
                <w:numId w:val="4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 powołaniem na stanowisko prokuratora.</w:t>
            </w:r>
          </w:p>
          <w:p w:rsidR="00652148" w:rsidRDefault="00652148" w:rsidP="00652148">
            <w:pPr>
              <w:pStyle w:val="Akapitzlist"/>
              <w:numPr>
                <w:ilvl w:val="0"/>
                <w:numId w:val="4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 b, art. 9 ust. 2 lit. f i art. 10 RODO w zw. z przepisami ustawy z dnia 28 stycznia 2016 r. - Prawo o prokuraturze, ustawy z dnia 26 czerwca 1974 r. - Kodeks pracy lub zgoda osoby, której dane dotyczą - art. 6 ust. 1 lit. a RODO, a w przypadku zawarcia w dokumentach danych, o których mowa w art. 9 ust. 1 RODO w zakresie niewynikającym z przepisów prawa - wyraźna zgoda na ich przetwarzanie, o której mowa w art. 9 ust. 2 lit. a RODO.</w:t>
            </w:r>
          </w:p>
          <w:p w:rsidR="00652148" w:rsidRDefault="00652148" w:rsidP="00652148">
            <w:pPr>
              <w:pStyle w:val="Akapitzlist"/>
              <w:numPr>
                <w:ilvl w:val="0"/>
                <w:numId w:val="4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652148" w:rsidRDefault="00652148" w:rsidP="00652148">
            <w:pPr>
              <w:pStyle w:val="Akapitzlist"/>
              <w:numPr>
                <w:ilvl w:val="0"/>
                <w:numId w:val="4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652148" w:rsidRPr="00652148" w:rsidRDefault="00652148" w:rsidP="00652148">
            <w:pPr>
              <w:pStyle w:val="Akapitzlist"/>
              <w:numPr>
                <w:ilvl w:val="0"/>
                <w:numId w:val="4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652148" w:rsidRDefault="00C42C57" w:rsidP="0065214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652148" w:rsidRDefault="00652148" w:rsidP="00652148">
            <w:pPr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2148" w:rsidRDefault="00C42C57" w:rsidP="00652148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C42C57" w:rsidRPr="00652148" w:rsidRDefault="00C42C57" w:rsidP="00652148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przepisów ustawy z dnia 28 stycznia 2016 r. – Prawo o prokuraturze w zw. z art. 22</w:t>
            </w: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652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jest obowiązkowe, aby uczestniczyć w 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BB5E20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</w:t>
            </w:r>
            <w:r w:rsidR="00BB5E20">
              <w:rPr>
                <w:rFonts w:ascii="Times New Roman" w:hAnsi="Times New Roman" w:cs="Times New Roman"/>
                <w:bCs/>
                <w:sz w:val="24"/>
                <w:szCs w:val="24"/>
              </w:rPr>
              <w:t>arodowi Polskiemu (Dz. U. z 2021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BB5E20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BB5E20" w:rsidP="00BB5E20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wyrażam zgodę/nie wyrażam zgody* na przetwarzanie przez Prokuraturę Krajową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B5E20">
              <w:rPr>
                <w:rFonts w:ascii="Times New Roman" w:hAnsi="Times New Roman" w:cs="Times New Roman"/>
                <w:bCs/>
                <w:sz w:val="24"/>
                <w:szCs w:val="24"/>
              </w:rPr>
              <w:t>z siedzibą przy ul. Postępu 3, 02 - 676 Warszawa teł. 22 12 51 471, e mail. biuro.podawcze@pk.gov.pl moich danych osobowych, innych niż określone w przepisach prawa, w tym danych osobowych, o których mowa w art. 9 ust. 1 RODO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BB5E20" w:rsidP="00BB5E20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E20"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zapoznałem/zapoznałam* się z wszystkimi informacjami, o których mowa w art. 13 ust. 1 i ust. 2 RODO w związku z przetwarzaniem moich danych osobowych przez Prokuraturę Krajową z siedzibą przy ul. Postępu 3, 02 - 676 Warszawa tel. 22 12 51 471, email. biuro.podawcze@pk.gov.pl w celu i zakresie niezbędnym do 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99" w:rsidRDefault="00F64599" w:rsidP="00754C28">
      <w:pPr>
        <w:spacing w:after="0" w:line="240" w:lineRule="auto"/>
      </w:pPr>
      <w:r>
        <w:separator/>
      </w:r>
    </w:p>
  </w:endnote>
  <w:endnote w:type="continuationSeparator" w:id="0">
    <w:p w:rsidR="00F64599" w:rsidRDefault="00F64599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99" w:rsidRDefault="00F64599" w:rsidP="00754C28">
      <w:pPr>
        <w:spacing w:after="0" w:line="240" w:lineRule="auto"/>
      </w:pPr>
      <w:r>
        <w:separator/>
      </w:r>
    </w:p>
  </w:footnote>
  <w:footnote w:type="continuationSeparator" w:id="0">
    <w:p w:rsidR="00F64599" w:rsidRDefault="00F64599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482B4E"/>
    <w:multiLevelType w:val="hybridMultilevel"/>
    <w:tmpl w:val="0756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6F5351"/>
    <w:multiLevelType w:val="multilevel"/>
    <w:tmpl w:val="AC8C2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2C5693"/>
    <w:multiLevelType w:val="hybridMultilevel"/>
    <w:tmpl w:val="877283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7"/>
    <w:rsid w:val="000312CC"/>
    <w:rsid w:val="000E25E3"/>
    <w:rsid w:val="001C718B"/>
    <w:rsid w:val="00543386"/>
    <w:rsid w:val="00652148"/>
    <w:rsid w:val="00754C28"/>
    <w:rsid w:val="00817A7B"/>
    <w:rsid w:val="0082307F"/>
    <w:rsid w:val="009014FE"/>
    <w:rsid w:val="009F1635"/>
    <w:rsid w:val="00B11C97"/>
    <w:rsid w:val="00BB5E20"/>
    <w:rsid w:val="00C42C57"/>
    <w:rsid w:val="00E8359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  <w:style w:type="paragraph" w:styleId="Tekstdymka">
    <w:name w:val="Balloon Text"/>
    <w:basedOn w:val="Normalny"/>
    <w:link w:val="TekstdymkaZnak"/>
    <w:uiPriority w:val="99"/>
    <w:semiHidden/>
    <w:unhideWhenUsed/>
    <w:rsid w:val="0003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Soja Łukasz (PO Koszalin)</cp:lastModifiedBy>
  <cp:revision>2</cp:revision>
  <cp:lastPrinted>2019-12-17T08:08:00Z</cp:lastPrinted>
  <dcterms:created xsi:type="dcterms:W3CDTF">2022-12-02T13:33:00Z</dcterms:created>
  <dcterms:modified xsi:type="dcterms:W3CDTF">2022-12-02T13:33:00Z</dcterms:modified>
</cp:coreProperties>
</file>