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126"/>
        <w:gridCol w:w="1843"/>
        <w:gridCol w:w="2976"/>
      </w:tblGrid>
      <w:tr w:rsidR="00A261A2" w14:paraId="336DCDA4" w14:textId="77777777" w:rsidTr="00A93251">
        <w:trPr>
          <w:trHeight w:val="1544"/>
        </w:trPr>
        <w:tc>
          <w:tcPr>
            <w:tcW w:w="1985" w:type="dxa"/>
          </w:tcPr>
          <w:p w14:paraId="08E32A72" w14:textId="77777777" w:rsidR="00A261A2" w:rsidRPr="00D669DE" w:rsidRDefault="00A261A2" w:rsidP="00D669DE">
            <w:r>
              <w:rPr>
                <w:noProof/>
                <w:lang w:eastAsia="pl-PL"/>
              </w:rPr>
              <w:drawing>
                <wp:inline distT="0" distB="0" distL="0" distR="0" wp14:anchorId="5FFAF782" wp14:editId="39F63275">
                  <wp:extent cx="1011600" cy="1011600"/>
                  <wp:effectExtent l="0" t="0" r="0" b="0"/>
                  <wp:docPr id="1" name="Obraz 1" descr="Znalezione obrazy dla zapytania wsse krako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wsse krak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3"/>
          </w:tcPr>
          <w:p w14:paraId="0DE010E3" w14:textId="77777777" w:rsidR="00A261A2" w:rsidRPr="000A7272" w:rsidRDefault="00A261A2" w:rsidP="00EF6C61">
            <w:pPr>
              <w:jc w:val="center"/>
              <w:rPr>
                <w:b/>
                <w:sz w:val="16"/>
                <w:szCs w:val="16"/>
              </w:rPr>
            </w:pPr>
            <w:r w:rsidRPr="000A7272">
              <w:rPr>
                <w:b/>
                <w:sz w:val="16"/>
                <w:szCs w:val="16"/>
              </w:rPr>
              <w:t>Zleceniobiorca</w:t>
            </w:r>
          </w:p>
          <w:p w14:paraId="67F49427" w14:textId="5A4E029A" w:rsidR="00A261A2" w:rsidRPr="00884F91" w:rsidRDefault="00A261A2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>Wojewódzka Stacja Sanitarno- Epidemiologiczna w K</w:t>
            </w:r>
            <w:r>
              <w:rPr>
                <w:b/>
              </w:rPr>
              <w:t>atowicach</w:t>
            </w:r>
          </w:p>
          <w:p w14:paraId="2CE48525" w14:textId="77777777" w:rsidR="00A261A2" w:rsidRDefault="00A261A2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 xml:space="preserve">Dział Laboratoryjny </w:t>
            </w:r>
          </w:p>
          <w:p w14:paraId="1150F5DA" w14:textId="49A2A71A" w:rsidR="00A261A2" w:rsidRDefault="00A261A2" w:rsidP="00EF6C61">
            <w:pPr>
              <w:jc w:val="center"/>
              <w:rPr>
                <w:b/>
              </w:rPr>
            </w:pPr>
            <w:r>
              <w:rPr>
                <w:b/>
              </w:rPr>
              <w:t>Oddział Badań Radiacyjnych i Środowiska Pracy</w:t>
            </w:r>
          </w:p>
          <w:p w14:paraId="55D4A246" w14:textId="76F4FEF5" w:rsidR="00A261A2" w:rsidRPr="00884F91" w:rsidRDefault="00A261A2" w:rsidP="00EF6C61">
            <w:pPr>
              <w:jc w:val="center"/>
              <w:rPr>
                <w:b/>
              </w:rPr>
            </w:pPr>
            <w:r>
              <w:rPr>
                <w:b/>
              </w:rPr>
              <w:t>40-074 Katowice, ul. Raciborska 39</w:t>
            </w:r>
          </w:p>
          <w:p w14:paraId="28B2629A" w14:textId="4650C50E" w:rsidR="00A261A2" w:rsidRPr="00F94EF6" w:rsidRDefault="00A261A2" w:rsidP="00C16400">
            <w:pPr>
              <w:jc w:val="center"/>
              <w:rPr>
                <w:i/>
              </w:rPr>
            </w:pPr>
            <w:r w:rsidRPr="00C16400">
              <w:rPr>
                <w:b/>
                <w:bCs/>
                <w:iCs/>
              </w:rPr>
              <w:t xml:space="preserve">tel.: </w:t>
            </w:r>
            <w:r>
              <w:rPr>
                <w:b/>
                <w:bCs/>
                <w:iCs/>
              </w:rPr>
              <w:t xml:space="preserve">32 351 23 00; e-mail: </w:t>
            </w:r>
            <w:hyperlink r:id="rId9" w:history="1">
              <w:r w:rsidRPr="00665E80">
                <w:rPr>
                  <w:rStyle w:val="Hipercze"/>
                  <w:b/>
                  <w:bCs/>
                  <w:iCs/>
                </w:rPr>
                <w:t>wsse.katowice@sanepid.gov.pl</w:t>
              </w:r>
            </w:hyperlink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6" w:type="dxa"/>
          </w:tcPr>
          <w:p w14:paraId="0B9377F6" w14:textId="4332BEC5" w:rsidR="00A261A2" w:rsidRPr="000A7272" w:rsidRDefault="00A261A2" w:rsidP="00921C15">
            <w:r>
              <w:rPr>
                <w:sz w:val="16"/>
                <w:szCs w:val="16"/>
              </w:rPr>
              <w:t>Identyfikator Klienta:</w:t>
            </w:r>
          </w:p>
        </w:tc>
      </w:tr>
      <w:tr w:rsidR="00884F91" w14:paraId="4A3A520B" w14:textId="77777777" w:rsidTr="00A261A2">
        <w:trPr>
          <w:trHeight w:val="516"/>
        </w:trPr>
        <w:tc>
          <w:tcPr>
            <w:tcW w:w="1105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14A6488F" w14:textId="7EF1A6DF" w:rsidR="00884F91" w:rsidRPr="00884F91" w:rsidRDefault="007C35BD" w:rsidP="009C1309">
            <w:pPr>
              <w:jc w:val="center"/>
              <w:rPr>
                <w:b/>
              </w:rPr>
            </w:pPr>
            <w:r w:rsidRPr="00BF04D0">
              <w:rPr>
                <w:b/>
              </w:rPr>
              <w:t xml:space="preserve">ZLECENIE </w:t>
            </w:r>
            <w:r w:rsidR="00884F91" w:rsidRPr="00BF04D0">
              <w:rPr>
                <w:b/>
              </w:rPr>
              <w:t xml:space="preserve">NA </w:t>
            </w:r>
            <w:r w:rsidR="006A39E6">
              <w:rPr>
                <w:b/>
              </w:rPr>
              <w:t>WYKONANIE BADAŃ/POMIARÓW</w:t>
            </w:r>
            <w:r w:rsidR="00F94EF6">
              <w:rPr>
                <w:b/>
              </w:rPr>
              <w:t xml:space="preserve"> </w:t>
            </w:r>
            <w:r w:rsidR="00DD0CF8">
              <w:rPr>
                <w:b/>
              </w:rPr>
              <w:t xml:space="preserve">CZYNNIKÓW SZKODLIWYCH I/LUB UCIĄŻLIWYCH </w:t>
            </w:r>
            <w:r w:rsidR="00DD0CF8">
              <w:rPr>
                <w:b/>
              </w:rPr>
              <w:br/>
              <w:t>W ŚRODOWISKU PRACY</w:t>
            </w:r>
          </w:p>
        </w:tc>
      </w:tr>
      <w:tr w:rsidR="00D25C24" w:rsidRPr="00A73049" w14:paraId="398D735C" w14:textId="77777777" w:rsidTr="0046416E">
        <w:tc>
          <w:tcPr>
            <w:tcW w:w="11057" w:type="dxa"/>
            <w:gridSpan w:val="5"/>
            <w:tcBorders>
              <w:top w:val="single" w:sz="4" w:space="0" w:color="000000" w:themeColor="text1"/>
            </w:tcBorders>
            <w:shd w:val="clear" w:color="auto" w:fill="1F4E79" w:themeFill="accent1" w:themeFillShade="80"/>
          </w:tcPr>
          <w:p w14:paraId="388DF8C5" w14:textId="77777777" w:rsidR="00D25C24" w:rsidRPr="00D25C24" w:rsidRDefault="00D25C24" w:rsidP="0046416E">
            <w:pPr>
              <w:rPr>
                <w:b/>
                <w:color w:val="FFFFFF" w:themeColor="background1"/>
              </w:rPr>
            </w:pPr>
            <w:r w:rsidRPr="00D25C24">
              <w:rPr>
                <w:b/>
                <w:color w:val="FFFFFF" w:themeColor="background1"/>
              </w:rPr>
              <w:t>ZLECENIODAWCA (KLIENT)  (wypełnia Klient)</w:t>
            </w:r>
          </w:p>
        </w:tc>
      </w:tr>
      <w:tr w:rsidR="00D25C24" w:rsidRPr="00A73049" w14:paraId="6CC0A57F" w14:textId="77777777" w:rsidTr="0046416E">
        <w:trPr>
          <w:trHeight w:val="981"/>
        </w:trPr>
        <w:tc>
          <w:tcPr>
            <w:tcW w:w="4112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028F6971" w14:textId="77777777" w:rsidR="00D25C24" w:rsidRDefault="00D25C24" w:rsidP="0046416E">
            <w:r w:rsidRPr="00A73049">
              <w:t xml:space="preserve">Pełna nazwa </w:t>
            </w:r>
            <w:r>
              <w:t>Zleceniodawcy:</w:t>
            </w:r>
          </w:p>
          <w:p w14:paraId="52CCBF6F" w14:textId="77777777" w:rsidR="00D25C24" w:rsidRPr="00847301" w:rsidRDefault="00D25C24" w:rsidP="0046416E">
            <w:pPr>
              <w:rPr>
                <w:sz w:val="12"/>
                <w:szCs w:val="12"/>
              </w:rPr>
            </w:pPr>
            <w:r w:rsidRPr="00847301">
              <w:rPr>
                <w:sz w:val="12"/>
                <w:szCs w:val="12"/>
              </w:rPr>
              <w:t>W przypadku osoby fizycznej: imię i nazwisko, numer i seria dowodu osobistego, numer PESEL</w:t>
            </w:r>
          </w:p>
        </w:tc>
        <w:tc>
          <w:tcPr>
            <w:tcW w:w="6945" w:type="dxa"/>
            <w:gridSpan w:val="3"/>
          </w:tcPr>
          <w:p w14:paraId="13D8E5B0" w14:textId="77777777" w:rsidR="00D25C24" w:rsidRPr="00A73049" w:rsidRDefault="00D25C24" w:rsidP="0046416E"/>
          <w:p w14:paraId="02F04BAF" w14:textId="77777777" w:rsidR="00D25C24" w:rsidRPr="00A73049" w:rsidRDefault="00D25C24" w:rsidP="0046416E"/>
          <w:p w14:paraId="57943BA2" w14:textId="77777777" w:rsidR="00D25C24" w:rsidRPr="00A73049" w:rsidRDefault="00D25C24" w:rsidP="0046416E"/>
        </w:tc>
      </w:tr>
      <w:tr w:rsidR="00D25C24" w:rsidRPr="00A73049" w14:paraId="2D8E89C2" w14:textId="77777777" w:rsidTr="0046416E">
        <w:trPr>
          <w:trHeight w:val="996"/>
        </w:trPr>
        <w:tc>
          <w:tcPr>
            <w:tcW w:w="4112" w:type="dxa"/>
            <w:gridSpan w:val="2"/>
            <w:vAlign w:val="center"/>
          </w:tcPr>
          <w:p w14:paraId="3599DC58" w14:textId="77777777" w:rsidR="00D25C24" w:rsidRDefault="00D25C24" w:rsidP="0046416E">
            <w:r w:rsidRPr="00A73049">
              <w:t>Adres</w:t>
            </w:r>
            <w:r>
              <w:t>:</w:t>
            </w:r>
          </w:p>
          <w:p w14:paraId="6AA6E253" w14:textId="77777777" w:rsidR="00D25C24" w:rsidRPr="00847301" w:rsidRDefault="00D25C24" w:rsidP="0046416E">
            <w:pPr>
              <w:rPr>
                <w:sz w:val="12"/>
                <w:szCs w:val="12"/>
              </w:rPr>
            </w:pPr>
            <w:r w:rsidRPr="00847301">
              <w:rPr>
                <w:sz w:val="12"/>
                <w:szCs w:val="12"/>
              </w:rPr>
              <w:t>W przypadku osoby fizycznej: adres zamieszkania; w przypadku spółki cywilnej: adresy zamieszkania wspólników spółki</w:t>
            </w:r>
          </w:p>
        </w:tc>
        <w:tc>
          <w:tcPr>
            <w:tcW w:w="6945" w:type="dxa"/>
            <w:gridSpan w:val="3"/>
          </w:tcPr>
          <w:p w14:paraId="1F457980" w14:textId="77777777" w:rsidR="00D25C24" w:rsidRPr="00A73049" w:rsidRDefault="00D25C24" w:rsidP="0046416E"/>
          <w:p w14:paraId="4752D3D4" w14:textId="77777777" w:rsidR="00D25C24" w:rsidRPr="00A73049" w:rsidRDefault="00D25C24" w:rsidP="0046416E"/>
          <w:p w14:paraId="4F954BEC" w14:textId="77777777" w:rsidR="00D25C24" w:rsidRPr="00A73049" w:rsidRDefault="00D25C24" w:rsidP="0046416E"/>
        </w:tc>
      </w:tr>
      <w:tr w:rsidR="00D25C24" w:rsidRPr="00A73049" w14:paraId="72119860" w14:textId="77777777" w:rsidTr="0046416E">
        <w:trPr>
          <w:trHeight w:val="397"/>
        </w:trPr>
        <w:tc>
          <w:tcPr>
            <w:tcW w:w="4112" w:type="dxa"/>
            <w:gridSpan w:val="2"/>
            <w:vAlign w:val="center"/>
          </w:tcPr>
          <w:p w14:paraId="504795F7" w14:textId="77777777" w:rsidR="00D25C24" w:rsidRPr="00A73049" w:rsidRDefault="00D25C24" w:rsidP="0046416E">
            <w:r w:rsidRPr="00A73049">
              <w:t>NIP:</w:t>
            </w:r>
          </w:p>
        </w:tc>
        <w:tc>
          <w:tcPr>
            <w:tcW w:w="6945" w:type="dxa"/>
            <w:gridSpan w:val="3"/>
            <w:vAlign w:val="center"/>
          </w:tcPr>
          <w:p w14:paraId="6551114D" w14:textId="77777777" w:rsidR="00D25C24" w:rsidRPr="00A73049" w:rsidRDefault="00D25C24" w:rsidP="0046416E"/>
        </w:tc>
      </w:tr>
      <w:tr w:rsidR="00D25C24" w:rsidRPr="00A73049" w14:paraId="32361404" w14:textId="77777777" w:rsidTr="0046416E">
        <w:trPr>
          <w:trHeight w:val="397"/>
        </w:trPr>
        <w:tc>
          <w:tcPr>
            <w:tcW w:w="4112" w:type="dxa"/>
            <w:gridSpan w:val="2"/>
            <w:vAlign w:val="center"/>
          </w:tcPr>
          <w:p w14:paraId="280FA02D" w14:textId="77777777" w:rsidR="00D25C24" w:rsidRPr="00A73049" w:rsidRDefault="00D25C24" w:rsidP="0046416E">
            <w:r w:rsidRPr="00A73049">
              <w:t>REGON:</w:t>
            </w:r>
          </w:p>
        </w:tc>
        <w:tc>
          <w:tcPr>
            <w:tcW w:w="6945" w:type="dxa"/>
            <w:gridSpan w:val="3"/>
            <w:vAlign w:val="center"/>
          </w:tcPr>
          <w:p w14:paraId="7A809737" w14:textId="77777777" w:rsidR="00D25C24" w:rsidRPr="00A73049" w:rsidRDefault="00D25C24" w:rsidP="0046416E"/>
        </w:tc>
      </w:tr>
      <w:tr w:rsidR="00D25C24" w:rsidRPr="00A73049" w14:paraId="03A0A750" w14:textId="77777777" w:rsidTr="0046416E">
        <w:trPr>
          <w:trHeight w:val="397"/>
        </w:trPr>
        <w:tc>
          <w:tcPr>
            <w:tcW w:w="4112" w:type="dxa"/>
            <w:gridSpan w:val="2"/>
            <w:vAlign w:val="center"/>
          </w:tcPr>
          <w:p w14:paraId="5FAA9AD1" w14:textId="77777777" w:rsidR="00D25C24" w:rsidRPr="00A73049" w:rsidRDefault="00D25C24" w:rsidP="0046416E">
            <w:r w:rsidRPr="00A73049">
              <w:t>Telefon kontaktowy:</w:t>
            </w:r>
          </w:p>
        </w:tc>
        <w:tc>
          <w:tcPr>
            <w:tcW w:w="6945" w:type="dxa"/>
            <w:gridSpan w:val="3"/>
            <w:vAlign w:val="center"/>
          </w:tcPr>
          <w:p w14:paraId="2F023B10" w14:textId="77777777" w:rsidR="00D25C24" w:rsidRPr="00A73049" w:rsidRDefault="00D25C24" w:rsidP="0046416E"/>
        </w:tc>
      </w:tr>
      <w:tr w:rsidR="00D25C24" w:rsidRPr="00A73049" w14:paraId="753168FD" w14:textId="77777777" w:rsidTr="0046416E">
        <w:trPr>
          <w:trHeight w:val="397"/>
        </w:trPr>
        <w:tc>
          <w:tcPr>
            <w:tcW w:w="4112" w:type="dxa"/>
            <w:gridSpan w:val="2"/>
            <w:vAlign w:val="center"/>
          </w:tcPr>
          <w:p w14:paraId="453F5B04" w14:textId="77777777" w:rsidR="00D25C24" w:rsidRPr="00A73049" w:rsidRDefault="00D25C24" w:rsidP="0046416E">
            <w:r w:rsidRPr="00A73049">
              <w:t>E-mail:</w:t>
            </w:r>
          </w:p>
        </w:tc>
        <w:tc>
          <w:tcPr>
            <w:tcW w:w="6945" w:type="dxa"/>
            <w:gridSpan w:val="3"/>
            <w:vAlign w:val="center"/>
          </w:tcPr>
          <w:p w14:paraId="2A936FB6" w14:textId="77777777" w:rsidR="00D25C24" w:rsidRPr="00A73049" w:rsidRDefault="00D25C24" w:rsidP="0046416E"/>
        </w:tc>
      </w:tr>
      <w:tr w:rsidR="00D25C24" w:rsidRPr="00A73049" w14:paraId="00CA4189" w14:textId="77777777" w:rsidTr="0046416E">
        <w:trPr>
          <w:trHeight w:val="567"/>
        </w:trPr>
        <w:tc>
          <w:tcPr>
            <w:tcW w:w="4112" w:type="dxa"/>
            <w:gridSpan w:val="2"/>
            <w:vAlign w:val="center"/>
          </w:tcPr>
          <w:p w14:paraId="0395A3E1" w14:textId="77777777" w:rsidR="00D25C24" w:rsidRPr="00A73049" w:rsidRDefault="00D25C24" w:rsidP="0046416E">
            <w:r w:rsidRPr="00A73049">
              <w:t xml:space="preserve">Dane do faktury VAT </w:t>
            </w:r>
          </w:p>
          <w:p w14:paraId="1EBCACDB" w14:textId="77777777" w:rsidR="00D25C24" w:rsidRPr="00A73049" w:rsidRDefault="00D25C24" w:rsidP="0046416E">
            <w:r w:rsidRPr="00A73049">
              <w:t>(jeśli są inne niż Zleceniodawcy) :</w:t>
            </w:r>
          </w:p>
        </w:tc>
        <w:tc>
          <w:tcPr>
            <w:tcW w:w="6945" w:type="dxa"/>
            <w:gridSpan w:val="3"/>
            <w:vAlign w:val="center"/>
          </w:tcPr>
          <w:p w14:paraId="4740174A" w14:textId="77777777" w:rsidR="00D25C24" w:rsidRPr="00A73049" w:rsidRDefault="00D25C24" w:rsidP="0046416E"/>
        </w:tc>
      </w:tr>
      <w:tr w:rsidR="00D25C24" w:rsidRPr="00A73049" w14:paraId="51D8F1C3" w14:textId="77777777" w:rsidTr="0046416E">
        <w:trPr>
          <w:trHeight w:val="397"/>
        </w:trPr>
        <w:tc>
          <w:tcPr>
            <w:tcW w:w="4112" w:type="dxa"/>
            <w:gridSpan w:val="2"/>
            <w:vMerge w:val="restart"/>
            <w:vAlign w:val="center"/>
          </w:tcPr>
          <w:p w14:paraId="6A40DB77" w14:textId="77777777" w:rsidR="00D25C24" w:rsidRPr="00A73049" w:rsidRDefault="00D25C24" w:rsidP="0046416E">
            <w:r w:rsidRPr="00A73049">
              <w:t>Osoba upoważniona do kontaktu ze strony Zleceniodawcy</w:t>
            </w:r>
            <w:r>
              <w:t>:</w:t>
            </w:r>
          </w:p>
        </w:tc>
        <w:tc>
          <w:tcPr>
            <w:tcW w:w="2126" w:type="dxa"/>
            <w:vAlign w:val="center"/>
          </w:tcPr>
          <w:p w14:paraId="553054FF" w14:textId="77777777" w:rsidR="00D25C24" w:rsidRPr="00A73049" w:rsidRDefault="00D25C24" w:rsidP="0046416E">
            <w:r>
              <w:t>imię i nazwisko:</w:t>
            </w:r>
          </w:p>
        </w:tc>
        <w:tc>
          <w:tcPr>
            <w:tcW w:w="4819" w:type="dxa"/>
            <w:gridSpan w:val="2"/>
            <w:vAlign w:val="center"/>
          </w:tcPr>
          <w:p w14:paraId="3A39AE1A" w14:textId="77777777" w:rsidR="00D25C24" w:rsidRPr="00A73049" w:rsidRDefault="00D25C24" w:rsidP="0046416E"/>
        </w:tc>
      </w:tr>
      <w:tr w:rsidR="00D25C24" w:rsidRPr="00A73049" w14:paraId="2B3D6407" w14:textId="77777777" w:rsidTr="0046416E">
        <w:trPr>
          <w:trHeight w:val="397"/>
        </w:trPr>
        <w:tc>
          <w:tcPr>
            <w:tcW w:w="4112" w:type="dxa"/>
            <w:gridSpan w:val="2"/>
            <w:vMerge/>
            <w:vAlign w:val="center"/>
          </w:tcPr>
          <w:p w14:paraId="0ABFA946" w14:textId="77777777" w:rsidR="00D25C24" w:rsidRPr="00A73049" w:rsidRDefault="00D25C24" w:rsidP="0046416E"/>
        </w:tc>
        <w:tc>
          <w:tcPr>
            <w:tcW w:w="2126" w:type="dxa"/>
            <w:vAlign w:val="center"/>
          </w:tcPr>
          <w:p w14:paraId="75CD9753" w14:textId="77777777" w:rsidR="00D25C24" w:rsidRPr="00A73049" w:rsidRDefault="00D25C24" w:rsidP="0046416E">
            <w:r>
              <w:t>telefon kontaktowy:</w:t>
            </w:r>
          </w:p>
        </w:tc>
        <w:tc>
          <w:tcPr>
            <w:tcW w:w="4819" w:type="dxa"/>
            <w:gridSpan w:val="2"/>
            <w:vAlign w:val="center"/>
          </w:tcPr>
          <w:p w14:paraId="6B33547E" w14:textId="77777777" w:rsidR="00D25C24" w:rsidRPr="00A73049" w:rsidRDefault="00D25C24" w:rsidP="0046416E"/>
        </w:tc>
      </w:tr>
      <w:tr w:rsidR="00D25C24" w:rsidRPr="00A73049" w14:paraId="24B29669" w14:textId="77777777" w:rsidTr="0046416E">
        <w:trPr>
          <w:trHeight w:val="397"/>
        </w:trPr>
        <w:tc>
          <w:tcPr>
            <w:tcW w:w="4112" w:type="dxa"/>
            <w:gridSpan w:val="2"/>
            <w:vMerge/>
            <w:vAlign w:val="center"/>
          </w:tcPr>
          <w:p w14:paraId="6D333CED" w14:textId="77777777" w:rsidR="00D25C24" w:rsidRPr="00A73049" w:rsidRDefault="00D25C24" w:rsidP="0046416E"/>
        </w:tc>
        <w:tc>
          <w:tcPr>
            <w:tcW w:w="2126" w:type="dxa"/>
            <w:vAlign w:val="center"/>
          </w:tcPr>
          <w:p w14:paraId="61B54EE0" w14:textId="77777777" w:rsidR="00D25C24" w:rsidRPr="00A73049" w:rsidRDefault="00D25C24" w:rsidP="0046416E">
            <w:r>
              <w:t>adres e-mail:</w:t>
            </w:r>
          </w:p>
        </w:tc>
        <w:tc>
          <w:tcPr>
            <w:tcW w:w="4819" w:type="dxa"/>
            <w:gridSpan w:val="2"/>
            <w:vAlign w:val="center"/>
          </w:tcPr>
          <w:p w14:paraId="039FCE1B" w14:textId="77777777" w:rsidR="00D25C24" w:rsidRPr="00A73049" w:rsidRDefault="00D25C24" w:rsidP="0046416E"/>
        </w:tc>
      </w:tr>
      <w:tr w:rsidR="00D25C24" w:rsidRPr="00A73049" w14:paraId="3415F51D" w14:textId="77777777" w:rsidTr="0046416E"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10140" w14:textId="77777777" w:rsidR="00D25C24" w:rsidRPr="00A73049" w:rsidRDefault="00D25C24" w:rsidP="0046416E">
            <w:pPr>
              <w:rPr>
                <w:rFonts w:cstheme="minorHAnsi"/>
              </w:rPr>
            </w:pPr>
            <w:r w:rsidRPr="00A73049">
              <w:rPr>
                <w:rFonts w:cstheme="minorHAnsi"/>
              </w:rPr>
              <w:t xml:space="preserve">Ustalenia dotyczące sposobu płatności </w:t>
            </w:r>
            <w:r w:rsidRPr="00A73049">
              <w:rPr>
                <w:rFonts w:cstheme="minorHAnsi"/>
              </w:rPr>
              <w:br/>
              <w:t>za realizację badań/pomiarów:</w:t>
            </w:r>
          </w:p>
          <w:p w14:paraId="42D9DC8D" w14:textId="77777777" w:rsidR="00D25C24" w:rsidRPr="00A73049" w:rsidRDefault="00D25C24" w:rsidP="0046416E">
            <w:pPr>
              <w:rPr>
                <w:rFonts w:cstheme="minorHAnsi"/>
              </w:rPr>
            </w:pPr>
            <w:r w:rsidRPr="00A73049">
              <w:rPr>
                <w:rFonts w:cstheme="minorHAnsi"/>
                <w:i/>
                <w:iCs/>
                <w:sz w:val="12"/>
                <w:szCs w:val="12"/>
              </w:rPr>
              <w:t xml:space="preserve">(Koszt realizacji zlecenia obliczany jest na podstawie </w:t>
            </w:r>
            <w:r w:rsidRPr="00A73049">
              <w:rPr>
                <w:rFonts w:cstheme="minorHAnsi"/>
                <w:i/>
                <w:iCs/>
                <w:spacing w:val="-4"/>
                <w:sz w:val="12"/>
                <w:szCs w:val="12"/>
              </w:rPr>
              <w:t xml:space="preserve">załącznika do zarządzenia Dyrektora Wojewódzkiej Stacji Sanitarno-Epidemiologicznej w Katowicach </w:t>
            </w:r>
            <w:r w:rsidRPr="00A73049">
              <w:rPr>
                <w:rFonts w:cstheme="minorHAnsi"/>
                <w:i/>
                <w:iCs/>
                <w:sz w:val="12"/>
                <w:szCs w:val="12"/>
              </w:rPr>
              <w:t xml:space="preserve">nr 8 </w:t>
            </w:r>
            <w:r w:rsidRPr="00A73049">
              <w:rPr>
                <w:rFonts w:cstheme="minorHAnsi"/>
                <w:i/>
                <w:iCs/>
                <w:sz w:val="12"/>
                <w:szCs w:val="12"/>
              </w:rPr>
              <w:br/>
              <w:t xml:space="preserve">z dnia 19 marca 2024 r. w sprawie cennika za usługi zlecone, wysokości opłat </w:t>
            </w:r>
            <w:r w:rsidRPr="00A73049">
              <w:rPr>
                <w:rFonts w:cstheme="minorHAnsi"/>
                <w:i/>
                <w:iCs/>
                <w:sz w:val="12"/>
                <w:szCs w:val="12"/>
              </w:rPr>
              <w:br/>
              <w:t>za świadczenia zdrowotne udzielane za częściową lub całkowitą odpłatnością, wysokość opłat za udostępnianie dokumentacji medycznej</w:t>
            </w:r>
            <w:r w:rsidRPr="00A73049">
              <w:rPr>
                <w:rFonts w:cstheme="minorHAnsi"/>
                <w:bCs/>
                <w:i/>
                <w:iCs/>
                <w:sz w:val="12"/>
                <w:szCs w:val="12"/>
              </w:rPr>
              <w:t xml:space="preserve">. Do kosztów badania należy doliczyć koszty transportu pracownika samochodem służbowym </w:t>
            </w:r>
            <w:r w:rsidRPr="00A73049">
              <w:rPr>
                <w:rFonts w:cstheme="minorHAnsi"/>
                <w:bCs/>
                <w:i/>
                <w:iCs/>
                <w:sz w:val="12"/>
                <w:szCs w:val="12"/>
              </w:rPr>
              <w:br/>
              <w:t>do miejsca wykonywania pomiarów i z powrotem (1,15 zł netto z a 1 km))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E111" w14:textId="77777777" w:rsidR="00D25C24" w:rsidRPr="00A73049" w:rsidRDefault="00000000" w:rsidP="004641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7974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C24" w:rsidRPr="00A730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25C24" w:rsidRPr="00A73049">
              <w:rPr>
                <w:rFonts w:cstheme="minorHAnsi"/>
                <w:sz w:val="18"/>
                <w:szCs w:val="18"/>
              </w:rPr>
              <w:t xml:space="preserve"> Zleceniodawca zobowiązany jest do uregulowania należności  za badania przed wykonaniem badań. Równocześnie odstępuje od sporządzania umowy oraz upoważnia </w:t>
            </w:r>
            <w:r w:rsidR="00D25C24" w:rsidRPr="00A73049">
              <w:rPr>
                <w:rFonts w:cstheme="minorHAnsi"/>
                <w:sz w:val="18"/>
                <w:szCs w:val="18"/>
              </w:rPr>
              <w:br/>
              <w:t>WSSE w Katowicach do wystawienia faktury VAT bez podpisu odbiorcy.</w:t>
            </w:r>
          </w:p>
          <w:p w14:paraId="793D2CD4" w14:textId="77777777" w:rsidR="00D25C24" w:rsidRPr="00A73049" w:rsidRDefault="00D25C24" w:rsidP="004641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A73049">
              <w:rPr>
                <w:rFonts w:cstheme="minorHAnsi"/>
                <w:sz w:val="18"/>
                <w:szCs w:val="18"/>
              </w:rPr>
              <w:t>Płatność - przelew na rachunek bankowy nr:</w:t>
            </w:r>
          </w:p>
          <w:p w14:paraId="3AEDB12F" w14:textId="77777777" w:rsidR="00D25C24" w:rsidRPr="00A73049" w:rsidRDefault="00D25C24" w:rsidP="0046416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73049">
              <w:rPr>
                <w:rFonts w:cstheme="minorHAnsi"/>
                <w:b/>
                <w:sz w:val="18"/>
                <w:szCs w:val="18"/>
              </w:rPr>
              <w:t>NBP o/o Katowice</w:t>
            </w:r>
            <w:r w:rsidRPr="00A73049">
              <w:rPr>
                <w:rFonts w:cstheme="minorHAnsi"/>
                <w:sz w:val="18"/>
                <w:szCs w:val="18"/>
              </w:rPr>
              <w:t xml:space="preserve"> </w:t>
            </w:r>
            <w:r w:rsidRPr="00A73049">
              <w:rPr>
                <w:rFonts w:cstheme="minorHAnsi"/>
                <w:b/>
                <w:sz w:val="18"/>
                <w:szCs w:val="18"/>
              </w:rPr>
              <w:t>nr 59 1010 1212 0053 3722 3100 0000</w:t>
            </w:r>
          </w:p>
          <w:p w14:paraId="4BB32EC4" w14:textId="77777777" w:rsidR="00D25C24" w:rsidRPr="00A73049" w:rsidRDefault="00D25C24" w:rsidP="0046416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73049">
              <w:rPr>
                <w:rFonts w:cstheme="minorHAnsi"/>
                <w:bCs/>
                <w:sz w:val="18"/>
                <w:szCs w:val="18"/>
              </w:rPr>
              <w:t>lub gotówką w kasie WSSE w Katowicach.</w:t>
            </w:r>
          </w:p>
        </w:tc>
      </w:tr>
      <w:tr w:rsidR="00D25C24" w:rsidRPr="00A73049" w14:paraId="1291DF3E" w14:textId="77777777" w:rsidTr="0046416E"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92031" w14:textId="77777777" w:rsidR="00D25C24" w:rsidRPr="00A73049" w:rsidRDefault="00D25C24" w:rsidP="0046416E">
            <w:pPr>
              <w:rPr>
                <w:rFonts w:cstheme="minorHAnsi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CA7" w14:textId="77777777" w:rsidR="00D25C24" w:rsidRPr="00A73049" w:rsidRDefault="00000000" w:rsidP="004641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137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C24" w:rsidRPr="00A730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25C24" w:rsidRPr="00A73049">
              <w:rPr>
                <w:rFonts w:cstheme="minorHAnsi"/>
                <w:sz w:val="18"/>
                <w:szCs w:val="18"/>
              </w:rPr>
              <w:t xml:space="preserve"> Zleceniobiorca sporządzi umowę dotyczącą warunków wykonania zlecenia oraz płatności zgodnie z danymi podanymi na zleceniu.</w:t>
            </w:r>
          </w:p>
        </w:tc>
      </w:tr>
      <w:tr w:rsidR="00D25C24" w:rsidRPr="00A73049" w14:paraId="7A781CD4" w14:textId="77777777" w:rsidTr="0046416E"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E0892" w14:textId="77777777" w:rsidR="00D25C24" w:rsidRPr="00A73049" w:rsidRDefault="00D25C24" w:rsidP="0046416E">
            <w:pPr>
              <w:rPr>
                <w:rFonts w:cstheme="minorHAnsi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19C" w14:textId="77777777" w:rsidR="00D25C24" w:rsidRPr="00A73049" w:rsidRDefault="00000000" w:rsidP="004641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2855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C24" w:rsidRPr="00A730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25C24" w:rsidRPr="00A73049">
              <w:rPr>
                <w:rFonts w:cstheme="minorHAnsi"/>
                <w:sz w:val="18"/>
                <w:szCs w:val="18"/>
              </w:rPr>
              <w:t xml:space="preserve"> nie dotyczy – zlecenie wewnętrzne</w:t>
            </w:r>
          </w:p>
        </w:tc>
      </w:tr>
    </w:tbl>
    <w:p w14:paraId="150137E1" w14:textId="77777777" w:rsidR="00315401" w:rsidRPr="00383F99" w:rsidRDefault="00315401">
      <w:pPr>
        <w:rPr>
          <w:sz w:val="2"/>
          <w:szCs w:val="2"/>
        </w:rPr>
      </w:pPr>
    </w:p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6945"/>
      </w:tblGrid>
      <w:tr w:rsidR="00561B85" w14:paraId="336B6EC4" w14:textId="77777777" w:rsidTr="00A261A2">
        <w:tc>
          <w:tcPr>
            <w:tcW w:w="11057" w:type="dxa"/>
            <w:gridSpan w:val="2"/>
            <w:shd w:val="clear" w:color="auto" w:fill="1F4E79" w:themeFill="accent1" w:themeFillShade="80"/>
          </w:tcPr>
          <w:p w14:paraId="672FE4DA" w14:textId="6D082D2E" w:rsidR="00561B85" w:rsidRPr="00561B85" w:rsidRDefault="00561B85" w:rsidP="009C1309">
            <w:pPr>
              <w:rPr>
                <w:b/>
                <w:color w:val="FFFFFF" w:themeColor="background1"/>
              </w:rPr>
            </w:pPr>
            <w:r w:rsidRPr="00E46C24">
              <w:rPr>
                <w:b/>
                <w:color w:val="FFFFFF" w:themeColor="background1"/>
              </w:rPr>
              <w:t xml:space="preserve">INFORMACJE DOTYCZĄCE </w:t>
            </w:r>
            <w:r w:rsidR="009C1309" w:rsidRPr="00E46C24">
              <w:rPr>
                <w:b/>
                <w:color w:val="FFFFFF" w:themeColor="background1"/>
              </w:rPr>
              <w:t>POMIARÓW</w:t>
            </w:r>
            <w:r w:rsidR="00D669DE" w:rsidRPr="00E46C24">
              <w:rPr>
                <w:b/>
                <w:color w:val="FFFFFF" w:themeColor="background1"/>
              </w:rPr>
              <w:t xml:space="preserve"> (wypełnia </w:t>
            </w:r>
            <w:r w:rsidR="00997833" w:rsidRPr="00E46C24">
              <w:rPr>
                <w:b/>
                <w:color w:val="FFFFFF" w:themeColor="background1"/>
              </w:rPr>
              <w:t>Klient</w:t>
            </w:r>
            <w:r w:rsidR="00D669DE" w:rsidRPr="00E46C24">
              <w:rPr>
                <w:b/>
                <w:color w:val="FFFFFF" w:themeColor="background1"/>
              </w:rPr>
              <w:t>)</w:t>
            </w:r>
          </w:p>
        </w:tc>
      </w:tr>
      <w:tr w:rsidR="00A261A2" w14:paraId="4B9E9734" w14:textId="77777777" w:rsidTr="00277115">
        <w:trPr>
          <w:trHeight w:hRule="exact" w:val="602"/>
        </w:trPr>
        <w:tc>
          <w:tcPr>
            <w:tcW w:w="4112" w:type="dxa"/>
            <w:vMerge w:val="restart"/>
            <w:vAlign w:val="center"/>
          </w:tcPr>
          <w:p w14:paraId="3B851A70" w14:textId="5AE89907" w:rsidR="00A261A2" w:rsidRPr="00DA014A" w:rsidRDefault="00A261A2" w:rsidP="003B1769">
            <w:r>
              <w:t xml:space="preserve">Zlecam wykonanie badań / </w:t>
            </w:r>
            <w:r w:rsidRPr="00DA014A">
              <w:t>pomiarów</w:t>
            </w:r>
            <w:r>
              <w:t xml:space="preserve"> </w:t>
            </w:r>
            <w:r w:rsidR="004D65B6">
              <w:br/>
            </w:r>
            <w:r>
              <w:t>w następującym zakresie:</w:t>
            </w:r>
          </w:p>
        </w:tc>
        <w:tc>
          <w:tcPr>
            <w:tcW w:w="6945" w:type="dxa"/>
            <w:vAlign w:val="center"/>
          </w:tcPr>
          <w:p w14:paraId="3FB2DB94" w14:textId="5575F454" w:rsidR="00A261A2" w:rsidRPr="00DB10A9" w:rsidRDefault="00000000" w:rsidP="00277115">
            <w:pPr>
              <w:rPr>
                <w:i/>
                <w:iCs/>
              </w:rPr>
            </w:pPr>
            <w:sdt>
              <w:sdtPr>
                <w:id w:val="-205029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1A2" w:rsidRPr="00A26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1A2">
              <w:rPr>
                <w:i/>
                <w:iCs/>
              </w:rPr>
              <w:t xml:space="preserve"> </w:t>
            </w:r>
            <w:r w:rsidR="006A411D">
              <w:rPr>
                <w:i/>
                <w:iCs/>
              </w:rPr>
              <w:t>czynnik</w:t>
            </w:r>
            <w:r w:rsidR="00325C7C">
              <w:rPr>
                <w:i/>
                <w:iCs/>
              </w:rPr>
              <w:t>ów</w:t>
            </w:r>
            <w:r w:rsidR="006A411D">
              <w:rPr>
                <w:i/>
                <w:iCs/>
              </w:rPr>
              <w:t xml:space="preserve"> pyłow</w:t>
            </w:r>
            <w:r w:rsidR="00325C7C">
              <w:rPr>
                <w:i/>
                <w:iCs/>
              </w:rPr>
              <w:t>ych</w:t>
            </w:r>
            <w:r w:rsidR="00A261A2">
              <w:rPr>
                <w:i/>
                <w:iCs/>
              </w:rPr>
              <w:t xml:space="preserve"> w środowisku pracy</w:t>
            </w:r>
          </w:p>
        </w:tc>
      </w:tr>
      <w:tr w:rsidR="00A261A2" w14:paraId="6AFAB6EA" w14:textId="77777777" w:rsidTr="00277115">
        <w:trPr>
          <w:trHeight w:hRule="exact" w:val="569"/>
        </w:trPr>
        <w:tc>
          <w:tcPr>
            <w:tcW w:w="4112" w:type="dxa"/>
            <w:vMerge/>
            <w:vAlign w:val="center"/>
          </w:tcPr>
          <w:p w14:paraId="0E9C0D81" w14:textId="77777777" w:rsidR="00A261A2" w:rsidRPr="00DA014A" w:rsidRDefault="00A261A2" w:rsidP="003B1769"/>
        </w:tc>
        <w:tc>
          <w:tcPr>
            <w:tcW w:w="6945" w:type="dxa"/>
            <w:vAlign w:val="center"/>
          </w:tcPr>
          <w:p w14:paraId="187C133D" w14:textId="571E0A33" w:rsidR="00A261A2" w:rsidRPr="00DB10A9" w:rsidRDefault="00000000" w:rsidP="00277115">
            <w:pPr>
              <w:rPr>
                <w:i/>
                <w:iCs/>
              </w:rPr>
            </w:pPr>
            <w:sdt>
              <w:sdtPr>
                <w:id w:val="133904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1A2" w:rsidRPr="00A26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1A2">
              <w:rPr>
                <w:i/>
                <w:iCs/>
              </w:rPr>
              <w:t xml:space="preserve"> </w:t>
            </w:r>
            <w:r w:rsidR="006A411D">
              <w:rPr>
                <w:i/>
                <w:iCs/>
              </w:rPr>
              <w:t>czynnik</w:t>
            </w:r>
            <w:r w:rsidR="00325C7C">
              <w:rPr>
                <w:i/>
                <w:iCs/>
              </w:rPr>
              <w:t>ów</w:t>
            </w:r>
            <w:r w:rsidR="006A411D">
              <w:rPr>
                <w:i/>
                <w:iCs/>
              </w:rPr>
              <w:t xml:space="preserve"> chemiczn</w:t>
            </w:r>
            <w:r w:rsidR="00325C7C">
              <w:rPr>
                <w:i/>
                <w:iCs/>
              </w:rPr>
              <w:t>ych</w:t>
            </w:r>
            <w:r w:rsidR="00A261A2">
              <w:rPr>
                <w:i/>
                <w:iCs/>
              </w:rPr>
              <w:t xml:space="preserve"> w środowisku</w:t>
            </w:r>
            <w:r w:rsidR="006A411D">
              <w:rPr>
                <w:i/>
                <w:iCs/>
              </w:rPr>
              <w:t xml:space="preserve"> pracy</w:t>
            </w:r>
          </w:p>
        </w:tc>
      </w:tr>
      <w:tr w:rsidR="006A411D" w14:paraId="0B2D49CF" w14:textId="77777777" w:rsidTr="00277115">
        <w:trPr>
          <w:trHeight w:hRule="exact" w:val="563"/>
        </w:trPr>
        <w:tc>
          <w:tcPr>
            <w:tcW w:w="4112" w:type="dxa"/>
            <w:vMerge/>
            <w:vAlign w:val="center"/>
          </w:tcPr>
          <w:p w14:paraId="2F483235" w14:textId="77777777" w:rsidR="006A411D" w:rsidRPr="00DA014A" w:rsidRDefault="006A411D" w:rsidP="006A411D"/>
        </w:tc>
        <w:tc>
          <w:tcPr>
            <w:tcW w:w="6945" w:type="dxa"/>
            <w:vAlign w:val="center"/>
          </w:tcPr>
          <w:p w14:paraId="42A9E7C5" w14:textId="555F4EBA" w:rsidR="006A411D" w:rsidRPr="00DB10A9" w:rsidRDefault="00000000" w:rsidP="00277115">
            <w:pPr>
              <w:rPr>
                <w:i/>
                <w:iCs/>
              </w:rPr>
            </w:pPr>
            <w:sdt>
              <w:sdtPr>
                <w:id w:val="-173877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11D" w:rsidRPr="00A26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411D">
              <w:rPr>
                <w:i/>
                <w:iCs/>
              </w:rPr>
              <w:t xml:space="preserve"> czynnik</w:t>
            </w:r>
            <w:r w:rsidR="00325C7C">
              <w:rPr>
                <w:i/>
                <w:iCs/>
              </w:rPr>
              <w:t>ów</w:t>
            </w:r>
            <w:r w:rsidR="006A411D">
              <w:rPr>
                <w:i/>
                <w:iCs/>
              </w:rPr>
              <w:t xml:space="preserve"> fizyczn</w:t>
            </w:r>
            <w:r w:rsidR="00325C7C">
              <w:rPr>
                <w:i/>
                <w:iCs/>
              </w:rPr>
              <w:t>ych</w:t>
            </w:r>
            <w:r w:rsidR="006A411D">
              <w:rPr>
                <w:i/>
                <w:iCs/>
              </w:rPr>
              <w:t xml:space="preserve"> w środowisku pracy</w:t>
            </w:r>
          </w:p>
        </w:tc>
      </w:tr>
      <w:tr w:rsidR="00325C7C" w14:paraId="29CA22DF" w14:textId="77777777" w:rsidTr="006459A9">
        <w:trPr>
          <w:trHeight w:val="1482"/>
        </w:trPr>
        <w:tc>
          <w:tcPr>
            <w:tcW w:w="4112" w:type="dxa"/>
            <w:vAlign w:val="center"/>
          </w:tcPr>
          <w:p w14:paraId="74C95A81" w14:textId="4A8B1CF3" w:rsidR="00325C7C" w:rsidRPr="00325C7C" w:rsidRDefault="00325C7C" w:rsidP="00325C7C">
            <w:pPr>
              <w:rPr>
                <w:i/>
                <w:iCs/>
              </w:rPr>
            </w:pPr>
            <w:r w:rsidRPr="00325C7C">
              <w:t xml:space="preserve">Miejsce </w:t>
            </w:r>
            <w:r>
              <w:t>wykonania badań/pomiarów:</w:t>
            </w:r>
          </w:p>
        </w:tc>
        <w:tc>
          <w:tcPr>
            <w:tcW w:w="6945" w:type="dxa"/>
            <w:vAlign w:val="center"/>
          </w:tcPr>
          <w:p w14:paraId="37CC0AE1" w14:textId="3045C9C5" w:rsidR="00325C7C" w:rsidRPr="00DA014A" w:rsidRDefault="00325C7C" w:rsidP="0090509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4D649F" w14:textId="77777777" w:rsidR="00383F99" w:rsidRDefault="00383F99" w:rsidP="00383F99">
      <w:pPr>
        <w:spacing w:before="120" w:after="120"/>
      </w:pPr>
    </w:p>
    <w:p w14:paraId="329439CC" w14:textId="77777777" w:rsidR="00383F99" w:rsidRDefault="00383F99"/>
    <w:tbl>
      <w:tblPr>
        <w:tblW w:w="5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4851"/>
        <w:gridCol w:w="4026"/>
        <w:gridCol w:w="1053"/>
        <w:gridCol w:w="1137"/>
      </w:tblGrid>
      <w:tr w:rsidR="00CF62AC" w:rsidRPr="006A39E6" w14:paraId="4F538A6E" w14:textId="13871441" w:rsidTr="00DD0CF8">
        <w:trPr>
          <w:cantSplit/>
          <w:trHeight w:val="410"/>
          <w:tblHeader/>
          <w:jc w:val="center"/>
        </w:trPr>
        <w:tc>
          <w:tcPr>
            <w:tcW w:w="5000" w:type="pct"/>
            <w:gridSpan w:val="5"/>
            <w:shd w:val="clear" w:color="auto" w:fill="1F4E79" w:themeFill="accent1" w:themeFillShade="80"/>
            <w:vAlign w:val="center"/>
          </w:tcPr>
          <w:p w14:paraId="4020BB75" w14:textId="3E7F3121" w:rsidR="00CF62AC" w:rsidRPr="006A39E6" w:rsidRDefault="00CF62AC" w:rsidP="0090509B">
            <w:pPr>
              <w:spacing w:before="120" w:after="120"/>
              <w:ind w:left="132"/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6A39E6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lastRenderedPageBreak/>
              <w:t>Zlecam wykonanie badań/pomiarów jw. następującymi metodami (wypełnia Klient):</w:t>
            </w:r>
          </w:p>
        </w:tc>
      </w:tr>
      <w:tr w:rsidR="00CF62AC" w:rsidRPr="006A39E6" w14:paraId="6073CF48" w14:textId="42C45A09" w:rsidTr="0050499A">
        <w:trPr>
          <w:cantSplit/>
          <w:trHeight w:val="20"/>
          <w:tblHeader/>
          <w:jc w:val="center"/>
        </w:trPr>
        <w:tc>
          <w:tcPr>
            <w:tcW w:w="123" w:type="pct"/>
            <w:vAlign w:val="center"/>
          </w:tcPr>
          <w:p w14:paraId="0EC0B6FE" w14:textId="77777777" w:rsidR="00CF62AC" w:rsidRPr="006A39E6" w:rsidRDefault="00CF62AC" w:rsidP="00151A91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6A39E6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138" w:type="pct"/>
            <w:vAlign w:val="center"/>
          </w:tcPr>
          <w:p w14:paraId="1238DFE1" w14:textId="77777777" w:rsidR="00CF62AC" w:rsidRPr="006A39E6" w:rsidRDefault="00CF62AC" w:rsidP="0090509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9E6">
              <w:rPr>
                <w:rFonts w:asciiTheme="minorHAnsi" w:hAnsiTheme="minorHAnsi" w:cstheme="minorHAnsi"/>
                <w:b/>
                <w:sz w:val="22"/>
                <w:szCs w:val="22"/>
              </w:rPr>
              <w:t>Rodzaj badania</w:t>
            </w:r>
          </w:p>
        </w:tc>
        <w:tc>
          <w:tcPr>
            <w:tcW w:w="1774" w:type="pct"/>
            <w:vAlign w:val="center"/>
          </w:tcPr>
          <w:p w14:paraId="2AF177A8" w14:textId="77777777" w:rsidR="00CF62AC" w:rsidRPr="006A39E6" w:rsidRDefault="00CF62AC" w:rsidP="0090509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9E6">
              <w:rPr>
                <w:rFonts w:asciiTheme="minorHAnsi" w:hAnsiTheme="minorHAnsi" w:cstheme="minorHAnsi"/>
                <w:b/>
                <w:sz w:val="22"/>
                <w:szCs w:val="22"/>
              </w:rPr>
              <w:t>Metoda badania**</w:t>
            </w:r>
          </w:p>
        </w:tc>
        <w:tc>
          <w:tcPr>
            <w:tcW w:w="464" w:type="pct"/>
            <w:vAlign w:val="center"/>
          </w:tcPr>
          <w:p w14:paraId="0C88355C" w14:textId="609F0559" w:rsidR="00CF62AC" w:rsidRPr="006A39E6" w:rsidRDefault="00CF62AC" w:rsidP="0090509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9E6">
              <w:rPr>
                <w:rFonts w:asciiTheme="minorHAnsi" w:hAnsiTheme="minorHAnsi" w:cstheme="minorHAnsi"/>
                <w:b/>
                <w:sz w:val="22"/>
                <w:szCs w:val="22"/>
              </w:rPr>
              <w:t>Zaznaczyć właściwe</w:t>
            </w:r>
            <w:r w:rsidR="007504AE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6A39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00" w:type="pct"/>
          </w:tcPr>
          <w:p w14:paraId="01BEDFA5" w14:textId="764D2888" w:rsidR="00CF62AC" w:rsidRPr="006A39E6" w:rsidRDefault="00CF62AC" w:rsidP="0090509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Szacunkowa liczba stanowisk pracy:</w:t>
            </w:r>
          </w:p>
        </w:tc>
      </w:tr>
      <w:tr w:rsidR="00CF62AC" w:rsidRPr="006A39E6" w14:paraId="2C284B6E" w14:textId="12965E4A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2018C3AB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</w:tcPr>
          <w:p w14:paraId="71173D7A" w14:textId="25E0995B" w:rsidR="00CF62AC" w:rsidRPr="00307A7C" w:rsidRDefault="00CF62AC" w:rsidP="009C489F">
            <w:pPr>
              <w:spacing w:after="0"/>
              <w:rPr>
                <w:sz w:val="20"/>
                <w:szCs w:val="20"/>
              </w:rPr>
            </w:pPr>
            <w:r w:rsidRPr="00307A7C">
              <w:rPr>
                <w:rFonts w:cstheme="minorHAnsi"/>
                <w:sz w:val="20"/>
                <w:szCs w:val="20"/>
              </w:rPr>
              <w:t>Pomiary hałasu w środowisku pracy</w:t>
            </w:r>
          </w:p>
        </w:tc>
        <w:tc>
          <w:tcPr>
            <w:tcW w:w="1774" w:type="pct"/>
            <w:vAlign w:val="center"/>
          </w:tcPr>
          <w:p w14:paraId="239E60AA" w14:textId="45D010F1" w:rsidR="00CF62AC" w:rsidRPr="00307A7C" w:rsidRDefault="00CF62AC" w:rsidP="009C489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rFonts w:cstheme="minorHAnsi"/>
                <w:sz w:val="20"/>
                <w:szCs w:val="20"/>
              </w:rPr>
              <w:t>PN-N-01307:1994; PN-EN ISO 9612:2011</w:t>
            </w:r>
            <w:r w:rsidRPr="00307A7C">
              <w:rPr>
                <w:rFonts w:cstheme="minorHAnsi"/>
                <w:sz w:val="20"/>
                <w:szCs w:val="20"/>
              </w:rPr>
              <w:br/>
              <w:t xml:space="preserve">z wyłączeniem metody obejmującej Strategię 2 </w:t>
            </w:r>
            <w:r w:rsidRPr="00307A7C">
              <w:rPr>
                <w:rFonts w:cstheme="minorHAnsi"/>
                <w:sz w:val="20"/>
                <w:szCs w:val="20"/>
              </w:rPr>
              <w:br/>
            </w:r>
            <w:r w:rsidRPr="00307A7C">
              <w:rPr>
                <w:rFonts w:cstheme="minorHAnsi"/>
                <w:spacing w:val="-2"/>
                <w:sz w:val="20"/>
                <w:szCs w:val="20"/>
              </w:rPr>
              <w:t xml:space="preserve">i Strategię 3 – punkt 10 i punkt 11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12843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0DEF309A" w14:textId="5A26B7CE" w:rsidR="00CF62AC" w:rsidRDefault="00CF62AC" w:rsidP="009C489F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9C489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DABE9D8" w14:textId="77777777" w:rsidR="00CF62AC" w:rsidRPr="009C489F" w:rsidRDefault="00CF62AC" w:rsidP="009C489F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15A5C02" w14:textId="3736CD59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20E27961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</w:tcPr>
          <w:p w14:paraId="2B573D7B" w14:textId="066EE95A" w:rsidR="00CF62AC" w:rsidRPr="00307A7C" w:rsidRDefault="00CF62AC" w:rsidP="009C489F">
            <w:pPr>
              <w:spacing w:after="0"/>
              <w:rPr>
                <w:sz w:val="20"/>
                <w:szCs w:val="20"/>
              </w:rPr>
            </w:pPr>
            <w:r w:rsidRPr="00307A7C">
              <w:rPr>
                <w:rFonts w:cstheme="minorHAnsi"/>
                <w:sz w:val="20"/>
                <w:szCs w:val="20"/>
              </w:rPr>
              <w:t xml:space="preserve">Pomiary drgań działających na organizm człowieka </w:t>
            </w:r>
            <w:r w:rsidR="00307A7C">
              <w:rPr>
                <w:rFonts w:cstheme="minorHAnsi"/>
                <w:sz w:val="20"/>
                <w:szCs w:val="20"/>
              </w:rPr>
              <w:br/>
            </w:r>
            <w:r w:rsidRPr="00307A7C">
              <w:rPr>
                <w:rFonts w:cstheme="minorHAnsi"/>
                <w:sz w:val="20"/>
                <w:szCs w:val="20"/>
              </w:rPr>
              <w:t>przez kończyny górne w środowisku pracy</w:t>
            </w:r>
          </w:p>
        </w:tc>
        <w:tc>
          <w:tcPr>
            <w:tcW w:w="1774" w:type="pct"/>
            <w:vAlign w:val="center"/>
          </w:tcPr>
          <w:p w14:paraId="4CDE56D9" w14:textId="3E201661" w:rsidR="00CF62AC" w:rsidRPr="00307A7C" w:rsidRDefault="00CF62AC" w:rsidP="009C489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rFonts w:cstheme="minorHAnsi"/>
                <w:position w:val="-6"/>
                <w:sz w:val="20"/>
                <w:szCs w:val="20"/>
                <w:lang w:val="de-DE"/>
              </w:rPr>
              <w:t>PN-EN ISO 5349-1:2004; PN-EN ISO 5349-2:2004;</w:t>
            </w:r>
            <w:r w:rsidRPr="00307A7C">
              <w:rPr>
                <w:rFonts w:cstheme="minorHAnsi"/>
                <w:position w:val="-6"/>
                <w:sz w:val="20"/>
                <w:szCs w:val="20"/>
                <w:lang w:val="de-DE"/>
              </w:rPr>
              <w:br/>
            </w:r>
            <w:r w:rsidRPr="00307A7C">
              <w:rPr>
                <w:rFonts w:cstheme="minorHAnsi"/>
                <w:spacing w:val="-4"/>
                <w:position w:val="-6"/>
                <w:sz w:val="20"/>
                <w:szCs w:val="20"/>
                <w:lang w:val="fr-FR"/>
              </w:rPr>
              <w:t>PN-EN ISO 5349-2</w:t>
            </w:r>
            <w:r w:rsidRPr="00307A7C">
              <w:rPr>
                <w:rFonts w:cstheme="minorHAnsi"/>
                <w:spacing w:val="-6"/>
                <w:position w:val="-6"/>
                <w:sz w:val="20"/>
                <w:szCs w:val="20"/>
                <w:lang w:val="fr-FR"/>
              </w:rPr>
              <w:t xml:space="preserve">:2004/A1:2015-11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24730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08B6A165" w14:textId="70075696" w:rsidR="00CF62AC" w:rsidRDefault="00CF62AC" w:rsidP="009C489F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9C489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4C70ACEB" w14:textId="77777777" w:rsidR="00CF62AC" w:rsidRPr="009C489F" w:rsidRDefault="00CF62AC" w:rsidP="009C489F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246B5EC6" w14:textId="19A68831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62889B08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</w:tcPr>
          <w:p w14:paraId="2DB067BC" w14:textId="3CB4C3C7" w:rsidR="00CF62AC" w:rsidRPr="00307A7C" w:rsidRDefault="00CF62AC" w:rsidP="009C489F">
            <w:pPr>
              <w:spacing w:after="0"/>
              <w:rPr>
                <w:sz w:val="20"/>
                <w:szCs w:val="20"/>
              </w:rPr>
            </w:pPr>
            <w:r w:rsidRPr="00307A7C">
              <w:rPr>
                <w:rFonts w:cstheme="minorHAnsi"/>
                <w:sz w:val="20"/>
                <w:szCs w:val="20"/>
              </w:rPr>
              <w:t>Pomiary drgań o ogólnym działaniu na organizm człowieka w środowisku pracy</w:t>
            </w:r>
          </w:p>
        </w:tc>
        <w:tc>
          <w:tcPr>
            <w:tcW w:w="1774" w:type="pct"/>
            <w:vAlign w:val="center"/>
          </w:tcPr>
          <w:p w14:paraId="63886B5D" w14:textId="6FEFA458" w:rsidR="00CF62AC" w:rsidRPr="00307A7C" w:rsidRDefault="00CF62AC" w:rsidP="009C489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rFonts w:cstheme="minorHAnsi"/>
                <w:sz w:val="20"/>
                <w:szCs w:val="20"/>
              </w:rPr>
              <w:t xml:space="preserve">PN-EN 14253+A1:2011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207156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038BC759" w14:textId="5780A826" w:rsidR="00CF62AC" w:rsidRDefault="00CF62AC" w:rsidP="009C489F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9C489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4C38AF5" w14:textId="77777777" w:rsidR="00CF62AC" w:rsidRPr="009C489F" w:rsidRDefault="00CF62AC" w:rsidP="009C489F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37D43F33" w14:textId="7CB69398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461FA9AC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</w:tcPr>
          <w:p w14:paraId="47BCF9DC" w14:textId="4CFB752E" w:rsidR="00CF62AC" w:rsidRPr="00307A7C" w:rsidRDefault="00CF62AC" w:rsidP="009C489F">
            <w:pPr>
              <w:spacing w:after="0"/>
              <w:rPr>
                <w:sz w:val="20"/>
                <w:szCs w:val="20"/>
              </w:rPr>
            </w:pPr>
            <w:r w:rsidRPr="00307A7C">
              <w:rPr>
                <w:rFonts w:cstheme="minorHAnsi"/>
                <w:sz w:val="20"/>
                <w:szCs w:val="20"/>
              </w:rPr>
              <w:t xml:space="preserve">Pomiary oświetlenia elektrycznego we wnętrzach </w:t>
            </w:r>
            <w:r w:rsidRPr="00307A7C">
              <w:rPr>
                <w:rFonts w:cstheme="minorHAnsi"/>
                <w:sz w:val="20"/>
                <w:szCs w:val="20"/>
              </w:rPr>
              <w:br/>
              <w:t>w środowisku pracy</w:t>
            </w:r>
          </w:p>
        </w:tc>
        <w:tc>
          <w:tcPr>
            <w:tcW w:w="1774" w:type="pct"/>
            <w:vAlign w:val="center"/>
          </w:tcPr>
          <w:p w14:paraId="37CA469D" w14:textId="1207FE97" w:rsidR="00CF62AC" w:rsidRPr="00307A7C" w:rsidRDefault="00CF62AC" w:rsidP="009C489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rFonts w:cstheme="minorHAnsi"/>
                <w:sz w:val="20"/>
                <w:szCs w:val="20"/>
              </w:rPr>
              <w:t>HR/PB-1</w:t>
            </w:r>
            <w:r w:rsidR="00A93251">
              <w:rPr>
                <w:rFonts w:cstheme="minorHAnsi"/>
                <w:sz w:val="20"/>
                <w:szCs w:val="20"/>
              </w:rPr>
              <w:t>8</w:t>
            </w:r>
            <w:r w:rsidRPr="00307A7C">
              <w:rPr>
                <w:rFonts w:cstheme="minorHAnsi"/>
                <w:sz w:val="20"/>
                <w:szCs w:val="20"/>
              </w:rPr>
              <w:t xml:space="preserve">:18.09.2023 wyd. 1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83637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6603B8C5" w14:textId="0200AE85" w:rsidR="00CF62AC" w:rsidRDefault="00CF62AC" w:rsidP="009C489F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9C489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03493013" w14:textId="77777777" w:rsidR="00CF62AC" w:rsidRPr="009C489F" w:rsidRDefault="00CF62AC" w:rsidP="009C489F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39F97A44" w14:textId="29C5F423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4EF5E746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4AB63AA0" w14:textId="009EEF9F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Pomiary mikroklimatu – Środowiska gorące – wyznaczenie wskaźnika WBGT i WBGT</w:t>
            </w:r>
            <w:r w:rsidRPr="00307A7C">
              <w:rPr>
                <w:sz w:val="20"/>
                <w:szCs w:val="20"/>
                <w:vertAlign w:val="subscript"/>
              </w:rPr>
              <w:t>eff</w:t>
            </w:r>
          </w:p>
        </w:tc>
        <w:tc>
          <w:tcPr>
            <w:tcW w:w="1774" w:type="pct"/>
            <w:vAlign w:val="center"/>
          </w:tcPr>
          <w:p w14:paraId="4BF3EFEE" w14:textId="6C5B60C1" w:rsidR="00CF62AC" w:rsidRPr="00307A7C" w:rsidRDefault="00CF62AC" w:rsidP="00D53CF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  <w:lang w:val="en-US"/>
              </w:rPr>
              <w:t xml:space="preserve">PN-EN ISO 7243:2018-01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24958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68485533" w14:textId="089BBC96" w:rsidR="00CF62AC" w:rsidRPr="009C489F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A33B524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53F1303A" w14:textId="1CB8E911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6583CF39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0CB1BA9E" w14:textId="06E862CF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Pobieranie próbek powietrza (stanowiska pracy)</w:t>
            </w:r>
          </w:p>
        </w:tc>
        <w:tc>
          <w:tcPr>
            <w:tcW w:w="1774" w:type="pct"/>
            <w:vAlign w:val="center"/>
          </w:tcPr>
          <w:p w14:paraId="1950EB02" w14:textId="70D719AB" w:rsidR="00CF62AC" w:rsidRPr="00307A7C" w:rsidRDefault="00CF62AC" w:rsidP="00D53C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PN-Z-04008-7:2002 +Az1:2004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37427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50547AA0" w14:textId="21E2F127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CD1F37C" w14:textId="77777777" w:rsidR="00CF62AC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F1C2CBA" w14:textId="1D76D2BC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66D414AF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712A61D3" w14:textId="39753930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frakcji wdychalnej aerozolu – metoda grawimetryczna</w:t>
            </w:r>
          </w:p>
        </w:tc>
        <w:tc>
          <w:tcPr>
            <w:tcW w:w="1774" w:type="pct"/>
            <w:vAlign w:val="center"/>
          </w:tcPr>
          <w:p w14:paraId="01F7DD35" w14:textId="1DFAF3F7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PN-Z-04507:2022-05</w:t>
            </w:r>
            <w:r w:rsidR="005D051D">
              <w:rPr>
                <w:sz w:val="20"/>
                <w:szCs w:val="20"/>
              </w:rPr>
              <w:t>+</w:t>
            </w:r>
            <w:r w:rsidRPr="00307A7C">
              <w:rPr>
                <w:sz w:val="20"/>
                <w:szCs w:val="20"/>
              </w:rPr>
              <w:t xml:space="preserve">Ap1:2022-08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41177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1CEDEFFB" w14:textId="50D511EC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27F4558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4C75A980" w14:textId="17943303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3C479AD4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220B9175" w14:textId="6C578237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frakcji respirabilnej aerozolu – metoda grawimetryczna </w:t>
            </w:r>
          </w:p>
        </w:tc>
        <w:tc>
          <w:tcPr>
            <w:tcW w:w="1774" w:type="pct"/>
            <w:vAlign w:val="center"/>
          </w:tcPr>
          <w:p w14:paraId="30D7F232" w14:textId="162FF532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PN-Z-04508:2022-05</w:t>
            </w:r>
            <w:r w:rsidR="005D051D">
              <w:rPr>
                <w:sz w:val="20"/>
                <w:szCs w:val="20"/>
              </w:rPr>
              <w:t>+</w:t>
            </w:r>
            <w:r w:rsidRPr="00307A7C">
              <w:rPr>
                <w:sz w:val="20"/>
                <w:szCs w:val="20"/>
              </w:rPr>
              <w:t xml:space="preserve">Ap1:2022-08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84267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677346F2" w14:textId="5EE3B083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B75BF40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393F2E3D" w14:textId="5F36C6D3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09F85CC7" w14:textId="77777777" w:rsidR="00CF62AC" w:rsidRPr="00307A7C" w:rsidRDefault="00CF62AC" w:rsidP="00307A7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38" w:right="-833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180BE69B" w14:textId="22975482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tlenku azotu, ditlenku azotu metodą spektrofotometryczną</w:t>
            </w:r>
          </w:p>
        </w:tc>
        <w:tc>
          <w:tcPr>
            <w:tcW w:w="1774" w:type="pct"/>
            <w:vAlign w:val="center"/>
          </w:tcPr>
          <w:p w14:paraId="1B9A9783" w14:textId="3974CAFA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PN-Z-04009-11:2008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77196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14B32FD8" w14:textId="31009436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53767EEB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3198818E" w14:textId="03EFD74A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432C2E6E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10FE18B1" w14:textId="7EB0CAA1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tlenku węgla metodą elektrochemiczną</w:t>
            </w:r>
          </w:p>
        </w:tc>
        <w:tc>
          <w:tcPr>
            <w:tcW w:w="1774" w:type="pct"/>
            <w:vAlign w:val="center"/>
          </w:tcPr>
          <w:p w14:paraId="7F05F2E6" w14:textId="112AB9F1" w:rsidR="00CF62AC" w:rsidRPr="00307A7C" w:rsidRDefault="00CF62AC" w:rsidP="00D53C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HR/PB-21:</w:t>
            </w:r>
            <w:r w:rsidR="0050499A">
              <w:rPr>
                <w:sz w:val="20"/>
                <w:szCs w:val="20"/>
              </w:rPr>
              <w:t>04</w:t>
            </w:r>
            <w:r w:rsidRPr="00307A7C">
              <w:rPr>
                <w:sz w:val="20"/>
                <w:szCs w:val="20"/>
              </w:rPr>
              <w:t>.09.202</w:t>
            </w:r>
            <w:r w:rsidR="0050499A">
              <w:rPr>
                <w:sz w:val="20"/>
                <w:szCs w:val="20"/>
              </w:rPr>
              <w:t>4</w:t>
            </w:r>
            <w:r w:rsidRPr="00307A7C">
              <w:rPr>
                <w:sz w:val="20"/>
                <w:szCs w:val="20"/>
              </w:rPr>
              <w:t xml:space="preserve"> wyd. </w:t>
            </w:r>
            <w:r w:rsidR="0050499A">
              <w:rPr>
                <w:sz w:val="20"/>
                <w:szCs w:val="20"/>
              </w:rPr>
              <w:t>2</w:t>
            </w:r>
            <w:r w:rsidRPr="00307A7C">
              <w:rPr>
                <w:sz w:val="20"/>
                <w:szCs w:val="20"/>
              </w:rPr>
              <w:t xml:space="preserve">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5840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22444F07" w14:textId="59F4F291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322E429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1CBA776A" w14:textId="0C97CE2B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55E3D439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20516B19" w14:textId="2B2436C7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epoksyetanu metodą spektrofotometryczną</w:t>
            </w:r>
          </w:p>
        </w:tc>
        <w:tc>
          <w:tcPr>
            <w:tcW w:w="1774" w:type="pct"/>
            <w:vAlign w:val="center"/>
          </w:tcPr>
          <w:p w14:paraId="31BD0F14" w14:textId="79F26DE2" w:rsidR="00CF62AC" w:rsidRPr="00307A7C" w:rsidRDefault="00CF62AC" w:rsidP="00D53C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HR/PB-20:18.09.2023 wyd. 1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24284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3CF84D4E" w14:textId="67977391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36CCEFDC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0B458F65" w14:textId="6F1A9326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3883DB53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3581D35F" w14:textId="328C815D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 formaldehydu metodą spektrofotometryczną</w:t>
            </w:r>
          </w:p>
        </w:tc>
        <w:tc>
          <w:tcPr>
            <w:tcW w:w="1774" w:type="pct"/>
            <w:vAlign w:val="center"/>
          </w:tcPr>
          <w:p w14:paraId="42DC6C81" w14:textId="5DDD1F20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PN-76/Z-04045/02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88652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1D3B695B" w14:textId="349E87B5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698C1CE7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AEC9B51" w14:textId="3F3DACC0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069AC62D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7AB14D76" w14:textId="565E7ACE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Stężenie</w:t>
            </w:r>
            <w:r w:rsidR="006A7A94">
              <w:rPr>
                <w:sz w:val="20"/>
                <w:szCs w:val="20"/>
              </w:rPr>
              <w:t xml:space="preserve"> / zawartość</w:t>
            </w:r>
            <w:r w:rsidRPr="00307A7C">
              <w:rPr>
                <w:sz w:val="20"/>
                <w:szCs w:val="20"/>
              </w:rPr>
              <w:t xml:space="preserve"> tlenków żelaza w przeliczeniu na Fe (tlenek żelaza(III), tlenek żelaza (II), tetratlenek triżelaza) </w:t>
            </w:r>
            <w:r w:rsidRPr="00307A7C">
              <w:rPr>
                <w:sz w:val="20"/>
                <w:szCs w:val="20"/>
              </w:rPr>
              <w:br/>
              <w:t xml:space="preserve">– frakcja wdychalna i frakcja respirabilna metodą płomieniowej absorpcyjnej spektrometrii atomowej </w:t>
            </w:r>
            <w:r w:rsidR="00906D77">
              <w:rPr>
                <w:sz w:val="20"/>
                <w:szCs w:val="20"/>
              </w:rPr>
              <w:t>(FAAS)</w:t>
            </w:r>
          </w:p>
        </w:tc>
        <w:tc>
          <w:tcPr>
            <w:tcW w:w="1774" w:type="pct"/>
            <w:vAlign w:val="center"/>
          </w:tcPr>
          <w:p w14:paraId="32E13968" w14:textId="70078B25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PN-Z-04469:2015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212114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056410FE" w14:textId="4C86D81A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3C190BA1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0A16F0E6" w14:textId="27DFFD13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120F515D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70B115A7" w14:textId="51774146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 xml:space="preserve">manganu i jego związków nieorganicznych w przeliczeniu na Mn – frakcja wdychalna </w:t>
            </w:r>
            <w:r w:rsidR="006A7A94">
              <w:rPr>
                <w:sz w:val="20"/>
                <w:szCs w:val="20"/>
              </w:rPr>
              <w:br/>
            </w:r>
            <w:r w:rsidRPr="00307A7C">
              <w:rPr>
                <w:sz w:val="20"/>
                <w:szCs w:val="20"/>
              </w:rPr>
              <w:t>i frakcja respirabilna metodą płomieniowej absorpcyjnej spektrometrii atomowej</w:t>
            </w:r>
            <w:r w:rsidR="00906D77">
              <w:rPr>
                <w:sz w:val="20"/>
                <w:szCs w:val="20"/>
              </w:rPr>
              <w:t xml:space="preserve"> (FAAS)</w:t>
            </w:r>
          </w:p>
        </w:tc>
        <w:tc>
          <w:tcPr>
            <w:tcW w:w="1774" w:type="pct"/>
            <w:vAlign w:val="center"/>
          </w:tcPr>
          <w:p w14:paraId="7EA690C1" w14:textId="0F133C93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PN-Z-04472:2015-10+Ap1:2015-12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66732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570C3340" w14:textId="1FF6788A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56FC96B8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1CEE3A9" w14:textId="332F025C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2D246872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68C79C6D" w14:textId="69C320B8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miedzi i jej związków nieorganicznych w przeliczeniu na Cu metodą płomieniowej absorpcyjnej spektrometrii atomowej</w:t>
            </w:r>
            <w:r w:rsidR="00906D77">
              <w:rPr>
                <w:sz w:val="20"/>
                <w:szCs w:val="20"/>
              </w:rPr>
              <w:t xml:space="preserve"> (FAAS)</w:t>
            </w:r>
          </w:p>
        </w:tc>
        <w:tc>
          <w:tcPr>
            <w:tcW w:w="1774" w:type="pct"/>
            <w:vAlign w:val="center"/>
          </w:tcPr>
          <w:p w14:paraId="54F5570D" w14:textId="16993858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PN-79/Z-04106/02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69521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63196F47" w14:textId="4A7E0DE9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D7A6461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5D49AF4C" w14:textId="4B69B8BA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5900C7AC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0DF9064D" w14:textId="73BD8FB5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 xml:space="preserve">tlenku cynku w przeliczeniu </w:t>
            </w:r>
            <w:r w:rsidR="006A7A94">
              <w:rPr>
                <w:sz w:val="20"/>
                <w:szCs w:val="20"/>
              </w:rPr>
              <w:br/>
            </w:r>
            <w:r w:rsidRPr="00307A7C">
              <w:rPr>
                <w:sz w:val="20"/>
                <w:szCs w:val="20"/>
              </w:rPr>
              <w:t>na Zn – frakcja wdychalna metodą płomieniowej absorpcyjnej spektrometrii atomowej</w:t>
            </w:r>
            <w:r w:rsidR="00906D77">
              <w:rPr>
                <w:sz w:val="20"/>
                <w:szCs w:val="20"/>
              </w:rPr>
              <w:t xml:space="preserve"> (FAAS)</w:t>
            </w:r>
          </w:p>
        </w:tc>
        <w:tc>
          <w:tcPr>
            <w:tcW w:w="1774" w:type="pct"/>
            <w:vAlign w:val="center"/>
          </w:tcPr>
          <w:p w14:paraId="58F380AE" w14:textId="01BBA442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PN-87/Z-04100/03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04328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109C7538" w14:textId="0E3E79EF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31E08918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10E5134C" w14:textId="0DF8292D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6ED6DB29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43A2AAF5" w14:textId="10F00F9A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 xml:space="preserve">kadmu i jego związków nieorganicznych w przeliczeniu na Cd – frakcja wdychalna metodą płomieniowej absorpcyjnej spektrometrii atomowej </w:t>
            </w:r>
            <w:r w:rsidR="00906D77">
              <w:rPr>
                <w:sz w:val="20"/>
                <w:szCs w:val="20"/>
              </w:rPr>
              <w:t>(FAAS)</w:t>
            </w:r>
          </w:p>
        </w:tc>
        <w:tc>
          <w:tcPr>
            <w:tcW w:w="1774" w:type="pct"/>
            <w:vAlign w:val="center"/>
          </w:tcPr>
          <w:p w14:paraId="5DA5D2B6" w14:textId="0838AFC4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PN-Z-04102-3:2013-10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46455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3D91793E" w14:textId="62153BBA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04505375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2E1F3208" w14:textId="189E5426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48A3250F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35D179A8" w14:textId="3E1CCC86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arsenu i jego związków nieorganicznych w przeliczeniu na As</w:t>
            </w:r>
            <w:r w:rsidR="0050499A">
              <w:rPr>
                <w:sz w:val="20"/>
                <w:szCs w:val="20"/>
              </w:rPr>
              <w:t xml:space="preserve"> – frakcja wdychalna</w:t>
            </w:r>
            <w:r w:rsidRPr="00307A7C">
              <w:rPr>
                <w:sz w:val="20"/>
                <w:szCs w:val="20"/>
              </w:rPr>
              <w:t xml:space="preserve"> metodą absorpcyjnej spektrometrii atomowej z atomizacją elektrotermiczną</w:t>
            </w:r>
            <w:r w:rsidR="00906D77">
              <w:rPr>
                <w:sz w:val="20"/>
                <w:szCs w:val="20"/>
              </w:rPr>
              <w:t xml:space="preserve"> (ETAAS)</w:t>
            </w:r>
          </w:p>
        </w:tc>
        <w:tc>
          <w:tcPr>
            <w:tcW w:w="1774" w:type="pct"/>
            <w:vAlign w:val="center"/>
          </w:tcPr>
          <w:p w14:paraId="4034E744" w14:textId="3BCEF346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HR/PB-19:18.09.2023 r. wyd. 1</w:t>
            </w:r>
            <w:r w:rsidR="00DD0CF8">
              <w:rPr>
                <w:sz w:val="20"/>
                <w:szCs w:val="20"/>
              </w:rPr>
              <w:t xml:space="preserve"> </w:t>
            </w:r>
            <w:r w:rsidR="00DD0CF8">
              <w:rPr>
                <w:sz w:val="20"/>
                <w:szCs w:val="20"/>
                <w:vertAlign w:val="superscript"/>
              </w:rPr>
              <w:t>2)</w:t>
            </w:r>
            <w:r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95201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4898EF3F" w14:textId="2F7EE13A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0D0EE277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7CABE5D8" w14:textId="0F12AC9A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7DCF3731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11854E49" w14:textId="649491CD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="0050499A">
              <w:rPr>
                <w:sz w:val="20"/>
                <w:szCs w:val="20"/>
              </w:rPr>
              <w:t xml:space="preserve">związków </w:t>
            </w:r>
            <w:r w:rsidRPr="00307A7C">
              <w:rPr>
                <w:sz w:val="20"/>
                <w:szCs w:val="20"/>
              </w:rPr>
              <w:t xml:space="preserve">niklu w przeliczeniu </w:t>
            </w:r>
            <w:r w:rsidR="00906D77">
              <w:rPr>
                <w:sz w:val="20"/>
                <w:szCs w:val="20"/>
              </w:rPr>
              <w:br/>
            </w:r>
            <w:r w:rsidRPr="00307A7C">
              <w:rPr>
                <w:sz w:val="20"/>
                <w:szCs w:val="20"/>
              </w:rPr>
              <w:t xml:space="preserve">na Ni </w:t>
            </w:r>
            <w:r w:rsidR="0050499A" w:rsidRPr="00307A7C">
              <w:rPr>
                <w:sz w:val="20"/>
                <w:szCs w:val="20"/>
              </w:rPr>
              <w:t xml:space="preserve">– frakcja wdychalna i frakcja respirabilna </w:t>
            </w:r>
            <w:r w:rsidRPr="00307A7C">
              <w:rPr>
                <w:sz w:val="20"/>
                <w:szCs w:val="20"/>
              </w:rPr>
              <w:t>metodą płomieniowej absorpcyjnej spektrometrii atomowej</w:t>
            </w:r>
            <w:r w:rsidR="00906D77">
              <w:rPr>
                <w:sz w:val="20"/>
                <w:szCs w:val="20"/>
              </w:rPr>
              <w:t xml:space="preserve"> (FAAS)</w:t>
            </w:r>
          </w:p>
        </w:tc>
        <w:tc>
          <w:tcPr>
            <w:tcW w:w="1774" w:type="pct"/>
            <w:vAlign w:val="center"/>
          </w:tcPr>
          <w:p w14:paraId="4219072F" w14:textId="7344F72B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PN-Z-04502:2019-10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66349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5535668C" w14:textId="1AB98B4E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5A743A5A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0499A" w:rsidRPr="006A39E6" w14:paraId="0FA760A0" w14:textId="77777777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61C9442D" w14:textId="77777777" w:rsidR="0050499A" w:rsidRPr="00307A7C" w:rsidRDefault="0050499A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01495449" w14:textId="32AA3F63" w:rsidR="0050499A" w:rsidRPr="00307A7C" w:rsidRDefault="0050499A" w:rsidP="00D53CFA">
            <w:pPr>
              <w:spacing w:after="0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 xml:space="preserve">niklu </w:t>
            </w:r>
            <w:r>
              <w:rPr>
                <w:sz w:val="20"/>
                <w:szCs w:val="20"/>
              </w:rPr>
              <w:t>metalicznego</w:t>
            </w:r>
            <w:r w:rsidRPr="00307A7C">
              <w:rPr>
                <w:sz w:val="20"/>
                <w:szCs w:val="20"/>
              </w:rPr>
              <w:t xml:space="preserve"> metodą płomieniowej absorpcyjnej spektrometrii atomowej</w:t>
            </w:r>
            <w:r w:rsidR="00906D77">
              <w:rPr>
                <w:sz w:val="20"/>
                <w:szCs w:val="20"/>
              </w:rPr>
              <w:t>(FAAS)</w:t>
            </w:r>
          </w:p>
        </w:tc>
        <w:tc>
          <w:tcPr>
            <w:tcW w:w="1774" w:type="pct"/>
            <w:vAlign w:val="center"/>
          </w:tcPr>
          <w:p w14:paraId="75331F87" w14:textId="339F3348" w:rsidR="0050499A" w:rsidRPr="00307A7C" w:rsidRDefault="0050499A" w:rsidP="00D53CFA">
            <w:pPr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307A7C">
              <w:rPr>
                <w:sz w:val="20"/>
                <w:szCs w:val="20"/>
              </w:rPr>
              <w:t xml:space="preserve">PN-Z-04502:2019-10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tc>
          <w:tcPr>
            <w:tcW w:w="464" w:type="pct"/>
            <w:vAlign w:val="center"/>
          </w:tcPr>
          <w:p w14:paraId="454D61EC" w14:textId="77777777" w:rsidR="0050499A" w:rsidRDefault="0050499A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00" w:type="pct"/>
          </w:tcPr>
          <w:p w14:paraId="44B2850F" w14:textId="77777777" w:rsidR="0050499A" w:rsidRPr="00F43A48" w:rsidRDefault="0050499A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C6942CA" w14:textId="37EF878E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699D7944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594211D3" w14:textId="156C0662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 xml:space="preserve">ołowiu i jego związków nieorganicznych w przeliczeniu na Pb </w:t>
            </w:r>
            <w:r w:rsidR="0050499A">
              <w:rPr>
                <w:sz w:val="20"/>
                <w:szCs w:val="20"/>
              </w:rPr>
              <w:t xml:space="preserve">– frakcja wdychalna </w:t>
            </w:r>
            <w:r w:rsidRPr="00307A7C">
              <w:rPr>
                <w:sz w:val="20"/>
                <w:szCs w:val="20"/>
              </w:rPr>
              <w:t>metodą płomieniowej absorpcyjnej spektrometrii atomowej</w:t>
            </w:r>
            <w:r w:rsidR="00906D77">
              <w:rPr>
                <w:sz w:val="20"/>
                <w:szCs w:val="20"/>
              </w:rPr>
              <w:t xml:space="preserve"> (FAAS)</w:t>
            </w:r>
          </w:p>
        </w:tc>
        <w:tc>
          <w:tcPr>
            <w:tcW w:w="1774" w:type="pct"/>
            <w:vAlign w:val="center"/>
          </w:tcPr>
          <w:p w14:paraId="56B2A99D" w14:textId="792A9FE4" w:rsidR="00CF62AC" w:rsidRPr="00307A7C" w:rsidRDefault="00CF62AC" w:rsidP="00D53CFA">
            <w:pPr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307A7C">
              <w:rPr>
                <w:sz w:val="20"/>
                <w:szCs w:val="20"/>
                <w:lang w:val="de-DE"/>
              </w:rPr>
              <w:t xml:space="preserve">PN-ISO 8518: 1994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23709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1F21BD56" w14:textId="7612A68F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B302BE6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2859D975" w14:textId="0211042E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1D342237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741161EF" w14:textId="0C73EE66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acetonu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59E6F260" w14:textId="22CDAAFC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99486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0BED4417" w14:textId="47B13B4F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61DA024B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E49BCA9" w14:textId="0396F030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19F832B3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61BDC4A8" w14:textId="0603ECF6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toluenu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482E53BF" w14:textId="4725386C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36113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344FA3C0" w14:textId="11860154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50890BFF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08BFD4EA" w14:textId="349E1612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1DD79D47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73B96643" w14:textId="35D184BE" w:rsidR="00CF62AC" w:rsidRPr="004F6E85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ksylenu – mieszaniny izomerów 1,2-, 1,3-, 1,4-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  <w:r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  <w:vertAlign w:val="superscript"/>
              </w:rPr>
              <w:t>1)</w:t>
            </w:r>
            <w:r w:rsidR="004F6E85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74" w:type="pct"/>
            <w:vAlign w:val="center"/>
          </w:tcPr>
          <w:p w14:paraId="2A94FE65" w14:textId="75F067DE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17687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30F02B74" w14:textId="230A56B9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FC1819D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0508D7F5" w14:textId="2D962C0B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4257CB55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3D2049CE" w14:textId="4BAB6181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octanu etylu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1ABC3A15" w14:textId="65A13EBB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11813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420CEDBA" w14:textId="23E3F65C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5246AD3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1AF9334A" w14:textId="11230FC6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3F518E3F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36CAE23A" w14:textId="7D93B6B2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octanu n-butylu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20558EA8" w14:textId="64F35218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5330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0D4E96BB" w14:textId="60C3FBCF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0920E0CC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1F2AFD5C" w14:textId="4D5C989F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65316FED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349FD354" w14:textId="4901B387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benzenu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727B1D7F" w14:textId="779450BE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PN-Z-04016-10:2005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28766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7827851F" w14:textId="1C0C8AD6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457F389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0C6467F0" w14:textId="6D26BE8F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4F467914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5D9FD91E" w14:textId="7244A513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butan-2-onu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58594078" w14:textId="681E1407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34937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730B1CFF" w14:textId="2D3E095C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02697475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19406F5B" w14:textId="22A54D66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02F41B10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69BEE31E" w14:textId="28936094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etylobenzenu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5B1BD97B" w14:textId="3AB05ACF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214668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56731D86" w14:textId="56A922EA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3A9711EE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43ABCA55" w14:textId="5097BA11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57FCA915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12EF7F38" w14:textId="55876B52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acetonitrylu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08F0531A" w14:textId="1A988474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66689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06B0B210" w14:textId="126A3B43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67C9F983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42A86989" w14:textId="4A76008A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307DF366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6AEF65B2" w14:textId="55841B1E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2-butoksyetanolu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7D1D4F1A" w14:textId="151DFE45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55158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687098F2" w14:textId="4A843BEF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BFF81D4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20F0A980" w14:textId="042477BD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25D013FC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3A9B60DF" w14:textId="0DBC2B37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butan-1-olu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75E018EF" w14:textId="43F47AF6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167826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3129856E" w14:textId="5A378214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06123959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315C556C" w14:textId="042EBAD7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4BA3537D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53C6C0E5" w14:textId="2A8261BC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etanolu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0AE2ECE8" w14:textId="2FF42321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02421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3EA74058" w14:textId="30634EA1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0FC283BB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59CD04A" w14:textId="34444432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3E45E7D3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1ADB7075" w14:textId="494B01A3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propan-2-olu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6F75F412" w14:textId="204FC98E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64435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1B213FE4" w14:textId="692112AA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39F912E6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4E587781" w14:textId="2356C824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4BEF8524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3ED3A340" w14:textId="4AC3E522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metanolu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582A9AAD" w14:textId="447D91D1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177282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757CC32C" w14:textId="01D2E9F6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5348C499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0B1AD5CC" w14:textId="29AB1247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32ED67E8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58B7F32A" w14:textId="74CE4BB1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dichlorometanu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23F881D4" w14:textId="4F066C82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65094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0F996741" w14:textId="51A83C1B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2E8E877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0BEEA63C" w14:textId="5C2AD952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1F88BAE5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5B76971E" w14:textId="22495FD0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chloroformu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6F902F04" w14:textId="6340FBBD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208326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0968937C" w14:textId="56BB3C9A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2E0128D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73C673A8" w14:textId="19349D6B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5D6C0963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14B100A5" w14:textId="060E052C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cykloheksanu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65728013" w14:textId="1F5A38C7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80315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74A83357" w14:textId="3CD6F399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1287BE75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7645CF9" w14:textId="7CA244E6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1F4FF955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5A1CEAC0" w14:textId="5D025038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tetrachloroetenu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22669C6C" w14:textId="7A1F5704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SG/PB-02:14.09.2023 wyd. 6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98297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558B9873" w14:textId="20E42D27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83A26CF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177F6C1A" w14:textId="69EFCBC2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104FBD90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5E27EF83" w14:textId="18C220AE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heksanu metodą chromatografii gazowej</w:t>
            </w:r>
            <w:r w:rsidR="004F6E85">
              <w:rPr>
                <w:sz w:val="20"/>
                <w:szCs w:val="20"/>
              </w:rPr>
              <w:t xml:space="preserve"> z detekcją płomieniowo-jonizacyjną (GC-FID)</w:t>
            </w:r>
          </w:p>
        </w:tc>
        <w:tc>
          <w:tcPr>
            <w:tcW w:w="1774" w:type="pct"/>
            <w:vAlign w:val="center"/>
          </w:tcPr>
          <w:p w14:paraId="3D1C6941" w14:textId="19121797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SG/PB-02:14.09.2023 wyd. 6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64951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05FEB557" w14:textId="5ED32DF6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2F68B55B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666277E7" w14:textId="5F0242C4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0E62DC58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01ABC69B" w14:textId="017DB766" w:rsidR="00CF62AC" w:rsidRPr="00307A7C" w:rsidRDefault="00CF62AC" w:rsidP="00D53CF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Stężenie </w:t>
            </w:r>
            <w:r w:rsidR="006A7A94">
              <w:rPr>
                <w:sz w:val="20"/>
                <w:szCs w:val="20"/>
              </w:rPr>
              <w:t>/ zawartość</w:t>
            </w:r>
            <w:r w:rsidR="006A7A94"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sz w:val="20"/>
                <w:szCs w:val="20"/>
              </w:rPr>
              <w:t>nafty metodą chromatografii gazowej</w:t>
            </w:r>
            <w:r w:rsidR="00906D77">
              <w:rPr>
                <w:sz w:val="20"/>
                <w:szCs w:val="20"/>
              </w:rPr>
              <w:t xml:space="preserve"> </w:t>
            </w:r>
            <w:r w:rsidR="004F6E85">
              <w:rPr>
                <w:sz w:val="20"/>
                <w:szCs w:val="20"/>
              </w:rPr>
              <w:t xml:space="preserve">metodą chromatografii gazowej z detekcją płomieniowo-jonizacyjną </w:t>
            </w:r>
            <w:r w:rsidR="00906D77">
              <w:rPr>
                <w:sz w:val="20"/>
                <w:szCs w:val="20"/>
              </w:rPr>
              <w:t>(GC-FID)</w:t>
            </w:r>
          </w:p>
        </w:tc>
        <w:tc>
          <w:tcPr>
            <w:tcW w:w="1774" w:type="pct"/>
            <w:vAlign w:val="center"/>
          </w:tcPr>
          <w:p w14:paraId="35EEE959" w14:textId="02EA5112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SG/PB-02:14.09.2023 wyd. 6</w:t>
            </w:r>
            <w:r w:rsidR="00CE5140" w:rsidRPr="00307A7C">
              <w:rPr>
                <w:sz w:val="20"/>
                <w:szCs w:val="20"/>
              </w:rPr>
              <w:t xml:space="preserve"> </w:t>
            </w:r>
            <w:r w:rsidR="00CE5140" w:rsidRPr="00307A7C">
              <w:rPr>
                <w:sz w:val="20"/>
                <w:szCs w:val="20"/>
                <w:vertAlign w:val="superscript"/>
              </w:rPr>
              <w:t>2)</w:t>
            </w:r>
            <w:r w:rsidRPr="00307A7C">
              <w:rPr>
                <w:sz w:val="20"/>
                <w:szCs w:val="20"/>
              </w:rPr>
              <w:t xml:space="preserve"> </w:t>
            </w:r>
            <w:r w:rsidRPr="00307A7C">
              <w:rPr>
                <w:b/>
                <w:bCs/>
                <w:i/>
                <w:iCs/>
                <w:sz w:val="20"/>
                <w:szCs w:val="20"/>
                <w:lang w:val="en-US"/>
              </w:rPr>
              <w:t>- A</w:t>
            </w:r>
          </w:p>
        </w:tc>
        <w:sdt>
          <w:sdtPr>
            <w:rPr>
              <w:rFonts w:cstheme="minorHAnsi"/>
              <w:b/>
              <w:bCs/>
            </w:rPr>
            <w:id w:val="-85264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297AC84A" w14:textId="271555FB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4C849D1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07A7C" w:rsidRPr="006A39E6" w14:paraId="087CD031" w14:textId="77777777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6340AE2F" w14:textId="77777777" w:rsidR="00307A7C" w:rsidRPr="00307A7C" w:rsidRDefault="00307A7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43672CAC" w14:textId="349D4916" w:rsidR="00307A7C" w:rsidRPr="00307A7C" w:rsidRDefault="00307A7C" w:rsidP="00D53CFA">
            <w:pPr>
              <w:spacing w:after="0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Ogólna liczba bakterii</w:t>
            </w:r>
          </w:p>
        </w:tc>
        <w:tc>
          <w:tcPr>
            <w:tcW w:w="1774" w:type="pct"/>
            <w:vAlign w:val="center"/>
          </w:tcPr>
          <w:p w14:paraId="68299607" w14:textId="2FCFF4C1" w:rsidR="00307A7C" w:rsidRPr="00307A7C" w:rsidRDefault="00307A7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PN-EN 13098:2020-01; HR/IR-32 </w:t>
            </w:r>
            <w:r w:rsidRPr="00307A7C">
              <w:rPr>
                <w:b/>
                <w:bCs/>
                <w:i/>
                <w:iCs/>
                <w:sz w:val="20"/>
                <w:szCs w:val="20"/>
              </w:rPr>
              <w:t>- N</w:t>
            </w:r>
          </w:p>
        </w:tc>
        <w:sdt>
          <w:sdtPr>
            <w:rPr>
              <w:rFonts w:cstheme="minorHAnsi"/>
              <w:b/>
              <w:bCs/>
            </w:rPr>
            <w:id w:val="-149910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1E6D78B1" w14:textId="403F62D8" w:rsidR="00307A7C" w:rsidRDefault="00307A7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68BBD239" w14:textId="77777777" w:rsidR="00307A7C" w:rsidRPr="00F43A48" w:rsidRDefault="00307A7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07A7C" w:rsidRPr="006A39E6" w14:paraId="4C1ACAE1" w14:textId="77777777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20A75750" w14:textId="77777777" w:rsidR="00307A7C" w:rsidRPr="00307A7C" w:rsidRDefault="00307A7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4ECD65D6" w14:textId="7C226F51" w:rsidR="00307A7C" w:rsidRPr="00307A7C" w:rsidRDefault="00307A7C" w:rsidP="00D53CFA">
            <w:pPr>
              <w:spacing w:after="0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Ogólna liczba grzybów pleśniowych</w:t>
            </w:r>
          </w:p>
        </w:tc>
        <w:tc>
          <w:tcPr>
            <w:tcW w:w="1774" w:type="pct"/>
            <w:vAlign w:val="center"/>
          </w:tcPr>
          <w:p w14:paraId="38C8B169" w14:textId="29C63FCF" w:rsidR="00307A7C" w:rsidRPr="00307A7C" w:rsidRDefault="00307A7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PN-EN 13098:2020-01;  HR/IR-32 </w:t>
            </w:r>
            <w:r w:rsidRPr="00307A7C">
              <w:rPr>
                <w:b/>
                <w:bCs/>
                <w:i/>
                <w:iCs/>
                <w:sz w:val="20"/>
                <w:szCs w:val="20"/>
              </w:rPr>
              <w:t>- N</w:t>
            </w:r>
          </w:p>
        </w:tc>
        <w:sdt>
          <w:sdtPr>
            <w:rPr>
              <w:rFonts w:cstheme="minorHAnsi"/>
              <w:b/>
              <w:bCs/>
            </w:rPr>
            <w:id w:val="-125002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064AEDDA" w14:textId="543130CD" w:rsidR="00307A7C" w:rsidRDefault="00307A7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03937C78" w14:textId="77777777" w:rsidR="00307A7C" w:rsidRPr="00F43A48" w:rsidRDefault="00307A7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07A7C" w:rsidRPr="006A39E6" w14:paraId="67156D61" w14:textId="77777777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005BDFFC" w14:textId="77777777" w:rsidR="00307A7C" w:rsidRPr="00307A7C" w:rsidRDefault="00307A7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5FAC74ED" w14:textId="67690EF3" w:rsidR="00307A7C" w:rsidRPr="00307A7C" w:rsidRDefault="00307A7C" w:rsidP="00D53CFA">
            <w:pPr>
              <w:spacing w:after="0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>Identyfikacja bakterii</w:t>
            </w:r>
          </w:p>
        </w:tc>
        <w:tc>
          <w:tcPr>
            <w:tcW w:w="1774" w:type="pct"/>
            <w:vAlign w:val="center"/>
          </w:tcPr>
          <w:p w14:paraId="3781EA79" w14:textId="77777777" w:rsidR="00617775" w:rsidRPr="00617775" w:rsidRDefault="00307A7C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sz w:val="20"/>
                <w:szCs w:val="20"/>
              </w:rPr>
              <w:t xml:space="preserve">PN-EN 13098:2020-01; </w:t>
            </w:r>
            <w:r w:rsidR="00617775" w:rsidRPr="00307A7C">
              <w:rPr>
                <w:sz w:val="20"/>
                <w:szCs w:val="20"/>
              </w:rPr>
              <w:t>HR/IR-32</w:t>
            </w:r>
            <w:r w:rsidRPr="00307A7C">
              <w:rPr>
                <w:sz w:val="20"/>
                <w:szCs w:val="20"/>
              </w:rPr>
              <w:br/>
              <w:t xml:space="preserve">ChZZ/IR-08:14.04.2023 wyd. 3; </w:t>
            </w:r>
            <w:r w:rsidR="00617775" w:rsidRPr="00617775">
              <w:rPr>
                <w:sz w:val="20"/>
                <w:szCs w:val="20"/>
              </w:rPr>
              <w:t>oraz w zależności od rodzaju wyhodowanej bakterii:</w:t>
            </w:r>
          </w:p>
          <w:p w14:paraId="0E0CF7F4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Diagnostyka pałeczek Salmonella i Shigella ChZZ/PB-01:01.06.2023 wyd. 6</w:t>
            </w:r>
          </w:p>
          <w:p w14:paraId="229116DF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Diagnostyka pałeczek z rodzaju Vibrio, Aeromonas, Plesimonas</w:t>
            </w:r>
          </w:p>
          <w:p w14:paraId="33272A93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ChZZ/PB-02:25.10.2023 wyd. 5</w:t>
            </w:r>
          </w:p>
          <w:p w14:paraId="009920C6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 xml:space="preserve">Diagnostyka ziarniaków z rodzaju Staphylococcus </w:t>
            </w:r>
          </w:p>
          <w:p w14:paraId="0D8AF777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ChZZ/PB-04:15.12.2023 wyd. 3</w:t>
            </w:r>
          </w:p>
          <w:p w14:paraId="2744582A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Diagnostyka pałeczek niefermentujących</w:t>
            </w:r>
          </w:p>
          <w:p w14:paraId="03F710A0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ChZZ/PB-05:18.12.2023 wyd. 3</w:t>
            </w:r>
          </w:p>
          <w:p w14:paraId="38457F4A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Diagnostyka ziarniaków z rodzaju Streptococcus</w:t>
            </w:r>
          </w:p>
          <w:p w14:paraId="5D30FBB5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ChZZ/PB-06:15.12.2023 wyd. 3</w:t>
            </w:r>
          </w:p>
          <w:p w14:paraId="3B352B5E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Diagnostyka pałeczek z rodziny Enterobacterales</w:t>
            </w:r>
          </w:p>
          <w:p w14:paraId="01CD7C1C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ChZZ/PB-11:18.12.2023 wyd. 3</w:t>
            </w:r>
          </w:p>
          <w:p w14:paraId="431EF22C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Diagnostyka ziarniaków z rodzaju Enterococcus</w:t>
            </w:r>
          </w:p>
          <w:p w14:paraId="153D5E14" w14:textId="77777777" w:rsidR="00617775" w:rsidRPr="00617775" w:rsidRDefault="00617775" w:rsidP="00617775">
            <w:pPr>
              <w:spacing w:after="0"/>
              <w:jc w:val="center"/>
              <w:rPr>
                <w:sz w:val="20"/>
                <w:szCs w:val="20"/>
              </w:rPr>
            </w:pPr>
            <w:r w:rsidRPr="00617775">
              <w:rPr>
                <w:sz w:val="20"/>
                <w:szCs w:val="20"/>
              </w:rPr>
              <w:t>ChZZ/PB-12:15.12.2023 wyd. 3</w:t>
            </w:r>
          </w:p>
          <w:p w14:paraId="760E92A5" w14:textId="6E4ED272" w:rsidR="00307A7C" w:rsidRPr="00307A7C" w:rsidRDefault="00307A7C" w:rsidP="00D53CFA">
            <w:pPr>
              <w:spacing w:after="0"/>
              <w:jc w:val="center"/>
              <w:rPr>
                <w:sz w:val="20"/>
                <w:szCs w:val="20"/>
              </w:rPr>
            </w:pPr>
            <w:r w:rsidRPr="00307A7C">
              <w:rPr>
                <w:b/>
                <w:bCs/>
                <w:i/>
                <w:iCs/>
                <w:sz w:val="20"/>
                <w:szCs w:val="20"/>
              </w:rPr>
              <w:t>- N</w:t>
            </w:r>
          </w:p>
        </w:tc>
        <w:sdt>
          <w:sdtPr>
            <w:rPr>
              <w:rFonts w:cstheme="minorHAnsi"/>
              <w:b/>
              <w:bCs/>
            </w:rPr>
            <w:id w:val="-616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281CB768" w14:textId="60F2D541" w:rsidR="00307A7C" w:rsidRDefault="00307A7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70B4E72C" w14:textId="77777777" w:rsidR="00307A7C" w:rsidRPr="00F43A48" w:rsidRDefault="00307A7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F62AC" w:rsidRPr="006A39E6" w14:paraId="23D5AA23" w14:textId="42C4D75A" w:rsidTr="0050499A">
        <w:trPr>
          <w:cantSplit/>
          <w:trHeight w:val="20"/>
          <w:jc w:val="center"/>
        </w:trPr>
        <w:tc>
          <w:tcPr>
            <w:tcW w:w="123" w:type="pct"/>
            <w:vAlign w:val="center"/>
          </w:tcPr>
          <w:p w14:paraId="29F19B10" w14:textId="77777777" w:rsidR="00CF62AC" w:rsidRPr="00307A7C" w:rsidRDefault="00CF62AC" w:rsidP="00D53C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8" w:type="pct"/>
            <w:vAlign w:val="center"/>
          </w:tcPr>
          <w:p w14:paraId="34D67015" w14:textId="019C5965" w:rsidR="00CF62AC" w:rsidRPr="00307A7C" w:rsidRDefault="00CF62AC" w:rsidP="00307A7C">
            <w:pPr>
              <w:spacing w:after="0"/>
              <w:ind w:left="-17"/>
              <w:rPr>
                <w:rFonts w:cstheme="minorHAnsi"/>
                <w:sz w:val="20"/>
                <w:szCs w:val="20"/>
              </w:rPr>
            </w:pPr>
            <w:r w:rsidRPr="00307A7C">
              <w:rPr>
                <w:rFonts w:cstheme="minorHAnsi"/>
                <w:sz w:val="20"/>
                <w:szCs w:val="20"/>
              </w:rPr>
              <w:t xml:space="preserve">Inne </w:t>
            </w:r>
            <w:r w:rsidRPr="00307A7C">
              <w:rPr>
                <w:rFonts w:cstheme="minorHAnsi"/>
                <w:i/>
                <w:iCs/>
                <w:sz w:val="20"/>
                <w:szCs w:val="20"/>
              </w:rPr>
              <w:t>(wpisać jakie)</w:t>
            </w:r>
            <w:r w:rsidRPr="00307A7C">
              <w:rPr>
                <w:rFonts w:cstheme="minorHAnsi"/>
                <w:sz w:val="20"/>
                <w:szCs w:val="20"/>
              </w:rPr>
              <w:t>: ………………………………………</w:t>
            </w:r>
            <w:r w:rsidR="00CE5140" w:rsidRPr="00307A7C">
              <w:rPr>
                <w:rFonts w:cstheme="minorHAnsi"/>
                <w:sz w:val="20"/>
                <w:szCs w:val="20"/>
              </w:rPr>
              <w:t>…</w:t>
            </w:r>
            <w:r w:rsidRPr="00307A7C">
              <w:rPr>
                <w:rFonts w:cstheme="minorHAnsi"/>
                <w:sz w:val="20"/>
                <w:szCs w:val="20"/>
              </w:rPr>
              <w:t>……</w:t>
            </w:r>
          </w:p>
        </w:tc>
        <w:tc>
          <w:tcPr>
            <w:tcW w:w="1774" w:type="pct"/>
            <w:vAlign w:val="center"/>
          </w:tcPr>
          <w:p w14:paraId="2196A31B" w14:textId="77777777" w:rsidR="00CF62AC" w:rsidRPr="00307A7C" w:rsidRDefault="00CF62AC" w:rsidP="00D53CFA">
            <w:pPr>
              <w:spacing w:after="0"/>
              <w:jc w:val="center"/>
              <w:rPr>
                <w:rFonts w:eastAsia="ArialMT"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bCs/>
            </w:rPr>
            <w:id w:val="86224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vAlign w:val="center"/>
              </w:tcPr>
              <w:p w14:paraId="2AFC159B" w14:textId="7A9D82BC" w:rsidR="00CF62AC" w:rsidRPr="006A39E6" w:rsidRDefault="00CF62AC" w:rsidP="00D53CFA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F43A4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00" w:type="pct"/>
          </w:tcPr>
          <w:p w14:paraId="14867E6D" w14:textId="77777777" w:rsidR="00CF62AC" w:rsidRPr="00F43A48" w:rsidRDefault="00CF62AC" w:rsidP="00D53CF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CE5140" w:rsidRPr="006A39E6" w14:paraId="43193E43" w14:textId="06ACD033" w:rsidTr="00DD0CF8">
        <w:trPr>
          <w:cantSplit/>
          <w:trHeight w:val="20"/>
          <w:jc w:val="center"/>
        </w:trPr>
        <w:tc>
          <w:tcPr>
            <w:tcW w:w="5000" w:type="pct"/>
            <w:gridSpan w:val="5"/>
          </w:tcPr>
          <w:p w14:paraId="4E3A6BE8" w14:textId="77777777" w:rsidR="00CE5140" w:rsidRPr="0050499A" w:rsidRDefault="00CE5140" w:rsidP="00CE5140">
            <w:pPr>
              <w:spacing w:after="0"/>
              <w:ind w:left="132" w:right="148"/>
              <w:jc w:val="both"/>
              <w:rPr>
                <w:rFonts w:cstheme="minorHAnsi"/>
                <w:sz w:val="16"/>
                <w:szCs w:val="16"/>
              </w:rPr>
            </w:pPr>
            <w:r w:rsidRPr="0050499A">
              <w:rPr>
                <w:rFonts w:eastAsia="ArialMT" w:cstheme="minorHAnsi"/>
                <w:b/>
                <w:bCs/>
                <w:i/>
                <w:iCs/>
                <w:sz w:val="16"/>
                <w:szCs w:val="16"/>
              </w:rPr>
              <w:t xml:space="preserve">A </w:t>
            </w:r>
            <w:r w:rsidRPr="0050499A">
              <w:rPr>
                <w:rFonts w:cstheme="minorHAnsi"/>
                <w:sz w:val="16"/>
                <w:szCs w:val="16"/>
              </w:rPr>
              <w:t>– badanie akredytowane zgodnie z zakresem akredytacji nr AB 377</w:t>
            </w:r>
          </w:p>
          <w:p w14:paraId="324A7794" w14:textId="77777777" w:rsidR="00CE5140" w:rsidRPr="0050499A" w:rsidRDefault="00CE5140" w:rsidP="00CE5140">
            <w:pPr>
              <w:spacing w:after="0"/>
              <w:ind w:left="132" w:right="148"/>
              <w:jc w:val="both"/>
              <w:rPr>
                <w:rFonts w:cstheme="minorHAnsi"/>
                <w:sz w:val="16"/>
                <w:szCs w:val="16"/>
              </w:rPr>
            </w:pPr>
            <w:r w:rsidRPr="0050499A">
              <w:rPr>
                <w:b/>
                <w:bCs/>
                <w:i/>
                <w:iCs/>
                <w:sz w:val="16"/>
                <w:szCs w:val="16"/>
              </w:rPr>
              <w:t xml:space="preserve">N </w:t>
            </w:r>
            <w:r w:rsidRPr="0050499A">
              <w:rPr>
                <w:i/>
                <w:iCs/>
                <w:sz w:val="16"/>
                <w:szCs w:val="16"/>
              </w:rPr>
              <w:t xml:space="preserve">– </w:t>
            </w:r>
            <w:r w:rsidRPr="0050499A">
              <w:rPr>
                <w:sz w:val="16"/>
                <w:szCs w:val="16"/>
              </w:rPr>
              <w:t>badanie nieakredytowane</w:t>
            </w:r>
          </w:p>
          <w:p w14:paraId="6DDA2980" w14:textId="77777777" w:rsidR="00CE5140" w:rsidRPr="0050499A" w:rsidRDefault="00CE5140" w:rsidP="00CE5140">
            <w:pPr>
              <w:spacing w:after="0"/>
              <w:ind w:left="132" w:right="148"/>
              <w:jc w:val="both"/>
              <w:rPr>
                <w:rFonts w:cstheme="minorHAnsi"/>
                <w:sz w:val="16"/>
                <w:szCs w:val="16"/>
              </w:rPr>
            </w:pPr>
            <w:r w:rsidRPr="0050499A">
              <w:rPr>
                <w:rFonts w:cstheme="minorHAnsi"/>
                <w:sz w:val="16"/>
                <w:szCs w:val="16"/>
              </w:rPr>
              <w:t>*zaznaczyć wybrane metody badawcze</w:t>
            </w:r>
          </w:p>
          <w:p w14:paraId="6577114D" w14:textId="77777777" w:rsidR="00CE5140" w:rsidRPr="0050499A" w:rsidRDefault="00CE5140" w:rsidP="00CE5140">
            <w:pPr>
              <w:spacing w:after="0"/>
              <w:ind w:left="132" w:right="148"/>
              <w:jc w:val="both"/>
              <w:rPr>
                <w:rFonts w:cstheme="minorHAnsi"/>
                <w:sz w:val="16"/>
                <w:szCs w:val="16"/>
              </w:rPr>
            </w:pPr>
            <w:r w:rsidRPr="0050499A">
              <w:rPr>
                <w:rFonts w:cstheme="minorHAnsi"/>
                <w:sz w:val="16"/>
                <w:szCs w:val="16"/>
              </w:rPr>
              <w:t>**jeśli Klient wybrał inną metodę niż wymaganą w obszarze regulowany prawnie – wpisać „metoda spoza obszaru regulowanego prawnie”</w:t>
            </w:r>
          </w:p>
          <w:p w14:paraId="0AFDA185" w14:textId="77777777" w:rsidR="00CE5140" w:rsidRPr="0050499A" w:rsidRDefault="00CE5140" w:rsidP="00CE5140">
            <w:pPr>
              <w:spacing w:after="0"/>
              <w:ind w:left="132" w:right="148"/>
              <w:jc w:val="both"/>
              <w:rPr>
                <w:rFonts w:cstheme="minorHAnsi"/>
                <w:sz w:val="16"/>
                <w:szCs w:val="16"/>
              </w:rPr>
            </w:pPr>
            <w:r w:rsidRPr="0050499A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1)</w:t>
            </w:r>
            <w:r w:rsidRPr="0050499A">
              <w:rPr>
                <w:rFonts w:cstheme="minorHAnsi"/>
                <w:sz w:val="16"/>
                <w:szCs w:val="16"/>
              </w:rPr>
              <w:t xml:space="preserve">suma izomerów wyznaczana jest poprzez sumowanie ich stężeń w badanej próbce. W przypadku uzyskania wyniku poniżej oznaczalności metody </w:t>
            </w:r>
            <w:r w:rsidRPr="0050499A">
              <w:rPr>
                <w:rFonts w:cstheme="minorHAnsi"/>
                <w:sz w:val="16"/>
                <w:szCs w:val="16"/>
              </w:rPr>
              <w:br/>
              <w:t>dla danego izomeru, wartości tej nie uwzględnia się w wyniku.</w:t>
            </w:r>
          </w:p>
          <w:p w14:paraId="2EBBFBA3" w14:textId="39827115" w:rsidR="00CE5140" w:rsidRPr="00CE5140" w:rsidRDefault="00CE5140" w:rsidP="00CE5140">
            <w:pPr>
              <w:spacing w:after="0"/>
              <w:ind w:left="132" w:right="148"/>
              <w:jc w:val="both"/>
              <w:rPr>
                <w:rFonts w:eastAsia="ArialMT" w:cstheme="minorHAnsi"/>
                <w:b/>
                <w:bCs/>
                <w:i/>
                <w:iCs/>
                <w:sz w:val="18"/>
                <w:szCs w:val="18"/>
              </w:rPr>
            </w:pPr>
            <w:r w:rsidRPr="0050499A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2)</w:t>
            </w:r>
            <w:r w:rsidRPr="0050499A">
              <w:rPr>
                <w:rFonts w:cstheme="minorHAnsi"/>
                <w:sz w:val="16"/>
                <w:szCs w:val="16"/>
              </w:rPr>
              <w:t xml:space="preserve"> metoda inna niż wymaga rozporządzenie Ministra Zdrowia w sprawie badań i pomiarów czynników szkodliwych dla zdrowia środowisku pracy z dnia 2.02.2011 r.</w:t>
            </w:r>
            <w:r w:rsidR="0050499A">
              <w:rPr>
                <w:rFonts w:cstheme="minorHAnsi"/>
                <w:sz w:val="16"/>
                <w:szCs w:val="16"/>
              </w:rPr>
              <w:br/>
            </w:r>
            <w:r w:rsidRPr="0050499A">
              <w:rPr>
                <w:rFonts w:cstheme="minorHAnsi"/>
                <w:sz w:val="16"/>
                <w:szCs w:val="16"/>
              </w:rPr>
              <w:t>(Dz. U. 2023 poz. 419 – tekst jednolity), metoda spełnia kryterium określone w w/w rozporządzeniu dotyczące dopuszczenia stosowania innych metod.</w:t>
            </w:r>
          </w:p>
        </w:tc>
      </w:tr>
    </w:tbl>
    <w:p w14:paraId="2F2BF9E4" w14:textId="77777777" w:rsidR="0050499A" w:rsidRDefault="0050499A"/>
    <w:tbl>
      <w:tblPr>
        <w:tblStyle w:val="Tabela-Siatka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2"/>
        <w:gridCol w:w="7229"/>
      </w:tblGrid>
      <w:tr w:rsidR="001A7C1C" w:rsidRPr="008F0AEF" w14:paraId="00D585A1" w14:textId="77777777" w:rsidTr="004F6E85">
        <w:tc>
          <w:tcPr>
            <w:tcW w:w="11341" w:type="dxa"/>
            <w:gridSpan w:val="2"/>
            <w:shd w:val="clear" w:color="auto" w:fill="1F4E79" w:themeFill="accent1" w:themeFillShade="80"/>
          </w:tcPr>
          <w:p w14:paraId="0E44CF68" w14:textId="471AF3C9" w:rsidR="001A7C1C" w:rsidRPr="008F0AEF" w:rsidRDefault="00307A7C" w:rsidP="001A7C1C">
            <w:pPr>
              <w:rPr>
                <w:b/>
              </w:rPr>
            </w:pPr>
            <w:r>
              <w:br w:type="page"/>
            </w:r>
            <w:r w:rsidR="001A7C1C" w:rsidRPr="00E46C24">
              <w:rPr>
                <w:b/>
                <w:color w:val="FFFFFF" w:themeColor="background1"/>
              </w:rPr>
              <w:t xml:space="preserve">Wypełnia </w:t>
            </w:r>
            <w:r w:rsidR="00997833" w:rsidRPr="00E46C24">
              <w:rPr>
                <w:b/>
                <w:color w:val="FFFFFF" w:themeColor="background1"/>
              </w:rPr>
              <w:t xml:space="preserve">Klient </w:t>
            </w:r>
          </w:p>
        </w:tc>
      </w:tr>
      <w:tr w:rsidR="00CA2DB2" w:rsidRPr="00DA014A" w14:paraId="536F5844" w14:textId="77777777" w:rsidTr="004F6E85">
        <w:tc>
          <w:tcPr>
            <w:tcW w:w="4112" w:type="dxa"/>
            <w:vMerge w:val="restart"/>
          </w:tcPr>
          <w:p w14:paraId="6BB285C2" w14:textId="68E412A6" w:rsidR="00CA2DB2" w:rsidRPr="000517B2" w:rsidRDefault="00CA2DB2" w:rsidP="006055B3">
            <w:r>
              <w:t>Cel badań/pomiarów/testów:</w:t>
            </w:r>
          </w:p>
        </w:tc>
        <w:tc>
          <w:tcPr>
            <w:tcW w:w="7229" w:type="dxa"/>
            <w:vAlign w:val="center"/>
          </w:tcPr>
          <w:p w14:paraId="5E67E955" w14:textId="3D8F7D0E" w:rsidR="00CA2DB2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538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DB2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2DB2" w:rsidRPr="009E2BC1">
              <w:rPr>
                <w:sz w:val="20"/>
                <w:szCs w:val="20"/>
              </w:rPr>
              <w:t xml:space="preserve"> stwierdzenie zgodności w obszarze regulowanym prawne</w:t>
            </w:r>
            <w:r w:rsidR="009E2BC1">
              <w:rPr>
                <w:sz w:val="20"/>
                <w:szCs w:val="20"/>
              </w:rPr>
              <w:t>;</w:t>
            </w:r>
          </w:p>
        </w:tc>
      </w:tr>
      <w:tr w:rsidR="00CA2DB2" w:rsidRPr="00DA014A" w14:paraId="1C5E19DD" w14:textId="77777777" w:rsidTr="004F6E85">
        <w:tc>
          <w:tcPr>
            <w:tcW w:w="4112" w:type="dxa"/>
            <w:vMerge/>
          </w:tcPr>
          <w:p w14:paraId="0DAF83D3" w14:textId="77777777" w:rsidR="00CA2DB2" w:rsidRPr="000517B2" w:rsidRDefault="00CA2DB2" w:rsidP="00CA2DB2"/>
        </w:tc>
        <w:tc>
          <w:tcPr>
            <w:tcW w:w="7229" w:type="dxa"/>
            <w:vAlign w:val="center"/>
          </w:tcPr>
          <w:p w14:paraId="2160DF2A" w14:textId="44BD60DF" w:rsidR="00CA2DB2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55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DB2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2DB2" w:rsidRPr="009E2BC1">
              <w:rPr>
                <w:sz w:val="20"/>
                <w:szCs w:val="20"/>
              </w:rPr>
              <w:t xml:space="preserve"> potrzeby własne lub obszar nieregulowany prawnie</w:t>
            </w:r>
            <w:r w:rsidR="009E2BC1">
              <w:rPr>
                <w:sz w:val="20"/>
                <w:szCs w:val="20"/>
              </w:rPr>
              <w:t>;</w:t>
            </w:r>
          </w:p>
        </w:tc>
      </w:tr>
      <w:tr w:rsidR="00CA2DB2" w:rsidRPr="00DA014A" w14:paraId="2411C7ED" w14:textId="77777777" w:rsidTr="004F6E85">
        <w:tc>
          <w:tcPr>
            <w:tcW w:w="4112" w:type="dxa"/>
            <w:vMerge/>
          </w:tcPr>
          <w:p w14:paraId="394F0590" w14:textId="77777777" w:rsidR="00CA2DB2" w:rsidRPr="000517B2" w:rsidRDefault="00CA2DB2" w:rsidP="00CA2DB2"/>
        </w:tc>
        <w:tc>
          <w:tcPr>
            <w:tcW w:w="7229" w:type="dxa"/>
            <w:vAlign w:val="center"/>
          </w:tcPr>
          <w:p w14:paraId="27954200" w14:textId="495D2BBC" w:rsidR="00CA2DB2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DB2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2DB2" w:rsidRPr="009E2BC1">
              <w:rPr>
                <w:sz w:val="20"/>
                <w:szCs w:val="20"/>
              </w:rPr>
              <w:t xml:space="preserve"> inny, jaki: …………………………………………………………………………………………………</w:t>
            </w:r>
            <w:r w:rsidR="009E2BC1">
              <w:rPr>
                <w:sz w:val="20"/>
                <w:szCs w:val="20"/>
              </w:rPr>
              <w:t>………….</w:t>
            </w:r>
          </w:p>
        </w:tc>
      </w:tr>
      <w:tr w:rsidR="003F54A0" w:rsidRPr="00DA014A" w14:paraId="2C26BC74" w14:textId="77777777" w:rsidTr="004F6E85">
        <w:tc>
          <w:tcPr>
            <w:tcW w:w="4112" w:type="dxa"/>
            <w:vMerge w:val="restart"/>
          </w:tcPr>
          <w:p w14:paraId="20A50BCE" w14:textId="303A1C3C" w:rsidR="003F54A0" w:rsidRPr="000517B2" w:rsidRDefault="003F54A0" w:rsidP="00CA2DB2">
            <w:r>
              <w:t xml:space="preserve">Przedstawienie stwierdzenia zgodności </w:t>
            </w:r>
            <w:r w:rsidR="009E2BC1">
              <w:br/>
            </w:r>
            <w:r>
              <w:t>ze specyfikacją lub wymaganiem:</w:t>
            </w:r>
          </w:p>
        </w:tc>
        <w:tc>
          <w:tcPr>
            <w:tcW w:w="7229" w:type="dxa"/>
            <w:vAlign w:val="center"/>
          </w:tcPr>
          <w:p w14:paraId="7C322E4A" w14:textId="692CE3FE" w:rsidR="003F54A0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734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4A0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54A0" w:rsidRPr="009E2BC1">
              <w:rPr>
                <w:sz w:val="20"/>
                <w:szCs w:val="20"/>
              </w:rPr>
              <w:t xml:space="preserve"> TAK</w:t>
            </w:r>
          </w:p>
        </w:tc>
      </w:tr>
      <w:tr w:rsidR="003F54A0" w:rsidRPr="00DA014A" w14:paraId="59DFD3CB" w14:textId="77777777" w:rsidTr="004F6E85">
        <w:tc>
          <w:tcPr>
            <w:tcW w:w="4112" w:type="dxa"/>
            <w:vMerge/>
          </w:tcPr>
          <w:p w14:paraId="57BC7B4C" w14:textId="77777777" w:rsidR="003F54A0" w:rsidRDefault="003F54A0" w:rsidP="00CA2DB2"/>
        </w:tc>
        <w:tc>
          <w:tcPr>
            <w:tcW w:w="7229" w:type="dxa"/>
            <w:vAlign w:val="center"/>
          </w:tcPr>
          <w:p w14:paraId="74D2E674" w14:textId="78E91FDF" w:rsidR="003F54A0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071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4A0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54A0" w:rsidRPr="009E2BC1">
              <w:rPr>
                <w:sz w:val="20"/>
                <w:szCs w:val="20"/>
              </w:rPr>
              <w:t xml:space="preserve"> NIE</w:t>
            </w:r>
          </w:p>
        </w:tc>
      </w:tr>
      <w:tr w:rsidR="00A033AE" w:rsidRPr="00DA014A" w14:paraId="639B05A3" w14:textId="77777777" w:rsidTr="004F6E85">
        <w:tc>
          <w:tcPr>
            <w:tcW w:w="4112" w:type="dxa"/>
            <w:vMerge w:val="restart"/>
          </w:tcPr>
          <w:p w14:paraId="37D323FF" w14:textId="16B600E4" w:rsidR="00A033AE" w:rsidRDefault="00A033AE" w:rsidP="00CA2DB2">
            <w:r>
              <w:t>Przedstawione w sprawozdaniu z badań stwierdzenie zgodności, będzie określone zgodnie z wymaganiami:</w:t>
            </w:r>
          </w:p>
        </w:tc>
        <w:tc>
          <w:tcPr>
            <w:tcW w:w="7229" w:type="dxa"/>
            <w:vAlign w:val="center"/>
          </w:tcPr>
          <w:p w14:paraId="3A18C71A" w14:textId="1EC15494" w:rsidR="00A033AE" w:rsidRPr="00F2360E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1713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F236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60E" w:rsidRPr="00F2360E">
              <w:rPr>
                <w:rFonts w:cstheme="minorHAnsi"/>
                <w:sz w:val="20"/>
                <w:szCs w:val="20"/>
              </w:rPr>
              <w:t xml:space="preserve"> zawartymi w</w:t>
            </w:r>
            <w:r w:rsidR="00F2360E" w:rsidRPr="00F2360E">
              <w:rPr>
                <w:rStyle w:val="Ania"/>
                <w:rFonts w:asciiTheme="minorHAnsi" w:hAnsiTheme="minorHAnsi" w:cstheme="minorHAnsi"/>
                <w:sz w:val="20"/>
                <w:szCs w:val="20"/>
              </w:rPr>
              <w:t xml:space="preserve"> rozporządzeniu Ministra Rodziny, Pracy i Polityki Społecznej </w:t>
            </w:r>
            <w:r w:rsidR="00F2360E" w:rsidRPr="00F2360E">
              <w:rPr>
                <w:rStyle w:val="Ania"/>
                <w:rFonts w:asciiTheme="minorHAnsi" w:hAnsiTheme="minorHAnsi" w:cstheme="minorHAnsi"/>
                <w:sz w:val="20"/>
                <w:szCs w:val="20"/>
              </w:rPr>
              <w:br/>
              <w:t xml:space="preserve">z dnia 12 czerwca 2018 r. w sprawie najwyższych dopuszczalnych stężeń i natężeń czynników szkodliwych dla zdrowia w środowisku pracy (Dz. U. 2018 r., poz. 1286, </w:t>
            </w:r>
            <w:r w:rsidR="00F2360E">
              <w:rPr>
                <w:rStyle w:val="Ania"/>
                <w:rFonts w:asciiTheme="minorHAnsi" w:hAnsiTheme="minorHAnsi" w:cstheme="minorHAnsi"/>
                <w:sz w:val="20"/>
                <w:szCs w:val="20"/>
              </w:rPr>
              <w:br/>
            </w:r>
            <w:r w:rsidR="00F2360E" w:rsidRPr="00F2360E">
              <w:rPr>
                <w:rStyle w:val="Ania"/>
                <w:rFonts w:asciiTheme="minorHAnsi" w:hAnsiTheme="minorHAnsi" w:cstheme="minorHAnsi"/>
                <w:sz w:val="20"/>
                <w:szCs w:val="20"/>
              </w:rPr>
              <w:t>z późniejszymi zmianami);</w:t>
            </w:r>
          </w:p>
        </w:tc>
      </w:tr>
      <w:tr w:rsidR="00A033AE" w:rsidRPr="00DA014A" w14:paraId="01ED0A75" w14:textId="77777777" w:rsidTr="004F6E85">
        <w:tc>
          <w:tcPr>
            <w:tcW w:w="4112" w:type="dxa"/>
            <w:vMerge/>
          </w:tcPr>
          <w:p w14:paraId="4D342C36" w14:textId="77777777" w:rsidR="00A033AE" w:rsidRDefault="00A033AE" w:rsidP="00CA2DB2"/>
        </w:tc>
        <w:tc>
          <w:tcPr>
            <w:tcW w:w="7229" w:type="dxa"/>
            <w:vAlign w:val="center"/>
          </w:tcPr>
          <w:p w14:paraId="6590DFF8" w14:textId="49AA0F42" w:rsidR="00A033AE" w:rsidRPr="00F2360E" w:rsidRDefault="00000000" w:rsidP="00F2360E">
            <w:pPr>
              <w:pStyle w:val="Tekstpodstawowy3"/>
              <w:ind w:left="284" w:right="-1" w:hanging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5675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60E" w:rsidRPr="00F2360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033AE" w:rsidRPr="00F2360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2360E" w:rsidRPr="00F2360E">
              <w:rPr>
                <w:rFonts w:asciiTheme="minorHAnsi" w:hAnsiTheme="minorHAnsi" w:cstheme="minorHAnsi"/>
                <w:sz w:val="20"/>
              </w:rPr>
              <w:t>zawartymi w normie PN-EN-12464-1:2012;</w:t>
            </w:r>
          </w:p>
        </w:tc>
      </w:tr>
      <w:tr w:rsidR="00F2360E" w:rsidRPr="00DA014A" w14:paraId="674C4FDA" w14:textId="77777777" w:rsidTr="004F6E85">
        <w:tc>
          <w:tcPr>
            <w:tcW w:w="4112" w:type="dxa"/>
            <w:vMerge/>
          </w:tcPr>
          <w:p w14:paraId="324A56CA" w14:textId="77777777" w:rsidR="00F2360E" w:rsidRDefault="00F2360E" w:rsidP="00CA2DB2"/>
        </w:tc>
        <w:tc>
          <w:tcPr>
            <w:tcW w:w="7229" w:type="dxa"/>
            <w:vAlign w:val="center"/>
          </w:tcPr>
          <w:p w14:paraId="68F05727" w14:textId="79D6830F" w:rsidR="00F2360E" w:rsidRPr="00F2360E" w:rsidRDefault="00000000" w:rsidP="00F2360E">
            <w:pPr>
              <w:pStyle w:val="Tekstpodstawowy3"/>
              <w:ind w:left="284" w:right="-1" w:hanging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760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60E" w:rsidRPr="00F2360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360E" w:rsidRPr="00F2360E">
              <w:rPr>
                <w:rFonts w:asciiTheme="minorHAnsi" w:hAnsiTheme="minorHAnsi" w:cstheme="minorHAnsi"/>
                <w:sz w:val="20"/>
              </w:rPr>
              <w:t xml:space="preserve"> zawartymi w normie PN-EN-12464-1:2022-01</w:t>
            </w:r>
            <w:r w:rsidR="00F2360E">
              <w:rPr>
                <w:rFonts w:asciiTheme="minorHAnsi" w:hAnsiTheme="minorHAnsi" w:cstheme="minorHAnsi"/>
                <w:sz w:val="20"/>
              </w:rPr>
              <w:t>;</w:t>
            </w:r>
          </w:p>
        </w:tc>
      </w:tr>
      <w:tr w:rsidR="00A033AE" w:rsidRPr="00DA014A" w14:paraId="13D57311" w14:textId="77777777" w:rsidTr="004F6E85">
        <w:tc>
          <w:tcPr>
            <w:tcW w:w="4112" w:type="dxa"/>
            <w:vMerge/>
          </w:tcPr>
          <w:p w14:paraId="1338E6E1" w14:textId="77777777" w:rsidR="00A033AE" w:rsidRDefault="00A033AE" w:rsidP="00CA2DB2"/>
        </w:tc>
        <w:tc>
          <w:tcPr>
            <w:tcW w:w="7229" w:type="dxa"/>
            <w:vAlign w:val="center"/>
          </w:tcPr>
          <w:p w14:paraId="08FE0368" w14:textId="5DAF6730" w:rsidR="00A033AE" w:rsidRPr="00F2360E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F236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3AE" w:rsidRPr="00F2360E">
              <w:rPr>
                <w:rFonts w:cstheme="minorHAnsi"/>
                <w:sz w:val="20"/>
                <w:szCs w:val="20"/>
              </w:rPr>
              <w:t xml:space="preserve"> z wymaganiami Klienta, (</w:t>
            </w:r>
            <w:r w:rsidR="00A033AE" w:rsidRPr="00F2360E">
              <w:rPr>
                <w:rFonts w:cstheme="minorHAnsi"/>
                <w:i/>
                <w:iCs/>
                <w:sz w:val="20"/>
                <w:szCs w:val="20"/>
              </w:rPr>
              <w:t>podać jakimi</w:t>
            </w:r>
            <w:r w:rsidR="00A033AE" w:rsidRPr="00F2360E">
              <w:rPr>
                <w:rFonts w:cstheme="minorHAnsi"/>
                <w:sz w:val="20"/>
                <w:szCs w:val="20"/>
              </w:rPr>
              <w:t>): ……………………………………………………</w:t>
            </w:r>
            <w:r w:rsidR="009E2BC1" w:rsidRPr="00F2360E">
              <w:rPr>
                <w:rFonts w:cstheme="minorHAnsi"/>
                <w:sz w:val="20"/>
                <w:szCs w:val="20"/>
              </w:rPr>
              <w:t>……………</w:t>
            </w:r>
          </w:p>
        </w:tc>
      </w:tr>
      <w:tr w:rsidR="00A033AE" w:rsidRPr="00DA014A" w14:paraId="16C44FC9" w14:textId="77777777" w:rsidTr="004F6E85">
        <w:tc>
          <w:tcPr>
            <w:tcW w:w="4112" w:type="dxa"/>
            <w:vMerge/>
          </w:tcPr>
          <w:p w14:paraId="7EAC152F" w14:textId="77777777" w:rsidR="00A033AE" w:rsidRDefault="00A033AE" w:rsidP="00CA2DB2"/>
        </w:tc>
        <w:tc>
          <w:tcPr>
            <w:tcW w:w="7229" w:type="dxa"/>
            <w:vAlign w:val="center"/>
          </w:tcPr>
          <w:p w14:paraId="2AB5AD41" w14:textId="7401545E" w:rsidR="00A033AE" w:rsidRPr="00F2360E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8275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F236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33AE" w:rsidRPr="00F2360E">
              <w:rPr>
                <w:rFonts w:cstheme="minorHAnsi"/>
                <w:sz w:val="20"/>
                <w:szCs w:val="20"/>
              </w:rPr>
              <w:t xml:space="preserve"> inne </w:t>
            </w:r>
            <w:r w:rsidR="00A033AE" w:rsidRPr="00F2360E">
              <w:rPr>
                <w:rFonts w:cstheme="minorHAnsi"/>
                <w:i/>
                <w:iCs/>
                <w:sz w:val="20"/>
                <w:szCs w:val="20"/>
              </w:rPr>
              <w:t>(podać jakie)</w:t>
            </w:r>
            <w:r w:rsidR="00A033AE" w:rsidRPr="00F2360E">
              <w:rPr>
                <w:rFonts w:cstheme="minorHAnsi"/>
                <w:sz w:val="20"/>
                <w:szCs w:val="20"/>
              </w:rPr>
              <w:t>: ………………………………………………………………………………………</w:t>
            </w:r>
            <w:r w:rsidR="009E2BC1" w:rsidRPr="00F2360E">
              <w:rPr>
                <w:rFonts w:cstheme="minorHAnsi"/>
                <w:sz w:val="20"/>
                <w:szCs w:val="20"/>
              </w:rPr>
              <w:t>………..</w:t>
            </w:r>
          </w:p>
        </w:tc>
      </w:tr>
      <w:tr w:rsidR="00A033AE" w:rsidRPr="00DA014A" w14:paraId="54B953F5" w14:textId="77777777" w:rsidTr="004F6E85">
        <w:tc>
          <w:tcPr>
            <w:tcW w:w="4112" w:type="dxa"/>
            <w:vMerge w:val="restart"/>
          </w:tcPr>
          <w:p w14:paraId="1A74117C" w14:textId="71B533B5" w:rsidR="00A033AE" w:rsidRPr="00DA014A" w:rsidRDefault="00A033AE" w:rsidP="00A033AE">
            <w:r>
              <w:t>Informacja o niepewności rozszerzonej badań akredytowanych w sprawozdaniu:</w:t>
            </w:r>
          </w:p>
        </w:tc>
        <w:tc>
          <w:tcPr>
            <w:tcW w:w="7229" w:type="dxa"/>
            <w:vAlign w:val="center"/>
          </w:tcPr>
          <w:p w14:paraId="1A47EF70" w14:textId="32DFADD9" w:rsidR="00A033AE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531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33AE" w:rsidRPr="009E2BC1">
              <w:rPr>
                <w:sz w:val="20"/>
                <w:szCs w:val="20"/>
              </w:rPr>
              <w:t xml:space="preserve"> TAK</w:t>
            </w:r>
          </w:p>
        </w:tc>
      </w:tr>
      <w:tr w:rsidR="00A033AE" w:rsidRPr="00DA014A" w14:paraId="6BFF0572" w14:textId="77777777" w:rsidTr="004F6E85">
        <w:tc>
          <w:tcPr>
            <w:tcW w:w="4112" w:type="dxa"/>
            <w:vMerge/>
          </w:tcPr>
          <w:p w14:paraId="2C8B93C4" w14:textId="77777777" w:rsidR="00A033AE" w:rsidRDefault="00A033AE" w:rsidP="00A033AE"/>
        </w:tc>
        <w:tc>
          <w:tcPr>
            <w:tcW w:w="7229" w:type="dxa"/>
            <w:vAlign w:val="center"/>
          </w:tcPr>
          <w:p w14:paraId="01B08586" w14:textId="4A1D3A98" w:rsidR="00A033AE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100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33AE" w:rsidRPr="009E2BC1">
              <w:rPr>
                <w:sz w:val="20"/>
                <w:szCs w:val="20"/>
              </w:rPr>
              <w:t xml:space="preserve"> NIE</w:t>
            </w:r>
          </w:p>
        </w:tc>
      </w:tr>
      <w:tr w:rsidR="006459A9" w:rsidRPr="00DA014A" w14:paraId="37B14CB8" w14:textId="77777777" w:rsidTr="004F6E85">
        <w:tc>
          <w:tcPr>
            <w:tcW w:w="4112" w:type="dxa"/>
            <w:vMerge w:val="restart"/>
          </w:tcPr>
          <w:p w14:paraId="431426F4" w14:textId="5F09CB21" w:rsidR="006459A9" w:rsidRDefault="006459A9" w:rsidP="00A033AE">
            <w:r>
              <w:t xml:space="preserve">Zasada podejmowania decyzji </w:t>
            </w:r>
            <w:r>
              <w:br/>
              <w:t>w przypadku stwierdzenia zgodności</w:t>
            </w:r>
            <w:r>
              <w:br/>
              <w:t xml:space="preserve"> z wymaganiem / specyfikacją:</w:t>
            </w:r>
          </w:p>
        </w:tc>
        <w:tc>
          <w:tcPr>
            <w:tcW w:w="7229" w:type="dxa"/>
            <w:vAlign w:val="center"/>
          </w:tcPr>
          <w:p w14:paraId="77273F38" w14:textId="24B69458" w:rsidR="006459A9" w:rsidRPr="009E2BC1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43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9A9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59A9" w:rsidRPr="009E2BC1">
              <w:rPr>
                <w:rFonts w:cstheme="minorHAnsi"/>
                <w:sz w:val="20"/>
                <w:szCs w:val="20"/>
              </w:rPr>
              <w:t xml:space="preserve"> określona w przepisach (obszar regulowany prawnie) lub normach / metodach;</w:t>
            </w:r>
          </w:p>
        </w:tc>
      </w:tr>
      <w:tr w:rsidR="006459A9" w:rsidRPr="00DA014A" w14:paraId="5B6C6E10" w14:textId="77777777" w:rsidTr="004F6E85">
        <w:tc>
          <w:tcPr>
            <w:tcW w:w="4112" w:type="dxa"/>
            <w:vMerge/>
          </w:tcPr>
          <w:p w14:paraId="28249FC1" w14:textId="77777777" w:rsidR="006459A9" w:rsidRDefault="006459A9" w:rsidP="00A033AE"/>
        </w:tc>
        <w:tc>
          <w:tcPr>
            <w:tcW w:w="7229" w:type="dxa"/>
            <w:vAlign w:val="center"/>
          </w:tcPr>
          <w:p w14:paraId="201186C8" w14:textId="3099E1D0" w:rsidR="006459A9" w:rsidRPr="009E2BC1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9748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9A9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59A9" w:rsidRPr="009E2BC1">
              <w:rPr>
                <w:rFonts w:cstheme="minorHAnsi"/>
                <w:spacing w:val="-4"/>
                <w:sz w:val="20"/>
                <w:szCs w:val="20"/>
              </w:rPr>
              <w:t xml:space="preserve"> zasada prostej akceptacji binarnej </w:t>
            </w:r>
            <w:r w:rsidR="006459A9" w:rsidRPr="009E2BC1">
              <w:rPr>
                <w:rFonts w:cstheme="minorHAnsi"/>
                <w:sz w:val="20"/>
                <w:szCs w:val="20"/>
              </w:rPr>
              <w:t>[zgodnie z ILAC-G809/2019 „Wytyczne dotyczące zasad podejmowania decyzji i stwierdzeń zgodności”]</w:t>
            </w:r>
            <w:r w:rsidR="006459A9">
              <w:rPr>
                <w:rFonts w:cstheme="minorHAnsi"/>
                <w:sz w:val="20"/>
                <w:szCs w:val="20"/>
              </w:rPr>
              <w:t xml:space="preserve"> – przyjęta przez Laboratorium dla czynników szkodliwych i uciążliwych w środowisku pracy;</w:t>
            </w:r>
          </w:p>
        </w:tc>
      </w:tr>
      <w:tr w:rsidR="006459A9" w:rsidRPr="00DA014A" w14:paraId="1506E434" w14:textId="77777777" w:rsidTr="004F6E85">
        <w:tc>
          <w:tcPr>
            <w:tcW w:w="4112" w:type="dxa"/>
            <w:vMerge/>
          </w:tcPr>
          <w:p w14:paraId="69C7399F" w14:textId="77777777" w:rsidR="006459A9" w:rsidRDefault="006459A9" w:rsidP="00A033AE"/>
        </w:tc>
        <w:tc>
          <w:tcPr>
            <w:tcW w:w="7229" w:type="dxa"/>
            <w:vAlign w:val="center"/>
          </w:tcPr>
          <w:p w14:paraId="1AFA727D" w14:textId="365FBEED" w:rsidR="006459A9" w:rsidRPr="009E2BC1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1278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9A9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59A9" w:rsidRPr="009E2BC1">
              <w:rPr>
                <w:rFonts w:cstheme="minorHAnsi"/>
                <w:spacing w:val="-4"/>
                <w:sz w:val="20"/>
                <w:szCs w:val="20"/>
              </w:rPr>
              <w:t xml:space="preserve"> zasada oparta na akceptacji binarnej uwzględniająca pasma ochronnego U</w:t>
            </w:r>
            <w:r w:rsidR="006459A9" w:rsidRPr="009E2BC1">
              <w:rPr>
                <w:rFonts w:cstheme="minorHAnsi"/>
                <w:spacing w:val="-4"/>
                <w:sz w:val="20"/>
                <w:szCs w:val="20"/>
                <w:vertAlign w:val="subscript"/>
              </w:rPr>
              <w:t>95%</w:t>
            </w:r>
            <w:r w:rsidR="006459A9" w:rsidRPr="009E2BC1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6459A9" w:rsidRPr="009E2BC1">
              <w:rPr>
                <w:rFonts w:cstheme="minorHAnsi"/>
                <w:sz w:val="20"/>
                <w:szCs w:val="20"/>
              </w:rPr>
              <w:t xml:space="preserve">[zgodnie </w:t>
            </w:r>
            <w:r w:rsidR="004F6E85">
              <w:rPr>
                <w:rFonts w:cstheme="minorHAnsi"/>
                <w:sz w:val="20"/>
                <w:szCs w:val="20"/>
              </w:rPr>
              <w:br/>
            </w:r>
            <w:r w:rsidR="006459A9" w:rsidRPr="009E2BC1">
              <w:rPr>
                <w:rFonts w:cstheme="minorHAnsi"/>
                <w:sz w:val="20"/>
                <w:szCs w:val="20"/>
              </w:rPr>
              <w:t>z ILAC-G809/2019 „Wytyczne dotyczące zasad podejmowania decyzji i stwierdzeń zgodności”]</w:t>
            </w:r>
            <w:r w:rsidR="006459A9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6459A9" w:rsidRPr="00DA014A" w14:paraId="28F42800" w14:textId="77777777" w:rsidTr="004F6E85">
        <w:tc>
          <w:tcPr>
            <w:tcW w:w="4112" w:type="dxa"/>
            <w:vMerge/>
          </w:tcPr>
          <w:p w14:paraId="502402ED" w14:textId="77777777" w:rsidR="006459A9" w:rsidRDefault="006459A9" w:rsidP="00A033AE"/>
        </w:tc>
        <w:tc>
          <w:tcPr>
            <w:tcW w:w="7229" w:type="dxa"/>
            <w:vAlign w:val="center"/>
          </w:tcPr>
          <w:p w14:paraId="1091158B" w14:textId="122C6BBB" w:rsidR="006459A9" w:rsidRPr="009E2BC1" w:rsidRDefault="00000000" w:rsidP="009E2BC1">
            <w:pPr>
              <w:jc w:val="both"/>
              <w:rPr>
                <w:rFonts w:cstheme="minorHAnsi"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1828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9A9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59A9" w:rsidRPr="009E2BC1">
              <w:rPr>
                <w:rFonts w:cstheme="minorHAnsi"/>
                <w:spacing w:val="-4"/>
                <w:sz w:val="20"/>
                <w:szCs w:val="20"/>
              </w:rPr>
              <w:t xml:space="preserve">  zasada oparta na akceptacji niebinarnej z uwzględnieniem pasma ochronnego U</w:t>
            </w:r>
            <w:r w:rsidR="006459A9" w:rsidRPr="009E2BC1">
              <w:rPr>
                <w:rFonts w:cstheme="minorHAnsi"/>
                <w:spacing w:val="-4"/>
                <w:sz w:val="20"/>
                <w:szCs w:val="20"/>
                <w:vertAlign w:val="subscript"/>
              </w:rPr>
              <w:t>95%</w:t>
            </w:r>
            <w:r w:rsidR="006459A9" w:rsidRPr="009E2BC1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6459A9" w:rsidRPr="009E2BC1">
              <w:rPr>
                <w:rFonts w:cstheme="minorHAnsi"/>
                <w:sz w:val="20"/>
                <w:szCs w:val="20"/>
              </w:rPr>
              <w:t xml:space="preserve">[zgodnie z ILAC-G809/2019 „Wytyczne dotyczące zasad podejmowania decyzji </w:t>
            </w:r>
            <w:r w:rsidR="004F6E85">
              <w:rPr>
                <w:rFonts w:cstheme="minorHAnsi"/>
                <w:sz w:val="20"/>
                <w:szCs w:val="20"/>
              </w:rPr>
              <w:br/>
            </w:r>
            <w:r w:rsidR="006459A9" w:rsidRPr="009E2BC1">
              <w:rPr>
                <w:rFonts w:cstheme="minorHAnsi"/>
                <w:sz w:val="20"/>
                <w:szCs w:val="20"/>
              </w:rPr>
              <w:t>i stwierdzeń zgodności”]</w:t>
            </w:r>
            <w:r w:rsidR="006459A9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6459A9" w:rsidRPr="00DA014A" w14:paraId="3C454960" w14:textId="77777777" w:rsidTr="004F6E85">
        <w:tc>
          <w:tcPr>
            <w:tcW w:w="4112" w:type="dxa"/>
            <w:vMerge/>
          </w:tcPr>
          <w:p w14:paraId="7BAB6780" w14:textId="77777777" w:rsidR="006459A9" w:rsidRDefault="006459A9" w:rsidP="00A033AE"/>
        </w:tc>
        <w:tc>
          <w:tcPr>
            <w:tcW w:w="7229" w:type="dxa"/>
            <w:vAlign w:val="center"/>
          </w:tcPr>
          <w:p w14:paraId="79AEA6E3" w14:textId="3139A497" w:rsidR="006459A9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9533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9A9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59A9" w:rsidRPr="009E2BC1">
              <w:rPr>
                <w:rFonts w:cstheme="minorHAnsi"/>
                <w:sz w:val="20"/>
                <w:szCs w:val="20"/>
              </w:rPr>
              <w:t xml:space="preserve"> inna (</w:t>
            </w:r>
            <w:r w:rsidR="006459A9" w:rsidRPr="009E2BC1">
              <w:rPr>
                <w:rFonts w:cstheme="minorHAnsi"/>
                <w:i/>
                <w:iCs/>
                <w:sz w:val="20"/>
                <w:szCs w:val="20"/>
              </w:rPr>
              <w:t>podać jaka</w:t>
            </w:r>
            <w:r w:rsidR="006459A9" w:rsidRPr="009E2BC1">
              <w:rPr>
                <w:rFonts w:cstheme="minorHAnsi"/>
                <w:sz w:val="20"/>
                <w:szCs w:val="20"/>
              </w:rPr>
              <w:t>): ………………………………………………………………………</w:t>
            </w:r>
            <w:r w:rsidR="006459A9">
              <w:rPr>
                <w:rFonts w:cstheme="minorHAnsi"/>
                <w:sz w:val="20"/>
                <w:szCs w:val="20"/>
              </w:rPr>
              <w:t>…………………………</w:t>
            </w:r>
          </w:p>
        </w:tc>
      </w:tr>
      <w:tr w:rsidR="00A033AE" w14:paraId="2620A9C4" w14:textId="77777777" w:rsidTr="004F6E85"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929865" w14:textId="77777777" w:rsidR="00A033AE" w:rsidRDefault="00A033AE" w:rsidP="00A033AE">
            <w:r w:rsidRPr="006055B3">
              <w:t>Forma odbioru sprawozdania z badań</w:t>
            </w:r>
            <w:r>
              <w:t>:</w:t>
            </w:r>
            <w:r w:rsidRPr="006055B3">
              <w:t xml:space="preserve"> </w:t>
            </w:r>
          </w:p>
          <w:p w14:paraId="2AED410C" w14:textId="77777777" w:rsidR="0050499A" w:rsidRDefault="0050499A" w:rsidP="0050499A">
            <w:pPr>
              <w:spacing w:before="120"/>
            </w:pPr>
            <w:r>
              <w:t xml:space="preserve">Sprawozdanie z badań sporządzane jest </w:t>
            </w:r>
            <w:r>
              <w:br/>
              <w:t xml:space="preserve">w wersji elektronicznej. </w:t>
            </w:r>
          </w:p>
          <w:p w14:paraId="09051B3B" w14:textId="44288BC5" w:rsidR="0050499A" w:rsidRPr="006055B3" w:rsidRDefault="0050499A" w:rsidP="00A033AE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629" w14:textId="5E323352" w:rsidR="00A033AE" w:rsidRDefault="00000000" w:rsidP="00A033AE">
            <w:pPr>
              <w:rPr>
                <w:sz w:val="20"/>
                <w:szCs w:val="20"/>
              </w:rPr>
            </w:pPr>
            <w:sdt>
              <w:sdtPr>
                <w:id w:val="-10936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9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99A" w:rsidRPr="006055B3">
              <w:t xml:space="preserve"> </w:t>
            </w:r>
            <w:r w:rsidR="0050499A">
              <w:t>odbiór poprzez platformę elektroniczną</w:t>
            </w:r>
          </w:p>
        </w:tc>
      </w:tr>
      <w:tr w:rsidR="0050499A" w14:paraId="5A2BFC95" w14:textId="77777777" w:rsidTr="004F6E85"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5B4E3" w14:textId="77777777" w:rsidR="0050499A" w:rsidRPr="006055B3" w:rsidRDefault="0050499A" w:rsidP="0050499A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5483" w14:textId="66343C2F" w:rsidR="0050499A" w:rsidRDefault="00000000" w:rsidP="0050499A">
            <w:sdt>
              <w:sdtPr>
                <w:id w:val="214731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9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99A" w:rsidRPr="006055B3">
              <w:t xml:space="preserve"> </w:t>
            </w:r>
            <w:r w:rsidR="0050499A">
              <w:t>odbiór osobisty / za okazaniem upoważnienia do odbioru</w:t>
            </w:r>
          </w:p>
        </w:tc>
      </w:tr>
      <w:tr w:rsidR="0050499A" w14:paraId="291B1618" w14:textId="77777777" w:rsidTr="004F6E85"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D5FA5" w14:textId="77777777" w:rsidR="0050499A" w:rsidRPr="006055B3" w:rsidRDefault="0050499A" w:rsidP="0050499A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2159" w14:textId="16A3AEF0" w:rsidR="0050499A" w:rsidRDefault="00000000" w:rsidP="0050499A">
            <w:sdt>
              <w:sdtPr>
                <w:id w:val="-98293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9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99A">
              <w:t xml:space="preserve"> wysłać pocztą </w:t>
            </w:r>
          </w:p>
        </w:tc>
      </w:tr>
      <w:tr w:rsidR="0050499A" w14:paraId="57CA63AD" w14:textId="77777777" w:rsidTr="004F6E85"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252" w14:textId="77777777" w:rsidR="0050499A" w:rsidRPr="006055B3" w:rsidRDefault="0050499A" w:rsidP="0050499A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CE2" w14:textId="374B3879" w:rsidR="0050499A" w:rsidRDefault="00000000" w:rsidP="0050499A">
            <w:sdt>
              <w:sdtPr>
                <w:id w:val="108981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9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99A">
              <w:t xml:space="preserve"> wysłać e-mailem na adres: …………………………….………………………………………..</w:t>
            </w:r>
          </w:p>
        </w:tc>
      </w:tr>
      <w:tr w:rsidR="0050499A" w14:paraId="75B87635" w14:textId="77777777" w:rsidTr="004F6E85"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0FA1" w14:textId="4282A03D" w:rsidR="0050499A" w:rsidRDefault="0050499A" w:rsidP="0050499A">
            <w:r>
              <w:t>Forma płatności: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E9B" w14:textId="258073A8" w:rsidR="0050499A" w:rsidRDefault="00000000" w:rsidP="0050499A">
            <w:sdt>
              <w:sdtPr>
                <w:id w:val="62196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9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99A">
              <w:t xml:space="preserve"> gotówką w kasie WSSE w Katowicach</w:t>
            </w:r>
          </w:p>
        </w:tc>
      </w:tr>
      <w:tr w:rsidR="0050499A" w14:paraId="5B3FA146" w14:textId="77777777" w:rsidTr="004F6E85"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8243F" w14:textId="77777777" w:rsidR="0050499A" w:rsidRDefault="0050499A" w:rsidP="0050499A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661" w14:textId="66A17021" w:rsidR="0050499A" w:rsidRDefault="00000000" w:rsidP="0050499A">
            <w:sdt>
              <w:sdtPr>
                <w:id w:val="1173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9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99A">
              <w:t xml:space="preserve"> przelewem na konto WSSE w Katowicach</w:t>
            </w:r>
          </w:p>
        </w:tc>
      </w:tr>
      <w:tr w:rsidR="0050499A" w14:paraId="1D8A61EC" w14:textId="77777777" w:rsidTr="004F6E85"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A29C6" w14:textId="77777777" w:rsidR="0050499A" w:rsidRDefault="0050499A" w:rsidP="0050499A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0A9" w14:textId="7D6A086D" w:rsidR="0050499A" w:rsidRDefault="00000000" w:rsidP="0050499A">
            <w:sdt>
              <w:sdtPr>
                <w:id w:val="73991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9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99A">
              <w:t xml:space="preserve"> nie dotyczy</w:t>
            </w:r>
          </w:p>
        </w:tc>
      </w:tr>
      <w:tr w:rsidR="0050499A" w14:paraId="5BBB1382" w14:textId="77777777" w:rsidTr="004F6E85"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1D9C3E" w14:textId="0204615B" w:rsidR="0050499A" w:rsidRPr="006055B3" w:rsidRDefault="0050499A" w:rsidP="0050499A">
            <w:r>
              <w:t>Sposób przekazania</w:t>
            </w:r>
            <w:r w:rsidRPr="006055B3">
              <w:t xml:space="preserve"> faktury</w:t>
            </w:r>
            <w: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91D4" w14:textId="4FCBE688" w:rsidR="0050499A" w:rsidRDefault="00000000" w:rsidP="0050499A">
            <w:pPr>
              <w:rPr>
                <w:sz w:val="20"/>
                <w:szCs w:val="20"/>
              </w:rPr>
            </w:pPr>
            <w:sdt>
              <w:sdtPr>
                <w:id w:val="-52710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9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99A" w:rsidRPr="006055B3">
              <w:t xml:space="preserve"> </w:t>
            </w:r>
            <w:r w:rsidR="0050499A">
              <w:t>odbiór osobisty / za okazaniem upoważnienia do odbioru</w:t>
            </w:r>
          </w:p>
        </w:tc>
      </w:tr>
      <w:tr w:rsidR="0050499A" w14:paraId="5BB85BC1" w14:textId="77777777" w:rsidTr="004F6E85"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F4E55" w14:textId="77777777" w:rsidR="0050499A" w:rsidRPr="006055B3" w:rsidRDefault="0050499A" w:rsidP="0050499A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73F" w14:textId="7E2C78A5" w:rsidR="0050499A" w:rsidRDefault="00000000" w:rsidP="0050499A">
            <w:pPr>
              <w:rPr>
                <w:sz w:val="20"/>
                <w:szCs w:val="20"/>
              </w:rPr>
            </w:pPr>
            <w:sdt>
              <w:sdtPr>
                <w:id w:val="-8491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9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99A">
              <w:t xml:space="preserve"> wysłać pocztą na adres: ………………………….……………………………………………….</w:t>
            </w:r>
          </w:p>
        </w:tc>
      </w:tr>
      <w:tr w:rsidR="0050499A" w14:paraId="5E13BE3B" w14:textId="77777777" w:rsidTr="004F6E85"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52C" w14:textId="77777777" w:rsidR="0050499A" w:rsidRPr="006055B3" w:rsidRDefault="0050499A" w:rsidP="0050499A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512" w14:textId="4AB66F49" w:rsidR="0050499A" w:rsidRDefault="00000000" w:rsidP="0050499A">
            <w:pPr>
              <w:rPr>
                <w:sz w:val="20"/>
                <w:szCs w:val="20"/>
              </w:rPr>
            </w:pPr>
            <w:sdt>
              <w:sdtPr>
                <w:id w:val="179448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9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99A">
              <w:t xml:space="preserve"> nie dotyczy</w:t>
            </w:r>
          </w:p>
        </w:tc>
      </w:tr>
      <w:tr w:rsidR="0050499A" w14:paraId="0C44A93D" w14:textId="77777777" w:rsidTr="004F6E85">
        <w:trPr>
          <w:trHeight w:val="82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18D" w14:textId="45FEEE16" w:rsidR="0050499A" w:rsidRPr="00886B03" w:rsidRDefault="0050499A" w:rsidP="0050499A">
            <w:pPr>
              <w:rPr>
                <w:bCs/>
              </w:rPr>
            </w:pPr>
            <w:r>
              <w:rPr>
                <w:bCs/>
              </w:rPr>
              <w:t>Uwagi: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40F" w14:textId="77777777" w:rsidR="0050499A" w:rsidRDefault="0050499A" w:rsidP="0050499A">
            <w:pPr>
              <w:rPr>
                <w:sz w:val="20"/>
                <w:szCs w:val="20"/>
              </w:rPr>
            </w:pPr>
          </w:p>
        </w:tc>
      </w:tr>
      <w:tr w:rsidR="0050499A" w14:paraId="73B1BA80" w14:textId="77777777" w:rsidTr="004F6E85">
        <w:trPr>
          <w:trHeight w:val="1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27F" w14:textId="2420DEB0" w:rsidR="0050499A" w:rsidRDefault="0050499A" w:rsidP="0050499A">
            <w:pPr>
              <w:rPr>
                <w:bCs/>
              </w:rPr>
            </w:pPr>
            <w:r>
              <w:rPr>
                <w:bCs/>
              </w:rPr>
              <w:t>Inne uzgodnienia z Klientem: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0F6" w14:textId="77777777" w:rsidR="0050499A" w:rsidRDefault="0050499A" w:rsidP="0050499A">
            <w:pPr>
              <w:rPr>
                <w:sz w:val="20"/>
                <w:szCs w:val="20"/>
              </w:rPr>
            </w:pPr>
          </w:p>
        </w:tc>
      </w:tr>
    </w:tbl>
    <w:p w14:paraId="24BAE667" w14:textId="77777777" w:rsidR="00422067" w:rsidRPr="00422067" w:rsidRDefault="00422067" w:rsidP="000A7778">
      <w:pPr>
        <w:spacing w:after="0" w:line="240" w:lineRule="auto"/>
        <w:jc w:val="both"/>
        <w:rPr>
          <w:bCs/>
        </w:rPr>
      </w:pPr>
    </w:p>
    <w:p w14:paraId="058192FA" w14:textId="77777777" w:rsidR="006B57D0" w:rsidRDefault="006B57D0" w:rsidP="006B57D0">
      <w:pPr>
        <w:tabs>
          <w:tab w:val="left" w:pos="-426"/>
          <w:tab w:val="left" w:pos="7088"/>
          <w:tab w:val="left" w:pos="7655"/>
        </w:tabs>
        <w:spacing w:before="120"/>
        <w:ind w:left="-284" w:right="-1"/>
        <w:jc w:val="both"/>
        <w:rPr>
          <w:b/>
          <w:bCs/>
          <w:sz w:val="24"/>
          <w:szCs w:val="24"/>
        </w:rPr>
      </w:pPr>
      <w:bookmarkStart w:id="0" w:name="_Hlk110953001"/>
      <w:r>
        <w:rPr>
          <w:b/>
          <w:bCs/>
          <w:sz w:val="24"/>
          <w:szCs w:val="24"/>
        </w:rPr>
        <w:br w:type="page"/>
      </w:r>
    </w:p>
    <w:p w14:paraId="5C3E49E8" w14:textId="75C0EE44" w:rsidR="006B57D0" w:rsidRPr="006B57D0" w:rsidRDefault="006B57D0" w:rsidP="00DF34C4">
      <w:pPr>
        <w:tabs>
          <w:tab w:val="left" w:pos="-426"/>
          <w:tab w:val="left" w:pos="7088"/>
          <w:tab w:val="left" w:pos="7655"/>
        </w:tabs>
        <w:spacing w:before="120" w:after="0"/>
        <w:ind w:left="-284" w:right="-1"/>
        <w:jc w:val="both"/>
        <w:rPr>
          <w:b/>
          <w:bCs/>
          <w:sz w:val="24"/>
          <w:szCs w:val="24"/>
        </w:rPr>
      </w:pPr>
      <w:r w:rsidRPr="006B57D0">
        <w:rPr>
          <w:b/>
          <w:bCs/>
          <w:sz w:val="24"/>
          <w:szCs w:val="24"/>
        </w:rPr>
        <w:lastRenderedPageBreak/>
        <w:t>Klient został poinformowany, że:</w:t>
      </w:r>
    </w:p>
    <w:p w14:paraId="5F25EC46" w14:textId="49C14C0E" w:rsidR="00DF34C4" w:rsidRPr="00554871" w:rsidRDefault="00DF34C4" w:rsidP="00DF34C4">
      <w:pPr>
        <w:pStyle w:val="Akapitzlist"/>
        <w:numPr>
          <w:ilvl w:val="0"/>
          <w:numId w:val="12"/>
        </w:numPr>
        <w:ind w:left="0" w:hanging="284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Przetwarzanie danych osobowych przez WSSE w Katowicach odbywa się zgodnie z Rozporządzeniem Parlamentu Europejskiego</w:t>
      </w:r>
      <w:r w:rsidRPr="00554871">
        <w:rPr>
          <w:sz w:val="19"/>
          <w:szCs w:val="19"/>
        </w:rPr>
        <w:br/>
        <w:t>i Rady (UE) 2016/679 z dnia 27 kwietnia 2016 r. w sprawie ochrony osób fizycznych w związku z przetwarzaniem danych osobowych</w:t>
      </w:r>
      <w:r w:rsidR="00554871">
        <w:rPr>
          <w:sz w:val="19"/>
          <w:szCs w:val="19"/>
        </w:rPr>
        <w:br/>
      </w:r>
      <w:r w:rsidRPr="00554871">
        <w:rPr>
          <w:sz w:val="19"/>
          <w:szCs w:val="19"/>
        </w:rPr>
        <w:t>i w sprawie swobodnego przepływu takich danych oraz uchylenia dyrektywy 95/46/WE (ogólne rozporządzenie o ochronie danych).</w:t>
      </w:r>
    </w:p>
    <w:p w14:paraId="0F684B62" w14:textId="77777777" w:rsidR="00BD3167" w:rsidRPr="00554871" w:rsidRDefault="00AF217F" w:rsidP="00BD3167">
      <w:pPr>
        <w:pStyle w:val="Akapitzlist"/>
        <w:numPr>
          <w:ilvl w:val="0"/>
          <w:numId w:val="12"/>
        </w:numPr>
        <w:ind w:left="0" w:hanging="284"/>
        <w:jc w:val="both"/>
        <w:rPr>
          <w:sz w:val="19"/>
          <w:szCs w:val="19"/>
        </w:rPr>
      </w:pPr>
      <w:r w:rsidRPr="00554871">
        <w:rPr>
          <w:sz w:val="19"/>
          <w:szCs w:val="19"/>
        </w:rPr>
        <w:t xml:space="preserve">Pobieranie i transport próbek ma istotny wpływ na ważność wyników badań. W </w:t>
      </w:r>
      <w:r w:rsidR="00BD3167" w:rsidRPr="00554871">
        <w:rPr>
          <w:sz w:val="19"/>
          <w:szCs w:val="19"/>
        </w:rPr>
        <w:t>przypadku samodzielnego pobierania próbek Klient ponosi odpowiedzialność za właściwe pobieranie próbek i ich odpowiedni transport do Laboratorium.</w:t>
      </w:r>
    </w:p>
    <w:p w14:paraId="168281EF" w14:textId="66E58D3D" w:rsidR="00BD3167" w:rsidRPr="00554871" w:rsidRDefault="00BD3167" w:rsidP="00BD3167">
      <w:pPr>
        <w:pStyle w:val="Akapitzlist"/>
        <w:numPr>
          <w:ilvl w:val="0"/>
          <w:numId w:val="12"/>
        </w:numPr>
        <w:spacing w:after="0"/>
        <w:ind w:left="0" w:hanging="284"/>
        <w:jc w:val="both"/>
        <w:rPr>
          <w:rFonts w:cstheme="minorHAnsi"/>
          <w:sz w:val="19"/>
          <w:szCs w:val="19"/>
        </w:rPr>
      </w:pPr>
      <w:r w:rsidRPr="00554871">
        <w:rPr>
          <w:rFonts w:cstheme="minorHAnsi"/>
          <w:bCs/>
          <w:sz w:val="19"/>
          <w:szCs w:val="19"/>
        </w:rPr>
        <w:t>Zgodnie z wymaganiami normy PN-Z-04008-7:2002+Az1:2004 przedstawiciel klienta powinien wytypować pracowników według następujących zasad:</w:t>
      </w:r>
    </w:p>
    <w:p w14:paraId="27BF7AC7" w14:textId="6AF1D44C" w:rsidR="00BD3167" w:rsidRPr="00554871" w:rsidRDefault="00BD3167" w:rsidP="00BD3167">
      <w:pPr>
        <w:pStyle w:val="Tekstpodstawowy3"/>
        <w:numPr>
          <w:ilvl w:val="0"/>
          <w:numId w:val="15"/>
        </w:numPr>
        <w:ind w:left="284" w:right="-1" w:hanging="218"/>
        <w:rPr>
          <w:rFonts w:asciiTheme="minorHAnsi" w:hAnsiTheme="minorHAnsi" w:cstheme="minorHAnsi"/>
          <w:bCs/>
          <w:sz w:val="19"/>
          <w:szCs w:val="19"/>
        </w:rPr>
      </w:pPr>
      <w:r w:rsidRPr="00554871">
        <w:rPr>
          <w:rFonts w:asciiTheme="minorHAnsi" w:hAnsiTheme="minorHAnsi" w:cstheme="minorHAnsi"/>
          <w:bCs/>
          <w:sz w:val="19"/>
          <w:szCs w:val="19"/>
        </w:rPr>
        <w:t>jeżeli liczebność poszczególnych grup pracowników narażonych na substancje szkodliwe wynosi</w:t>
      </w:r>
      <w:r w:rsidR="003F738E" w:rsidRPr="00554871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Pr="00554871">
        <w:rPr>
          <w:rFonts w:asciiTheme="minorHAnsi" w:hAnsiTheme="minorHAnsi" w:cstheme="minorHAnsi"/>
          <w:bCs/>
          <w:sz w:val="19"/>
          <w:szCs w:val="19"/>
        </w:rPr>
        <w:t xml:space="preserve">od 1 do 6 na jednej zmianie, należy wytypować wszystkich ich przedstawicieli. Przy większej ich ilości, gdzie wykonywane są te same lub podobne czynności (w tych samych warunkach – pomieszczeniu pracy) należy wytypować co najmniej 6 osób, stosując następujące kryteria: jeżeli istnieje uzasadnione procesem technologicznym lub organizacją pracy przypuszczenie, że niektórzy pracownicy z danej grupy są narażeni na wyższe stężenia substancji chemicznych, przede wszystkim tych pracowników należy wyposażyć w próbniki </w:t>
      </w:r>
      <w:r w:rsidR="003F738E" w:rsidRPr="00554871">
        <w:rPr>
          <w:rFonts w:asciiTheme="minorHAnsi" w:hAnsiTheme="minorHAnsi" w:cstheme="minorHAnsi"/>
          <w:bCs/>
          <w:sz w:val="19"/>
          <w:szCs w:val="19"/>
        </w:rPr>
        <w:br/>
      </w:r>
      <w:r w:rsidRPr="00554871">
        <w:rPr>
          <w:rFonts w:asciiTheme="minorHAnsi" w:hAnsiTheme="minorHAnsi" w:cstheme="minorHAnsi"/>
          <w:bCs/>
          <w:sz w:val="19"/>
          <w:szCs w:val="19"/>
        </w:rPr>
        <w:t>i aspiratory;</w:t>
      </w:r>
    </w:p>
    <w:p w14:paraId="77D5ECAC" w14:textId="178F9945" w:rsidR="00BD3167" w:rsidRPr="00554871" w:rsidRDefault="00BD3167" w:rsidP="00BD3167">
      <w:pPr>
        <w:pStyle w:val="Tekstpodstawowy3"/>
        <w:numPr>
          <w:ilvl w:val="0"/>
          <w:numId w:val="15"/>
        </w:numPr>
        <w:ind w:left="284" w:right="-1" w:hanging="218"/>
        <w:rPr>
          <w:rFonts w:asciiTheme="minorHAnsi" w:hAnsiTheme="minorHAnsi" w:cstheme="minorHAnsi"/>
          <w:sz w:val="19"/>
          <w:szCs w:val="19"/>
        </w:rPr>
      </w:pPr>
      <w:r w:rsidRPr="00554871">
        <w:rPr>
          <w:rFonts w:asciiTheme="minorHAnsi" w:hAnsiTheme="minorHAnsi" w:cstheme="minorHAnsi"/>
          <w:bCs/>
          <w:sz w:val="19"/>
          <w:szCs w:val="19"/>
        </w:rPr>
        <w:t xml:space="preserve">w przypadku jednakowego narażenia pracowników z danej grupy, wybór pracowników do badań należy przeprowadzić losowo </w:t>
      </w:r>
      <w:r w:rsidR="00554871">
        <w:rPr>
          <w:rFonts w:asciiTheme="minorHAnsi" w:hAnsiTheme="minorHAnsi" w:cstheme="minorHAnsi"/>
          <w:bCs/>
          <w:sz w:val="19"/>
          <w:szCs w:val="19"/>
        </w:rPr>
        <w:br/>
      </w:r>
      <w:r w:rsidRPr="00554871">
        <w:rPr>
          <w:rFonts w:asciiTheme="minorHAnsi" w:hAnsiTheme="minorHAnsi" w:cstheme="minorHAnsi"/>
          <w:bCs/>
          <w:sz w:val="19"/>
          <w:szCs w:val="19"/>
        </w:rPr>
        <w:t xml:space="preserve">z wykorzystaniem tablicy losowej według załącznika C. Zaleca się, aby liczba wytypowanych pracowników wynosiła </w:t>
      </w:r>
      <m:oMath>
        <m:r>
          <w:rPr>
            <w:rFonts w:ascii="Cambria Math" w:hAnsi="Cambria Math" w:cstheme="minorHAnsi"/>
            <w:sz w:val="19"/>
            <w:szCs w:val="19"/>
          </w:rPr>
          <m:t>2</m:t>
        </m:r>
        <m:rad>
          <m:radPr>
            <m:degHide m:val="1"/>
            <m:ctrlPr>
              <w:rPr>
                <w:rFonts w:ascii="Cambria Math" w:hAnsi="Cambria Math" w:cstheme="minorHAnsi"/>
                <w:bCs/>
                <w:i/>
                <w:sz w:val="19"/>
                <w:szCs w:val="19"/>
              </w:rPr>
            </m:ctrlPr>
          </m:radPr>
          <m:deg/>
          <m:e>
            <m:r>
              <w:rPr>
                <w:rFonts w:ascii="Cambria Math" w:hAnsi="Cambria Math" w:cstheme="minorHAnsi"/>
                <w:sz w:val="19"/>
                <w:szCs w:val="19"/>
              </w:rPr>
              <m:t>n</m:t>
            </m:r>
          </m:e>
        </m:rad>
      </m:oMath>
      <w:r w:rsidRPr="00554871">
        <w:rPr>
          <w:rFonts w:asciiTheme="minorHAnsi" w:hAnsiTheme="minorHAnsi" w:cstheme="minorHAnsi"/>
          <w:bCs/>
          <w:sz w:val="19"/>
          <w:szCs w:val="19"/>
        </w:rPr>
        <w:t xml:space="preserve"> (zaokrąglenie w górę do najbliższej liczby całkowitej), gdzie n oznacza liczbę pracowników w grupie, większa niż 6.</w:t>
      </w:r>
    </w:p>
    <w:p w14:paraId="74525B39" w14:textId="3C88460E" w:rsidR="00BD3167" w:rsidRPr="00554871" w:rsidRDefault="00BD3167" w:rsidP="00BD3167">
      <w:pPr>
        <w:pStyle w:val="Akapitzlist"/>
        <w:numPr>
          <w:ilvl w:val="0"/>
          <w:numId w:val="12"/>
        </w:numPr>
        <w:ind w:left="0" w:hanging="284"/>
        <w:jc w:val="both"/>
        <w:rPr>
          <w:sz w:val="19"/>
          <w:szCs w:val="19"/>
        </w:rPr>
      </w:pPr>
      <w:r w:rsidRPr="00554871">
        <w:rPr>
          <w:bCs/>
          <w:sz w:val="19"/>
          <w:szCs w:val="19"/>
        </w:rPr>
        <w:t xml:space="preserve">Liczba stanowisk, na których zostaną przeprowadzone badania/pomiary zostanie wskazana przez </w:t>
      </w:r>
      <w:r w:rsidR="003F738E" w:rsidRPr="00554871">
        <w:rPr>
          <w:bCs/>
          <w:sz w:val="19"/>
          <w:szCs w:val="19"/>
        </w:rPr>
        <w:t>K</w:t>
      </w:r>
      <w:r w:rsidRPr="00554871">
        <w:rPr>
          <w:bCs/>
          <w:sz w:val="19"/>
          <w:szCs w:val="19"/>
        </w:rPr>
        <w:t xml:space="preserve">lienta lub jego przedstawiciela. </w:t>
      </w:r>
      <w:r w:rsidRPr="00554871">
        <w:rPr>
          <w:sz w:val="19"/>
          <w:szCs w:val="19"/>
        </w:rPr>
        <w:t xml:space="preserve"> </w:t>
      </w:r>
    </w:p>
    <w:p w14:paraId="054F50FC" w14:textId="7AF799EB" w:rsidR="00DF34C4" w:rsidRPr="00554871" w:rsidRDefault="00DF34C4" w:rsidP="00DF34C4">
      <w:pPr>
        <w:pStyle w:val="Akapitzlist"/>
        <w:numPr>
          <w:ilvl w:val="0"/>
          <w:numId w:val="12"/>
        </w:numPr>
        <w:ind w:left="0" w:hanging="284"/>
        <w:jc w:val="both"/>
        <w:rPr>
          <w:sz w:val="19"/>
          <w:szCs w:val="19"/>
        </w:rPr>
      </w:pPr>
      <w:r w:rsidRPr="00554871">
        <w:rPr>
          <w:sz w:val="19"/>
          <w:szCs w:val="19"/>
        </w:rPr>
        <w:t xml:space="preserve">Niepewność pomiaru jest podawana w sprawozdaniach z badań gdy jest to istotne dla ważności lub zastosowania wyników badań, </w:t>
      </w:r>
      <w:r w:rsidR="00554871">
        <w:rPr>
          <w:sz w:val="19"/>
          <w:szCs w:val="19"/>
        </w:rPr>
        <w:br/>
      </w:r>
      <w:r w:rsidRPr="00554871">
        <w:rPr>
          <w:sz w:val="19"/>
          <w:szCs w:val="19"/>
        </w:rPr>
        <w:t>na życzenie Klienta lub gdy niepewność wpływa na zgodność z wyspecyfikowanymi wartościami granicznymi.</w:t>
      </w:r>
    </w:p>
    <w:p w14:paraId="4CA8E4CA" w14:textId="77777777" w:rsidR="00554871" w:rsidRPr="00554871" w:rsidRDefault="00554871" w:rsidP="00554871">
      <w:pPr>
        <w:pStyle w:val="Akapitzlist"/>
        <w:numPr>
          <w:ilvl w:val="0"/>
          <w:numId w:val="12"/>
        </w:numPr>
        <w:spacing w:after="0"/>
        <w:ind w:left="0" w:hanging="284"/>
        <w:jc w:val="both"/>
        <w:rPr>
          <w:sz w:val="19"/>
          <w:szCs w:val="19"/>
        </w:rPr>
      </w:pPr>
      <w:r w:rsidRPr="00554871">
        <w:rPr>
          <w:rFonts w:cstheme="minorHAnsi"/>
          <w:sz w:val="19"/>
          <w:szCs w:val="19"/>
        </w:rPr>
        <w:t>W uzasadnionych formalnie i technicznie przypadkach, gdy:</w:t>
      </w:r>
    </w:p>
    <w:p w14:paraId="065E05A8" w14:textId="77777777" w:rsidR="00554871" w:rsidRPr="00554871" w:rsidRDefault="00554871" w:rsidP="00554871">
      <w:pPr>
        <w:pStyle w:val="Tekstpodstawowy3"/>
        <w:numPr>
          <w:ilvl w:val="0"/>
          <w:numId w:val="17"/>
        </w:numPr>
        <w:tabs>
          <w:tab w:val="clear" w:pos="1276"/>
          <w:tab w:val="left" w:pos="284"/>
        </w:tabs>
        <w:ind w:left="294" w:right="-1" w:hanging="294"/>
        <w:rPr>
          <w:rFonts w:asciiTheme="minorHAnsi" w:hAnsiTheme="minorHAnsi" w:cstheme="minorHAnsi"/>
          <w:sz w:val="19"/>
          <w:szCs w:val="19"/>
        </w:rPr>
      </w:pPr>
      <w:r w:rsidRPr="00554871">
        <w:rPr>
          <w:rFonts w:asciiTheme="minorHAnsi" w:hAnsiTheme="minorHAnsi" w:cstheme="minorHAnsi"/>
          <w:sz w:val="19"/>
          <w:szCs w:val="19"/>
        </w:rPr>
        <w:t>badanie jest realizowane na potrzeby obszaru regulowanego;</w:t>
      </w:r>
    </w:p>
    <w:p w14:paraId="600BC390" w14:textId="241E6A4A" w:rsidR="00554871" w:rsidRPr="00554871" w:rsidRDefault="00554871" w:rsidP="00554871">
      <w:pPr>
        <w:pStyle w:val="Tekstpodstawowy3"/>
        <w:numPr>
          <w:ilvl w:val="0"/>
          <w:numId w:val="17"/>
        </w:numPr>
        <w:tabs>
          <w:tab w:val="clear" w:pos="1276"/>
          <w:tab w:val="left" w:pos="284"/>
        </w:tabs>
        <w:ind w:left="294" w:right="-1" w:hanging="294"/>
        <w:rPr>
          <w:rFonts w:asciiTheme="minorHAnsi" w:hAnsiTheme="minorHAnsi" w:cstheme="minorHAnsi"/>
          <w:sz w:val="19"/>
          <w:szCs w:val="19"/>
        </w:rPr>
      </w:pPr>
      <w:r w:rsidRPr="00554871">
        <w:rPr>
          <w:rFonts w:asciiTheme="minorHAnsi" w:hAnsiTheme="minorHAnsi" w:cstheme="minorHAnsi"/>
          <w:sz w:val="19"/>
          <w:szCs w:val="19"/>
        </w:rPr>
        <w:t>system oceny zgodności obszaru regulowanego przewiduje wykorzystanie wyników akredytowanych badań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r w:rsidRPr="00554871">
        <w:rPr>
          <w:rFonts w:asciiTheme="minorHAnsi" w:hAnsiTheme="minorHAnsi" w:cstheme="minorHAnsi"/>
          <w:sz w:val="19"/>
          <w:szCs w:val="19"/>
        </w:rPr>
        <w:t>i określa wymagania/specyfikacje dotyczące wyników pomiarów;</w:t>
      </w:r>
    </w:p>
    <w:p w14:paraId="3E5A5ABB" w14:textId="77777777" w:rsidR="00554871" w:rsidRPr="00554871" w:rsidRDefault="00554871" w:rsidP="00554871">
      <w:pPr>
        <w:pStyle w:val="Tekstpodstawowy3"/>
        <w:numPr>
          <w:ilvl w:val="0"/>
          <w:numId w:val="17"/>
        </w:numPr>
        <w:tabs>
          <w:tab w:val="clear" w:pos="1276"/>
          <w:tab w:val="left" w:pos="284"/>
        </w:tabs>
        <w:ind w:left="294" w:right="-1" w:hanging="294"/>
        <w:rPr>
          <w:rFonts w:asciiTheme="minorHAnsi" w:hAnsiTheme="minorHAnsi" w:cstheme="minorHAnsi"/>
          <w:sz w:val="19"/>
          <w:szCs w:val="19"/>
        </w:rPr>
      </w:pPr>
      <w:r w:rsidRPr="00554871">
        <w:rPr>
          <w:rFonts w:asciiTheme="minorHAnsi" w:hAnsiTheme="minorHAnsi" w:cstheme="minorHAnsi"/>
          <w:sz w:val="19"/>
          <w:szCs w:val="19"/>
        </w:rPr>
        <w:t>uzyskana przez laboratorium wartość nie mieści się w zakresie pomiarowym metody objętej akredytacją, obejmującym wartości wskazane w normatywach jako wymaganie/specyfikacja,</w:t>
      </w:r>
    </w:p>
    <w:p w14:paraId="2B579598" w14:textId="77777777" w:rsidR="00554871" w:rsidRPr="00554871" w:rsidRDefault="00554871" w:rsidP="00554871">
      <w:pPr>
        <w:spacing w:after="0"/>
        <w:ind w:right="-2"/>
        <w:jc w:val="both"/>
        <w:rPr>
          <w:rFonts w:cstheme="minorHAnsi"/>
          <w:sz w:val="19"/>
          <w:szCs w:val="19"/>
        </w:rPr>
      </w:pPr>
      <w:r w:rsidRPr="00554871">
        <w:rPr>
          <w:rFonts w:cstheme="minorHAnsi"/>
          <w:sz w:val="19"/>
          <w:szCs w:val="19"/>
        </w:rPr>
        <w:t xml:space="preserve">laboratorium w Sprawozdaniu z badań przedstawi badaną cechę jako rezultat w postaci „&lt; wartość dolnej granicy zakresu pomiarowego akredytowanej metody [jednostka miary]” lub „&gt; wartość górnej granicy zakresu pomiarowego akredytowanej metody [jednostka miary]” wraz z informacją o wartości niepewności rozszerzonej odpowiednio dla dolnej lub górnej granicy zakresu pomiarowego metody. Informacja ta będzie z powołaniem się na posiadaną akredytację. </w:t>
      </w:r>
    </w:p>
    <w:p w14:paraId="5A12C401" w14:textId="77777777" w:rsidR="00554871" w:rsidRPr="00554871" w:rsidRDefault="00554871" w:rsidP="00554871">
      <w:pPr>
        <w:spacing w:after="0"/>
        <w:jc w:val="both"/>
        <w:rPr>
          <w:sz w:val="19"/>
          <w:szCs w:val="19"/>
        </w:rPr>
      </w:pPr>
      <w:r w:rsidRPr="00554871">
        <w:rPr>
          <w:rFonts w:cstheme="minorHAnsi"/>
          <w:spacing w:val="-4"/>
          <w:sz w:val="19"/>
          <w:szCs w:val="19"/>
        </w:rPr>
        <w:t>W przypadku, gdy uzyskany rezultat badania nie będzie zawierał się w zakresie pomiarowym akredytowanej metody (zakresie ważnych wyników) stwierdzenie zgodności wyniku badania z wymaganiem/specyfikacją będzie realizowane i raportowane w ramach opinii i interpretacji.</w:t>
      </w:r>
    </w:p>
    <w:p w14:paraId="5CA63494" w14:textId="5F6F4801" w:rsidR="006B57D0" w:rsidRPr="00554871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Sprawozdanie z badań jest własnością Klienta. Laboratorium gwarantuje zapewnienie poufności badań/pomiarów i ochrony interesów Klienta. Laboratorium może odstąpić od tej zasady, gdy wyniki i/lub rezultaty badań/pomiarów wskazują na wystąpienie zagrożenia zdrowia lub życia człowieka.</w:t>
      </w:r>
    </w:p>
    <w:p w14:paraId="6F3BEFCC" w14:textId="2B7A82E2" w:rsidR="006B57D0" w:rsidRPr="00554871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Laboratorium może udostępniać wyniki i/lub rezultaty badań/pomiarów w celu wykorzystania ich</w:t>
      </w:r>
      <w:r w:rsidR="00DF34C4" w:rsidRPr="00554871">
        <w:rPr>
          <w:sz w:val="19"/>
          <w:szCs w:val="19"/>
        </w:rPr>
        <w:t xml:space="preserve"> </w:t>
      </w:r>
      <w:r w:rsidRPr="00554871">
        <w:rPr>
          <w:sz w:val="19"/>
          <w:szCs w:val="19"/>
        </w:rPr>
        <w:t xml:space="preserve">w opracowaniach naukowych, publikacjach lub opracowaniach statystycznych po uprzednim wyrażeniu zgody przez klienta lub z pominięciem wszelkich danych identyfikujących klienta, zgodnie z Ustawą o prawie autorskim. </w:t>
      </w:r>
    </w:p>
    <w:p w14:paraId="58BD8193" w14:textId="77777777" w:rsidR="002A55DD" w:rsidRPr="00554871" w:rsidRDefault="002A55DD" w:rsidP="002A55DD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hanging="284"/>
        <w:jc w:val="both"/>
        <w:rPr>
          <w:rFonts w:ascii="Calibri" w:hAnsi="Calibri"/>
          <w:sz w:val="19"/>
          <w:szCs w:val="19"/>
        </w:rPr>
      </w:pPr>
      <w:r w:rsidRPr="00554871">
        <w:rPr>
          <w:rFonts w:ascii="Calibri" w:hAnsi="Calibri"/>
          <w:sz w:val="19"/>
          <w:szCs w:val="19"/>
        </w:rPr>
        <w:t>Bez pisemnej zgody WSSE w Katowicach sprawozdanie z badań nie może być powielane inaczej, jak tylko w całości.</w:t>
      </w:r>
    </w:p>
    <w:p w14:paraId="60B2FD7C" w14:textId="77777777" w:rsidR="0050499A" w:rsidRDefault="006B57D0" w:rsidP="0050499A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right="-1" w:hanging="284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Klient, po spełnieniu wymagań Laboratorium, ma prawo uczestniczenia w badaniach jako obserwator.</w:t>
      </w:r>
    </w:p>
    <w:p w14:paraId="6FBBF2E4" w14:textId="6A798E72" w:rsidR="0050499A" w:rsidRPr="0050499A" w:rsidRDefault="0050499A" w:rsidP="0050499A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right="-1" w:hanging="284"/>
        <w:contextualSpacing w:val="0"/>
        <w:jc w:val="both"/>
        <w:rPr>
          <w:sz w:val="19"/>
          <w:szCs w:val="19"/>
        </w:rPr>
      </w:pPr>
      <w:r w:rsidRPr="0050499A">
        <w:rPr>
          <w:sz w:val="19"/>
          <w:szCs w:val="19"/>
        </w:rPr>
        <w:t xml:space="preserve">Klient lub inna zainteresowana strona ma prawo do złożenia skargi na działalność Działu Laboratoryjnego. Proces postępowania </w:t>
      </w:r>
      <w:r>
        <w:rPr>
          <w:sz w:val="19"/>
          <w:szCs w:val="19"/>
        </w:rPr>
        <w:br/>
      </w:r>
      <w:r w:rsidRPr="0050499A">
        <w:rPr>
          <w:sz w:val="19"/>
          <w:szCs w:val="19"/>
        </w:rPr>
        <w:t>ze skargami opisany jest w procedurze PSZ-04 ,,</w:t>
      </w:r>
      <w:bookmarkStart w:id="1" w:name="_Hlk187227618"/>
      <w:r w:rsidRPr="0050499A">
        <w:rPr>
          <w:sz w:val="19"/>
          <w:szCs w:val="19"/>
        </w:rPr>
        <w:t>Realizacja procesu skargi</w:t>
      </w:r>
      <w:bookmarkEnd w:id="1"/>
      <w:r w:rsidRPr="0050499A">
        <w:rPr>
          <w:sz w:val="19"/>
          <w:szCs w:val="19"/>
        </w:rPr>
        <w:t xml:space="preserve">”. Procedura  dostępna jest w laboratorium na życzenie klienta oraz na stronie </w:t>
      </w:r>
      <w:hyperlink r:id="rId10" w:history="1">
        <w:r w:rsidRPr="0050499A">
          <w:rPr>
            <w:rStyle w:val="Hipercze"/>
            <w:sz w:val="19"/>
            <w:szCs w:val="19"/>
          </w:rPr>
          <w:t>www.gov.pl/web/wsse-katowice/</w:t>
        </w:r>
      </w:hyperlink>
      <w:r w:rsidRPr="0050499A">
        <w:rPr>
          <w:sz w:val="19"/>
          <w:szCs w:val="19"/>
        </w:rPr>
        <w:t>.</w:t>
      </w:r>
    </w:p>
    <w:p w14:paraId="7FE238B8" w14:textId="45441DC8" w:rsidR="006B57D0" w:rsidRPr="00554871" w:rsidRDefault="006B57D0" w:rsidP="0050499A">
      <w:pPr>
        <w:pStyle w:val="Akapitzlist"/>
        <w:numPr>
          <w:ilvl w:val="0"/>
          <w:numId w:val="12"/>
        </w:numPr>
        <w:tabs>
          <w:tab w:val="left" w:pos="851"/>
          <w:tab w:val="left" w:pos="6731"/>
        </w:tabs>
        <w:spacing w:after="0" w:line="240" w:lineRule="auto"/>
        <w:ind w:left="0" w:right="-1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W trakcie realizacji zlecenia Klient ma prawo przekazywać swoje uwagi i życzenia oraz korzystać</w:t>
      </w:r>
      <w:r w:rsidR="00DF34C4" w:rsidRPr="00554871">
        <w:rPr>
          <w:sz w:val="19"/>
          <w:szCs w:val="19"/>
        </w:rPr>
        <w:t xml:space="preserve"> </w:t>
      </w:r>
      <w:r w:rsidRPr="00554871">
        <w:rPr>
          <w:sz w:val="19"/>
          <w:szCs w:val="19"/>
        </w:rPr>
        <w:t>z doradztwa, sugestii i pomocy wykonawcy.</w:t>
      </w:r>
    </w:p>
    <w:p w14:paraId="24A6F5B0" w14:textId="77777777" w:rsidR="006B57D0" w:rsidRPr="00554871" w:rsidRDefault="006B57D0" w:rsidP="0050499A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 xml:space="preserve">Laboratorium nie ponosi odpowiedzialności za informacje błędnie udzielone przez Klienta. </w:t>
      </w:r>
    </w:p>
    <w:p w14:paraId="342C2ABE" w14:textId="77777777" w:rsidR="006B57D0" w:rsidRPr="00554871" w:rsidRDefault="006B57D0" w:rsidP="0050499A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W przypadku wycofania normy/publikacji bez zastąpienia jej nowym wydaniem stosuje się do wykonywania badań opisane tam metody.</w:t>
      </w:r>
    </w:p>
    <w:p w14:paraId="1D7091A5" w14:textId="22005CDB" w:rsidR="006B57D0" w:rsidRPr="00554871" w:rsidRDefault="006B57D0" w:rsidP="0050499A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Przedstawione w Sprawozdaniu z badań stwierdzenie zgodności / opinia i interpretacja odnosi się tylko</w:t>
      </w:r>
      <w:r w:rsidR="00DF34C4" w:rsidRPr="00554871">
        <w:rPr>
          <w:sz w:val="19"/>
          <w:szCs w:val="19"/>
        </w:rPr>
        <w:t xml:space="preserve"> </w:t>
      </w:r>
      <w:r w:rsidRPr="00554871">
        <w:rPr>
          <w:sz w:val="19"/>
          <w:szCs w:val="19"/>
        </w:rPr>
        <w:t>do badanego obiektu.</w:t>
      </w:r>
    </w:p>
    <w:p w14:paraId="02901986" w14:textId="77777777" w:rsidR="006B57D0" w:rsidRPr="00554871" w:rsidRDefault="006B57D0" w:rsidP="0050499A">
      <w:pPr>
        <w:pStyle w:val="Akapitzlist"/>
        <w:numPr>
          <w:ilvl w:val="0"/>
          <w:numId w:val="12"/>
        </w:numPr>
        <w:tabs>
          <w:tab w:val="left" w:pos="851"/>
          <w:tab w:val="left" w:pos="6731"/>
        </w:tabs>
        <w:spacing w:after="0" w:line="240" w:lineRule="auto"/>
        <w:ind w:left="0" w:right="-1"/>
        <w:contextualSpacing w:val="0"/>
        <w:jc w:val="both"/>
        <w:rPr>
          <w:sz w:val="19"/>
          <w:szCs w:val="19"/>
        </w:rPr>
      </w:pPr>
      <w:r w:rsidRPr="00554871">
        <w:rPr>
          <w:sz w:val="19"/>
          <w:szCs w:val="19"/>
        </w:rPr>
        <w:t>Laboratorium działa bezstronnie, obiektywnie i etycznie.</w:t>
      </w:r>
    </w:p>
    <w:p w14:paraId="6D2FCE18" w14:textId="77777777" w:rsidR="006B57D0" w:rsidRPr="00DF34C4" w:rsidRDefault="006B57D0" w:rsidP="00DF34C4">
      <w:pPr>
        <w:tabs>
          <w:tab w:val="left" w:pos="851"/>
        </w:tabs>
        <w:spacing w:before="120" w:after="0"/>
        <w:ind w:left="-284" w:right="-1"/>
        <w:jc w:val="both"/>
        <w:rPr>
          <w:b/>
          <w:bCs/>
          <w:sz w:val="24"/>
          <w:szCs w:val="24"/>
        </w:rPr>
      </w:pPr>
      <w:r w:rsidRPr="00DF34C4">
        <w:rPr>
          <w:b/>
          <w:bCs/>
          <w:sz w:val="24"/>
          <w:szCs w:val="24"/>
        </w:rPr>
        <w:t>Klient oświadcza, że:</w:t>
      </w:r>
    </w:p>
    <w:p w14:paraId="5E025333" w14:textId="77777777" w:rsidR="006B57D0" w:rsidRPr="00554871" w:rsidRDefault="006B57D0" w:rsidP="00DF34C4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19"/>
          <w:szCs w:val="19"/>
        </w:rPr>
      </w:pPr>
      <w:r w:rsidRPr="00554871">
        <w:rPr>
          <w:rFonts w:cstheme="minorHAnsi"/>
          <w:sz w:val="19"/>
          <w:szCs w:val="19"/>
        </w:rPr>
        <w:t>Zapoznał się z cennikiem usług WSSE w Katowicach, na podstawie którego kalkulowane są koszty realizacji zlecenia.</w:t>
      </w:r>
    </w:p>
    <w:p w14:paraId="1A3EAC43" w14:textId="77777777" w:rsidR="006B57D0" w:rsidRPr="00554871" w:rsidRDefault="006B57D0" w:rsidP="00DF34C4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19"/>
          <w:szCs w:val="19"/>
        </w:rPr>
      </w:pPr>
      <w:r w:rsidRPr="00554871">
        <w:rPr>
          <w:rStyle w:val="Ania"/>
          <w:rFonts w:asciiTheme="minorHAnsi" w:hAnsiTheme="minorHAnsi" w:cstheme="minorHAnsi"/>
          <w:sz w:val="19"/>
          <w:szCs w:val="19"/>
        </w:rPr>
        <w:t>Zapoznał się z metodami badań stosowanymi przez Laboratorium.</w:t>
      </w:r>
    </w:p>
    <w:p w14:paraId="48D9DBDC" w14:textId="77777777" w:rsidR="00BD3167" w:rsidRPr="00554871" w:rsidRDefault="006B57D0" w:rsidP="00BD3167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19"/>
          <w:szCs w:val="19"/>
        </w:rPr>
      </w:pPr>
      <w:r w:rsidRPr="00554871">
        <w:rPr>
          <w:rStyle w:val="Ania"/>
          <w:rFonts w:asciiTheme="minorHAnsi" w:hAnsiTheme="minorHAnsi" w:cstheme="minorHAnsi"/>
          <w:sz w:val="19"/>
          <w:szCs w:val="19"/>
        </w:rPr>
        <w:t>Akceptuje status stosowanych przez Laboratorium dokumentów normatywnych, w tym norm wycofanych bez zastąpienia oraz norm wycofanych i zastąpionych normą aktualną.</w:t>
      </w:r>
    </w:p>
    <w:p w14:paraId="640FC3BA" w14:textId="77777777" w:rsidR="00BD3167" w:rsidRPr="00554871" w:rsidRDefault="006B57D0" w:rsidP="00BD3167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19"/>
          <w:szCs w:val="19"/>
        </w:rPr>
      </w:pPr>
      <w:r w:rsidRPr="00554871">
        <w:rPr>
          <w:rStyle w:val="Ania"/>
          <w:rFonts w:asciiTheme="minorHAnsi" w:hAnsiTheme="minorHAnsi" w:cstheme="minorHAnsi"/>
          <w:sz w:val="19"/>
          <w:szCs w:val="19"/>
        </w:rPr>
        <w:t>Zapoznał się z klauzulą informacyjną dotyczącą przetwarzania danych osobowych do zlecenia / umowy zlecenia wykonania badań.</w:t>
      </w:r>
      <w:bookmarkEnd w:id="0"/>
    </w:p>
    <w:p w14:paraId="1F553380" w14:textId="3B074F90" w:rsidR="00BD3167" w:rsidRPr="00554871" w:rsidRDefault="00BD3167" w:rsidP="00BD3167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19"/>
          <w:szCs w:val="19"/>
        </w:rPr>
      </w:pPr>
      <w:r w:rsidRPr="00554871">
        <w:rPr>
          <w:rStyle w:val="Ania"/>
          <w:rFonts w:asciiTheme="minorHAnsi" w:hAnsiTheme="minorHAnsi" w:cstheme="minorHAnsi"/>
          <w:sz w:val="19"/>
          <w:szCs w:val="19"/>
        </w:rPr>
        <w:t>Zobowiązuje się do zapewnienia w dniu/-ach wykonywania badań/pomiarów normalnego toku pracy na stanowiskach pracy objętych badaniami/pomiarami, przez co rozumie się warunki pracy odpowiadające rzeczywistej obsłudze urządzeń i typowe prace wykonywane przez pracowników.</w:t>
      </w:r>
    </w:p>
    <w:p w14:paraId="4F0B43FB" w14:textId="77777777" w:rsidR="00DB10A9" w:rsidRDefault="00DB10A9" w:rsidP="00A6254F">
      <w:pPr>
        <w:spacing w:after="0"/>
        <w:rPr>
          <w:sz w:val="20"/>
        </w:rPr>
      </w:pPr>
    </w:p>
    <w:p w14:paraId="0D85DB7C" w14:textId="63F50241" w:rsidR="00DF34C4" w:rsidRPr="00DF34C4" w:rsidRDefault="00DF34C4" w:rsidP="00DF34C4">
      <w:pPr>
        <w:spacing w:after="0"/>
        <w:ind w:left="-284"/>
        <w:rPr>
          <w:b/>
          <w:bCs/>
          <w:sz w:val="24"/>
          <w:szCs w:val="24"/>
        </w:rPr>
      </w:pPr>
      <w:r w:rsidRPr="00DF34C4">
        <w:rPr>
          <w:b/>
          <w:bCs/>
          <w:sz w:val="24"/>
          <w:szCs w:val="24"/>
        </w:rPr>
        <w:t>Akceptuję warunki zlecenia:</w:t>
      </w:r>
    </w:p>
    <w:p w14:paraId="5755CE1C" w14:textId="77777777" w:rsidR="00DB10A9" w:rsidRDefault="00DB10A9" w:rsidP="00A6254F">
      <w:pPr>
        <w:spacing w:after="0"/>
        <w:rPr>
          <w:sz w:val="20"/>
        </w:rPr>
      </w:pPr>
    </w:p>
    <w:p w14:paraId="234D92C0" w14:textId="77777777" w:rsidR="00DB10A9" w:rsidRDefault="00DB10A9" w:rsidP="00A6254F">
      <w:pPr>
        <w:spacing w:after="0"/>
        <w:rPr>
          <w:sz w:val="20"/>
        </w:rPr>
      </w:pPr>
    </w:p>
    <w:p w14:paraId="26A90AD2" w14:textId="7D54F4A6" w:rsidR="00A6254F" w:rsidRPr="00DA014A" w:rsidRDefault="00A6254F" w:rsidP="00DF34C4">
      <w:pPr>
        <w:spacing w:after="0"/>
        <w:jc w:val="center"/>
        <w:rPr>
          <w:sz w:val="20"/>
        </w:rPr>
      </w:pPr>
      <w:r w:rsidRPr="00DA014A">
        <w:rPr>
          <w:sz w:val="20"/>
        </w:rPr>
        <w:t>………………………………………………………...............</w:t>
      </w:r>
      <w:r w:rsidR="00DF34C4">
        <w:rPr>
          <w:sz w:val="20"/>
        </w:rPr>
        <w:t>........................</w:t>
      </w:r>
      <w:r w:rsidRPr="00DA014A">
        <w:rPr>
          <w:sz w:val="20"/>
        </w:rPr>
        <w:t>.....</w:t>
      </w:r>
      <w:r w:rsidR="00DF34C4">
        <w:rPr>
          <w:sz w:val="20"/>
        </w:rPr>
        <w:t>.........................................</w:t>
      </w:r>
      <w:r w:rsidRPr="00DA014A">
        <w:rPr>
          <w:sz w:val="20"/>
        </w:rPr>
        <w:t>........</w:t>
      </w:r>
    </w:p>
    <w:p w14:paraId="42DE3287" w14:textId="01A28DF0" w:rsidR="002C2DF0" w:rsidRPr="002C2DF0" w:rsidRDefault="00A6254F" w:rsidP="00916F79">
      <w:pPr>
        <w:spacing w:after="0"/>
        <w:jc w:val="center"/>
        <w:rPr>
          <w:rFonts w:cstheme="minorHAnsi"/>
        </w:rPr>
      </w:pPr>
      <w:r w:rsidRPr="00DA014A">
        <w:rPr>
          <w:sz w:val="20"/>
        </w:rPr>
        <w:t>Data i podpis/pieczęć</w:t>
      </w:r>
      <w:r w:rsidRPr="0019248B">
        <w:rPr>
          <w:color w:val="FF0000"/>
          <w:sz w:val="20"/>
        </w:rPr>
        <w:t xml:space="preserve"> </w:t>
      </w:r>
      <w:r w:rsidRPr="0019248B">
        <w:rPr>
          <w:sz w:val="20"/>
        </w:rPr>
        <w:t xml:space="preserve"> </w:t>
      </w:r>
      <w:r w:rsidR="00997833" w:rsidRPr="00E46C24">
        <w:rPr>
          <w:sz w:val="20"/>
        </w:rPr>
        <w:t>Klienta</w:t>
      </w:r>
      <w:r w:rsidR="00DF34C4">
        <w:rPr>
          <w:sz w:val="20"/>
        </w:rPr>
        <w:t xml:space="preserve"> </w:t>
      </w:r>
      <w:r w:rsidRPr="00DA014A">
        <w:rPr>
          <w:sz w:val="20"/>
        </w:rPr>
        <w:t>lub osoby działającej w jego imieniu</w:t>
      </w:r>
    </w:p>
    <w:sectPr w:rsidR="002C2DF0" w:rsidRPr="002C2DF0" w:rsidSect="00DC129D">
      <w:footerReference w:type="default" r:id="rId11"/>
      <w:pgSz w:w="11906" w:h="16838" w:code="9"/>
      <w:pgMar w:top="426" w:right="720" w:bottom="567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7EA6A" w14:textId="77777777" w:rsidR="0053453C" w:rsidRDefault="0053453C" w:rsidP="003F3144">
      <w:pPr>
        <w:spacing w:after="0" w:line="240" w:lineRule="auto"/>
      </w:pPr>
      <w:r>
        <w:separator/>
      </w:r>
    </w:p>
  </w:endnote>
  <w:endnote w:type="continuationSeparator" w:id="0">
    <w:p w14:paraId="760AD2BB" w14:textId="77777777" w:rsidR="0053453C" w:rsidRDefault="0053453C" w:rsidP="003F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5BDE3" w14:textId="590CFA4D" w:rsidR="000D7263" w:rsidRPr="006A39E6" w:rsidRDefault="006A39E6" w:rsidP="006A39E6">
    <w:pPr>
      <w:pStyle w:val="Stopka"/>
      <w:jc w:val="center"/>
      <w:rPr>
        <w:sz w:val="12"/>
      </w:rPr>
    </w:pPr>
    <w:r w:rsidRPr="006A39E6">
      <w:rPr>
        <w:sz w:val="12"/>
      </w:rPr>
      <w:t xml:space="preserve">Strona </w:t>
    </w:r>
    <w:r w:rsidRPr="006A39E6">
      <w:rPr>
        <w:sz w:val="12"/>
      </w:rPr>
      <w:fldChar w:fldCharType="begin"/>
    </w:r>
    <w:r w:rsidRPr="006A39E6">
      <w:rPr>
        <w:sz w:val="12"/>
      </w:rPr>
      <w:instrText>PAGE  \* Arabic  \* MERGEFORMAT</w:instrText>
    </w:r>
    <w:r w:rsidRPr="006A39E6">
      <w:rPr>
        <w:sz w:val="12"/>
      </w:rPr>
      <w:fldChar w:fldCharType="separate"/>
    </w:r>
    <w:r w:rsidRPr="006A39E6">
      <w:rPr>
        <w:sz w:val="12"/>
      </w:rPr>
      <w:t>1</w:t>
    </w:r>
    <w:r w:rsidRPr="006A39E6">
      <w:rPr>
        <w:sz w:val="12"/>
      </w:rPr>
      <w:fldChar w:fldCharType="end"/>
    </w:r>
    <w:r w:rsidRPr="006A39E6">
      <w:rPr>
        <w:sz w:val="12"/>
      </w:rPr>
      <w:t xml:space="preserve"> z </w:t>
    </w:r>
    <w:r w:rsidRPr="006A39E6">
      <w:rPr>
        <w:sz w:val="12"/>
      </w:rPr>
      <w:fldChar w:fldCharType="begin"/>
    </w:r>
    <w:r w:rsidRPr="006A39E6">
      <w:rPr>
        <w:sz w:val="12"/>
      </w:rPr>
      <w:instrText>NUMPAGES  \* Arabic  \* MERGEFORMAT</w:instrText>
    </w:r>
    <w:r w:rsidRPr="006A39E6">
      <w:rPr>
        <w:sz w:val="12"/>
      </w:rPr>
      <w:fldChar w:fldCharType="separate"/>
    </w:r>
    <w:r w:rsidRPr="006A39E6">
      <w:rPr>
        <w:sz w:val="12"/>
      </w:rPr>
      <w:t>2</w:t>
    </w:r>
    <w:r w:rsidRPr="006A39E6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890D4" w14:textId="77777777" w:rsidR="0053453C" w:rsidRDefault="0053453C" w:rsidP="003F3144">
      <w:pPr>
        <w:spacing w:after="0" w:line="240" w:lineRule="auto"/>
      </w:pPr>
      <w:r>
        <w:separator/>
      </w:r>
    </w:p>
  </w:footnote>
  <w:footnote w:type="continuationSeparator" w:id="0">
    <w:p w14:paraId="4C2C25A5" w14:textId="77777777" w:rsidR="0053453C" w:rsidRDefault="0053453C" w:rsidP="003F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5889"/>
    <w:multiLevelType w:val="hybridMultilevel"/>
    <w:tmpl w:val="38628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67B1"/>
    <w:multiLevelType w:val="hybridMultilevel"/>
    <w:tmpl w:val="E0AE0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07AA5"/>
    <w:multiLevelType w:val="hybridMultilevel"/>
    <w:tmpl w:val="B09A9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F19B2"/>
    <w:multiLevelType w:val="hybridMultilevel"/>
    <w:tmpl w:val="ECBE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95493"/>
    <w:multiLevelType w:val="hybridMultilevel"/>
    <w:tmpl w:val="737A9580"/>
    <w:lvl w:ilvl="0" w:tplc="3A48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F301D"/>
    <w:multiLevelType w:val="hybridMultilevel"/>
    <w:tmpl w:val="9C26F9EE"/>
    <w:lvl w:ilvl="0" w:tplc="A0C88A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5649"/>
    <w:multiLevelType w:val="multilevel"/>
    <w:tmpl w:val="B2C6F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EA0168"/>
    <w:multiLevelType w:val="hybridMultilevel"/>
    <w:tmpl w:val="3FB6A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74EC1"/>
    <w:multiLevelType w:val="hybridMultilevel"/>
    <w:tmpl w:val="EC341E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C2175"/>
    <w:multiLevelType w:val="hybridMultilevel"/>
    <w:tmpl w:val="C94AAA4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70212"/>
    <w:multiLevelType w:val="hybridMultilevel"/>
    <w:tmpl w:val="1BFAADCC"/>
    <w:lvl w:ilvl="0" w:tplc="9C62C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D6894"/>
    <w:multiLevelType w:val="hybridMultilevel"/>
    <w:tmpl w:val="3FB6A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401EE"/>
    <w:multiLevelType w:val="hybridMultilevel"/>
    <w:tmpl w:val="79C6112C"/>
    <w:lvl w:ilvl="0" w:tplc="A6F0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13280"/>
    <w:multiLevelType w:val="hybridMultilevel"/>
    <w:tmpl w:val="9F980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7E29A0"/>
    <w:multiLevelType w:val="hybridMultilevel"/>
    <w:tmpl w:val="1DCA4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8B44B5"/>
    <w:multiLevelType w:val="hybridMultilevel"/>
    <w:tmpl w:val="8E9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A75F2"/>
    <w:multiLevelType w:val="hybridMultilevel"/>
    <w:tmpl w:val="5E5A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B7CB3"/>
    <w:multiLevelType w:val="hybridMultilevel"/>
    <w:tmpl w:val="296EEE5A"/>
    <w:lvl w:ilvl="0" w:tplc="7C38DB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672421">
    <w:abstractNumId w:val="15"/>
  </w:num>
  <w:num w:numId="2" w16cid:durableId="1922106971">
    <w:abstractNumId w:val="2"/>
  </w:num>
  <w:num w:numId="3" w16cid:durableId="815688613">
    <w:abstractNumId w:val="13"/>
  </w:num>
  <w:num w:numId="4" w16cid:durableId="1629120571">
    <w:abstractNumId w:val="3"/>
  </w:num>
  <w:num w:numId="5" w16cid:durableId="991522215">
    <w:abstractNumId w:val="9"/>
  </w:num>
  <w:num w:numId="6" w16cid:durableId="427702068">
    <w:abstractNumId w:val="10"/>
  </w:num>
  <w:num w:numId="7" w16cid:durableId="433408232">
    <w:abstractNumId w:val="5"/>
  </w:num>
  <w:num w:numId="8" w16cid:durableId="1546798822">
    <w:abstractNumId w:val="16"/>
  </w:num>
  <w:num w:numId="9" w16cid:durableId="527762749">
    <w:abstractNumId w:val="8"/>
  </w:num>
  <w:num w:numId="10" w16cid:durableId="1740131010">
    <w:abstractNumId w:val="17"/>
  </w:num>
  <w:num w:numId="11" w16cid:durableId="1742212053">
    <w:abstractNumId w:val="11"/>
  </w:num>
  <w:num w:numId="12" w16cid:durableId="1943801406">
    <w:abstractNumId w:val="4"/>
  </w:num>
  <w:num w:numId="13" w16cid:durableId="1156409487">
    <w:abstractNumId w:val="6"/>
  </w:num>
  <w:num w:numId="14" w16cid:durableId="399182223">
    <w:abstractNumId w:val="1"/>
  </w:num>
  <w:num w:numId="15" w16cid:durableId="1103846007">
    <w:abstractNumId w:val="14"/>
  </w:num>
  <w:num w:numId="16" w16cid:durableId="701781034">
    <w:abstractNumId w:val="7"/>
  </w:num>
  <w:num w:numId="17" w16cid:durableId="996424159">
    <w:abstractNumId w:val="12"/>
  </w:num>
  <w:num w:numId="18" w16cid:durableId="140379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91"/>
    <w:rsid w:val="00000BAF"/>
    <w:rsid w:val="0001197B"/>
    <w:rsid w:val="00013186"/>
    <w:rsid w:val="000313AD"/>
    <w:rsid w:val="000408C6"/>
    <w:rsid w:val="000517B2"/>
    <w:rsid w:val="0005279D"/>
    <w:rsid w:val="00060225"/>
    <w:rsid w:val="00073C5A"/>
    <w:rsid w:val="000752EC"/>
    <w:rsid w:val="000764E9"/>
    <w:rsid w:val="00077652"/>
    <w:rsid w:val="00085469"/>
    <w:rsid w:val="000A7272"/>
    <w:rsid w:val="000A7778"/>
    <w:rsid w:val="000C5256"/>
    <w:rsid w:val="000D7263"/>
    <w:rsid w:val="000F732C"/>
    <w:rsid w:val="001000A7"/>
    <w:rsid w:val="0010513C"/>
    <w:rsid w:val="00130A97"/>
    <w:rsid w:val="00142E57"/>
    <w:rsid w:val="00151A91"/>
    <w:rsid w:val="0016474E"/>
    <w:rsid w:val="0016696A"/>
    <w:rsid w:val="00176096"/>
    <w:rsid w:val="0018048F"/>
    <w:rsid w:val="00191B85"/>
    <w:rsid w:val="0019248B"/>
    <w:rsid w:val="001A7C1C"/>
    <w:rsid w:val="001B3156"/>
    <w:rsid w:val="001B5DED"/>
    <w:rsid w:val="001B7DA8"/>
    <w:rsid w:val="001C725C"/>
    <w:rsid w:val="001D03E7"/>
    <w:rsid w:val="001E0647"/>
    <w:rsid w:val="001E5C72"/>
    <w:rsid w:val="001F2B95"/>
    <w:rsid w:val="0021635D"/>
    <w:rsid w:val="002242F4"/>
    <w:rsid w:val="0023557D"/>
    <w:rsid w:val="0023582D"/>
    <w:rsid w:val="00237824"/>
    <w:rsid w:val="002504C3"/>
    <w:rsid w:val="00262AA8"/>
    <w:rsid w:val="0027082A"/>
    <w:rsid w:val="00272E92"/>
    <w:rsid w:val="002756B4"/>
    <w:rsid w:val="0027596F"/>
    <w:rsid w:val="00277115"/>
    <w:rsid w:val="00280443"/>
    <w:rsid w:val="002A55DD"/>
    <w:rsid w:val="002C293C"/>
    <w:rsid w:val="002C2DF0"/>
    <w:rsid w:val="002F735A"/>
    <w:rsid w:val="00301DA5"/>
    <w:rsid w:val="00305761"/>
    <w:rsid w:val="0030594E"/>
    <w:rsid w:val="00306CFA"/>
    <w:rsid w:val="00307A7C"/>
    <w:rsid w:val="00314E63"/>
    <w:rsid w:val="00315401"/>
    <w:rsid w:val="003155A2"/>
    <w:rsid w:val="00325B88"/>
    <w:rsid w:val="00325C7C"/>
    <w:rsid w:val="003356AC"/>
    <w:rsid w:val="00351551"/>
    <w:rsid w:val="00362FE2"/>
    <w:rsid w:val="00364302"/>
    <w:rsid w:val="00382165"/>
    <w:rsid w:val="00383F99"/>
    <w:rsid w:val="00390789"/>
    <w:rsid w:val="00393A34"/>
    <w:rsid w:val="00396BD4"/>
    <w:rsid w:val="003A1AEF"/>
    <w:rsid w:val="003A50AD"/>
    <w:rsid w:val="003B1769"/>
    <w:rsid w:val="003C6951"/>
    <w:rsid w:val="003F3144"/>
    <w:rsid w:val="003F54A0"/>
    <w:rsid w:val="003F738E"/>
    <w:rsid w:val="00405A8B"/>
    <w:rsid w:val="00414DD1"/>
    <w:rsid w:val="00422067"/>
    <w:rsid w:val="004306DE"/>
    <w:rsid w:val="0043164C"/>
    <w:rsid w:val="00442663"/>
    <w:rsid w:val="0045356F"/>
    <w:rsid w:val="00462189"/>
    <w:rsid w:val="00462BAA"/>
    <w:rsid w:val="00477547"/>
    <w:rsid w:val="0049509C"/>
    <w:rsid w:val="00495839"/>
    <w:rsid w:val="004A718F"/>
    <w:rsid w:val="004B2186"/>
    <w:rsid w:val="004B5C95"/>
    <w:rsid w:val="004D24CE"/>
    <w:rsid w:val="004D65B6"/>
    <w:rsid w:val="004E2ACB"/>
    <w:rsid w:val="004F6E85"/>
    <w:rsid w:val="00500437"/>
    <w:rsid w:val="00503ED7"/>
    <w:rsid w:val="0050499A"/>
    <w:rsid w:val="005075E2"/>
    <w:rsid w:val="005273BA"/>
    <w:rsid w:val="00533972"/>
    <w:rsid w:val="0053453C"/>
    <w:rsid w:val="00537C13"/>
    <w:rsid w:val="00552FA8"/>
    <w:rsid w:val="00554871"/>
    <w:rsid w:val="00556605"/>
    <w:rsid w:val="00561B85"/>
    <w:rsid w:val="00575973"/>
    <w:rsid w:val="00582ADF"/>
    <w:rsid w:val="005841D6"/>
    <w:rsid w:val="00594F86"/>
    <w:rsid w:val="005A6F48"/>
    <w:rsid w:val="005C5C74"/>
    <w:rsid w:val="005D051D"/>
    <w:rsid w:val="005E613F"/>
    <w:rsid w:val="005F14F9"/>
    <w:rsid w:val="005F5A09"/>
    <w:rsid w:val="006026EF"/>
    <w:rsid w:val="00602AC8"/>
    <w:rsid w:val="0060476A"/>
    <w:rsid w:val="00605003"/>
    <w:rsid w:val="006055B3"/>
    <w:rsid w:val="006133E7"/>
    <w:rsid w:val="00616C77"/>
    <w:rsid w:val="00617775"/>
    <w:rsid w:val="00620D29"/>
    <w:rsid w:val="00621687"/>
    <w:rsid w:val="00624715"/>
    <w:rsid w:val="00627051"/>
    <w:rsid w:val="006276C8"/>
    <w:rsid w:val="00633B37"/>
    <w:rsid w:val="00634B11"/>
    <w:rsid w:val="00641018"/>
    <w:rsid w:val="006459A9"/>
    <w:rsid w:val="00647FF5"/>
    <w:rsid w:val="00661B7A"/>
    <w:rsid w:val="006645E5"/>
    <w:rsid w:val="00670817"/>
    <w:rsid w:val="00675EE9"/>
    <w:rsid w:val="00676B2E"/>
    <w:rsid w:val="00682C10"/>
    <w:rsid w:val="006849B2"/>
    <w:rsid w:val="00686791"/>
    <w:rsid w:val="00691B55"/>
    <w:rsid w:val="00694DDE"/>
    <w:rsid w:val="00696D8E"/>
    <w:rsid w:val="006A39E6"/>
    <w:rsid w:val="006A411D"/>
    <w:rsid w:val="006A701D"/>
    <w:rsid w:val="006A7A94"/>
    <w:rsid w:val="006B462F"/>
    <w:rsid w:val="006B57D0"/>
    <w:rsid w:val="006B6FED"/>
    <w:rsid w:val="006C2D32"/>
    <w:rsid w:val="006D4EE8"/>
    <w:rsid w:val="006E1001"/>
    <w:rsid w:val="006E7590"/>
    <w:rsid w:val="00703E67"/>
    <w:rsid w:val="0071458D"/>
    <w:rsid w:val="00730DB3"/>
    <w:rsid w:val="00732CB3"/>
    <w:rsid w:val="00735652"/>
    <w:rsid w:val="00740BD6"/>
    <w:rsid w:val="007504AE"/>
    <w:rsid w:val="00757700"/>
    <w:rsid w:val="00762C89"/>
    <w:rsid w:val="007726F7"/>
    <w:rsid w:val="00796122"/>
    <w:rsid w:val="007A0197"/>
    <w:rsid w:val="007A1BB6"/>
    <w:rsid w:val="007A66B7"/>
    <w:rsid w:val="007C35BD"/>
    <w:rsid w:val="007C4F00"/>
    <w:rsid w:val="007C7A8A"/>
    <w:rsid w:val="007D3673"/>
    <w:rsid w:val="007D4BF6"/>
    <w:rsid w:val="00804714"/>
    <w:rsid w:val="00816F6D"/>
    <w:rsid w:val="00824F7C"/>
    <w:rsid w:val="00845BF4"/>
    <w:rsid w:val="00845E78"/>
    <w:rsid w:val="00856C97"/>
    <w:rsid w:val="00863ECD"/>
    <w:rsid w:val="00865F5C"/>
    <w:rsid w:val="0087794E"/>
    <w:rsid w:val="00877C2D"/>
    <w:rsid w:val="00884F91"/>
    <w:rsid w:val="00886B03"/>
    <w:rsid w:val="00892718"/>
    <w:rsid w:val="008A5FEF"/>
    <w:rsid w:val="008F0AEF"/>
    <w:rsid w:val="008F5C70"/>
    <w:rsid w:val="00900D41"/>
    <w:rsid w:val="009064AE"/>
    <w:rsid w:val="00906D77"/>
    <w:rsid w:val="00912D66"/>
    <w:rsid w:val="00916F79"/>
    <w:rsid w:val="00932688"/>
    <w:rsid w:val="00941822"/>
    <w:rsid w:val="00945498"/>
    <w:rsid w:val="00950C8F"/>
    <w:rsid w:val="00971698"/>
    <w:rsid w:val="00973B5C"/>
    <w:rsid w:val="00997833"/>
    <w:rsid w:val="009B639A"/>
    <w:rsid w:val="009C1309"/>
    <w:rsid w:val="009C1C3D"/>
    <w:rsid w:val="009C489F"/>
    <w:rsid w:val="009D6289"/>
    <w:rsid w:val="009E2501"/>
    <w:rsid w:val="009E2BC1"/>
    <w:rsid w:val="009E444D"/>
    <w:rsid w:val="009F4C33"/>
    <w:rsid w:val="009F6928"/>
    <w:rsid w:val="00A033AE"/>
    <w:rsid w:val="00A06D9B"/>
    <w:rsid w:val="00A261A2"/>
    <w:rsid w:val="00A36955"/>
    <w:rsid w:val="00A41C9A"/>
    <w:rsid w:val="00A43018"/>
    <w:rsid w:val="00A437F0"/>
    <w:rsid w:val="00A57E28"/>
    <w:rsid w:val="00A618E5"/>
    <w:rsid w:val="00A6254F"/>
    <w:rsid w:val="00A62F70"/>
    <w:rsid w:val="00A64467"/>
    <w:rsid w:val="00A73757"/>
    <w:rsid w:val="00A86378"/>
    <w:rsid w:val="00A91A4D"/>
    <w:rsid w:val="00A92565"/>
    <w:rsid w:val="00A93251"/>
    <w:rsid w:val="00AC0AD1"/>
    <w:rsid w:val="00AC59CB"/>
    <w:rsid w:val="00AD7465"/>
    <w:rsid w:val="00AE0408"/>
    <w:rsid w:val="00AE4917"/>
    <w:rsid w:val="00AE4F0C"/>
    <w:rsid w:val="00AF217F"/>
    <w:rsid w:val="00B04356"/>
    <w:rsid w:val="00B05D82"/>
    <w:rsid w:val="00B0777E"/>
    <w:rsid w:val="00B507AF"/>
    <w:rsid w:val="00B515AA"/>
    <w:rsid w:val="00B610CD"/>
    <w:rsid w:val="00B928A0"/>
    <w:rsid w:val="00BA467C"/>
    <w:rsid w:val="00BA7BD2"/>
    <w:rsid w:val="00BC022D"/>
    <w:rsid w:val="00BD3167"/>
    <w:rsid w:val="00BD3CD1"/>
    <w:rsid w:val="00BE17DD"/>
    <w:rsid w:val="00BF04D0"/>
    <w:rsid w:val="00C00164"/>
    <w:rsid w:val="00C16400"/>
    <w:rsid w:val="00C20492"/>
    <w:rsid w:val="00C467D5"/>
    <w:rsid w:val="00C57C81"/>
    <w:rsid w:val="00C742AA"/>
    <w:rsid w:val="00C76328"/>
    <w:rsid w:val="00C91DC2"/>
    <w:rsid w:val="00CA21A5"/>
    <w:rsid w:val="00CA2DB2"/>
    <w:rsid w:val="00CA3D7D"/>
    <w:rsid w:val="00CA6D25"/>
    <w:rsid w:val="00CB71D7"/>
    <w:rsid w:val="00CB7950"/>
    <w:rsid w:val="00CD4C74"/>
    <w:rsid w:val="00CE0463"/>
    <w:rsid w:val="00CE39F4"/>
    <w:rsid w:val="00CE5140"/>
    <w:rsid w:val="00CF62AC"/>
    <w:rsid w:val="00D00598"/>
    <w:rsid w:val="00D0154F"/>
    <w:rsid w:val="00D05ED0"/>
    <w:rsid w:val="00D10A57"/>
    <w:rsid w:val="00D16412"/>
    <w:rsid w:val="00D17E54"/>
    <w:rsid w:val="00D20D89"/>
    <w:rsid w:val="00D25C24"/>
    <w:rsid w:val="00D26353"/>
    <w:rsid w:val="00D4023F"/>
    <w:rsid w:val="00D4102F"/>
    <w:rsid w:val="00D42F38"/>
    <w:rsid w:val="00D460BF"/>
    <w:rsid w:val="00D50376"/>
    <w:rsid w:val="00D53798"/>
    <w:rsid w:val="00D53CFA"/>
    <w:rsid w:val="00D577ED"/>
    <w:rsid w:val="00D6392A"/>
    <w:rsid w:val="00D64E45"/>
    <w:rsid w:val="00D669DE"/>
    <w:rsid w:val="00D762CF"/>
    <w:rsid w:val="00D85B4C"/>
    <w:rsid w:val="00D97B4E"/>
    <w:rsid w:val="00DA014A"/>
    <w:rsid w:val="00DA045E"/>
    <w:rsid w:val="00DB10A9"/>
    <w:rsid w:val="00DB2ADE"/>
    <w:rsid w:val="00DB56E6"/>
    <w:rsid w:val="00DC01F7"/>
    <w:rsid w:val="00DC075B"/>
    <w:rsid w:val="00DC129D"/>
    <w:rsid w:val="00DC2FC2"/>
    <w:rsid w:val="00DC394D"/>
    <w:rsid w:val="00DC434C"/>
    <w:rsid w:val="00DD0CF8"/>
    <w:rsid w:val="00DD3A0F"/>
    <w:rsid w:val="00DE48BE"/>
    <w:rsid w:val="00DF01A0"/>
    <w:rsid w:val="00DF1FB2"/>
    <w:rsid w:val="00DF34C4"/>
    <w:rsid w:val="00E02B57"/>
    <w:rsid w:val="00E172B7"/>
    <w:rsid w:val="00E206B3"/>
    <w:rsid w:val="00E23920"/>
    <w:rsid w:val="00E336B2"/>
    <w:rsid w:val="00E33E96"/>
    <w:rsid w:val="00E3566C"/>
    <w:rsid w:val="00E41554"/>
    <w:rsid w:val="00E46C24"/>
    <w:rsid w:val="00E7505A"/>
    <w:rsid w:val="00E81E9A"/>
    <w:rsid w:val="00E90F65"/>
    <w:rsid w:val="00E9120A"/>
    <w:rsid w:val="00EA0C00"/>
    <w:rsid w:val="00EA1E3A"/>
    <w:rsid w:val="00EA5BA8"/>
    <w:rsid w:val="00EB055F"/>
    <w:rsid w:val="00EB772F"/>
    <w:rsid w:val="00EC028F"/>
    <w:rsid w:val="00EC5837"/>
    <w:rsid w:val="00ED514F"/>
    <w:rsid w:val="00EF6C61"/>
    <w:rsid w:val="00F009AA"/>
    <w:rsid w:val="00F13182"/>
    <w:rsid w:val="00F1524C"/>
    <w:rsid w:val="00F2360E"/>
    <w:rsid w:val="00F268CE"/>
    <w:rsid w:val="00F343F5"/>
    <w:rsid w:val="00F37AA7"/>
    <w:rsid w:val="00F64B4F"/>
    <w:rsid w:val="00F6593B"/>
    <w:rsid w:val="00F668B0"/>
    <w:rsid w:val="00F71887"/>
    <w:rsid w:val="00F80393"/>
    <w:rsid w:val="00F92AE3"/>
    <w:rsid w:val="00F94EF6"/>
    <w:rsid w:val="00FA33EF"/>
    <w:rsid w:val="00FB0E7A"/>
    <w:rsid w:val="00FD470E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80735"/>
  <w15:docId w15:val="{8AA32965-D1F2-4626-B74D-F75DDD40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B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1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1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F31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263"/>
  </w:style>
  <w:style w:type="paragraph" w:styleId="Stopka">
    <w:name w:val="footer"/>
    <w:basedOn w:val="Normalny"/>
    <w:link w:val="StopkaZnak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63"/>
  </w:style>
  <w:style w:type="character" w:styleId="Hipercze">
    <w:name w:val="Hyperlink"/>
    <w:basedOn w:val="Domylnaczcionkaakapitu"/>
    <w:uiPriority w:val="99"/>
    <w:unhideWhenUsed/>
    <w:rsid w:val="0099783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8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7A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577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77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57700"/>
    <w:pPr>
      <w:tabs>
        <w:tab w:val="left" w:pos="1276"/>
      </w:tabs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77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577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nia">
    <w:name w:val="Ania"/>
    <w:basedOn w:val="Domylnaczcionkaakapitu"/>
    <w:rsid w:val="006B57D0"/>
    <w:rPr>
      <w:rFonts w:ascii="Times New Roman" w:hAnsi="Times New Roman"/>
      <w:color w:val="auto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31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3167"/>
  </w:style>
  <w:style w:type="character" w:styleId="Odwoaniedokomentarza">
    <w:name w:val="annotation reference"/>
    <w:basedOn w:val="Domylnaczcionkaakapitu"/>
    <w:uiPriority w:val="99"/>
    <w:semiHidden/>
    <w:unhideWhenUsed/>
    <w:rsid w:val="00077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6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wsse-katowic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e.katowice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2465B-D891-4080-B8C9-4D3AD954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2656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Ostrowska-Kolasa</dc:creator>
  <cp:lastModifiedBy>WSSE Katowice - Agnieszka Hejmo-Kozub</cp:lastModifiedBy>
  <cp:revision>2</cp:revision>
  <cp:lastPrinted>2025-02-03T05:43:00Z</cp:lastPrinted>
  <dcterms:created xsi:type="dcterms:W3CDTF">2025-02-03T10:07:00Z</dcterms:created>
  <dcterms:modified xsi:type="dcterms:W3CDTF">2025-02-03T10:07:00Z</dcterms:modified>
</cp:coreProperties>
</file>