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76D9" w14:textId="77777777" w:rsidR="00ED1A57" w:rsidRPr="00462778" w:rsidRDefault="0001008B" w:rsidP="00ED1A57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 w:line="240" w:lineRule="auto"/>
        <w:jc w:val="right"/>
        <w:textAlignment w:val="center"/>
        <w:rPr>
          <w:rFonts w:cstheme="minorHAnsi"/>
          <w:i/>
          <w:iCs/>
          <w:sz w:val="20"/>
          <w:szCs w:val="20"/>
        </w:rPr>
      </w:pPr>
      <w:r w:rsidRPr="00462778">
        <w:rPr>
          <w:rFonts w:cstheme="minorHAnsi"/>
          <w:i/>
          <w:iCs/>
          <w:sz w:val="20"/>
          <w:szCs w:val="20"/>
        </w:rPr>
        <w:t xml:space="preserve">Załącznik nr </w:t>
      </w:r>
      <w:r w:rsidR="00ED1A57" w:rsidRPr="00462778">
        <w:rPr>
          <w:rFonts w:cstheme="minorHAnsi"/>
          <w:i/>
          <w:iCs/>
          <w:sz w:val="20"/>
          <w:szCs w:val="20"/>
        </w:rPr>
        <w:t>1</w:t>
      </w:r>
      <w:r w:rsidRPr="00462778">
        <w:rPr>
          <w:rFonts w:cstheme="minorHAnsi"/>
          <w:i/>
          <w:iCs/>
          <w:sz w:val="20"/>
          <w:szCs w:val="20"/>
        </w:rPr>
        <w:t xml:space="preserve"> </w:t>
      </w:r>
    </w:p>
    <w:p w14:paraId="5C3B5718" w14:textId="7671D42D" w:rsidR="0001008B" w:rsidRPr="00462778" w:rsidRDefault="0001008B" w:rsidP="00ED1A57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 w:line="240" w:lineRule="auto"/>
        <w:jc w:val="right"/>
        <w:textAlignment w:val="center"/>
        <w:rPr>
          <w:rFonts w:cstheme="minorHAnsi"/>
          <w:b/>
          <w:color w:val="000000"/>
          <w:sz w:val="20"/>
          <w:szCs w:val="20"/>
        </w:rPr>
      </w:pPr>
      <w:r w:rsidRPr="00462778">
        <w:rPr>
          <w:rFonts w:cstheme="minorHAnsi"/>
          <w:i/>
          <w:iCs/>
          <w:sz w:val="20"/>
          <w:szCs w:val="20"/>
        </w:rPr>
        <w:t xml:space="preserve">do Zarządzenia nr </w:t>
      </w:r>
      <w:r w:rsidR="00D336A8" w:rsidRPr="00462778">
        <w:rPr>
          <w:rFonts w:cstheme="minorHAnsi"/>
          <w:i/>
          <w:iCs/>
          <w:sz w:val="20"/>
          <w:szCs w:val="20"/>
        </w:rPr>
        <w:t xml:space="preserve"> </w:t>
      </w:r>
      <w:r w:rsidR="00FA2411">
        <w:rPr>
          <w:rFonts w:cstheme="minorHAnsi"/>
          <w:i/>
          <w:iCs/>
          <w:sz w:val="20"/>
          <w:szCs w:val="20"/>
        </w:rPr>
        <w:t>9</w:t>
      </w:r>
      <w:r w:rsidRPr="00462778">
        <w:rPr>
          <w:rFonts w:cstheme="minorHAnsi"/>
          <w:i/>
          <w:iCs/>
          <w:sz w:val="20"/>
          <w:szCs w:val="20"/>
        </w:rPr>
        <w:t>/202</w:t>
      </w:r>
      <w:r w:rsidR="00FD583B">
        <w:rPr>
          <w:rFonts w:cstheme="minorHAnsi"/>
          <w:i/>
          <w:iCs/>
          <w:sz w:val="20"/>
          <w:szCs w:val="20"/>
        </w:rPr>
        <w:t>3</w:t>
      </w:r>
      <w:r w:rsidRPr="00462778">
        <w:rPr>
          <w:rFonts w:cstheme="minorHAnsi"/>
          <w:i/>
          <w:iCs/>
          <w:sz w:val="20"/>
          <w:szCs w:val="20"/>
        </w:rPr>
        <w:t xml:space="preserve"> Nadleśniczego Nadleśnictwa „Śnieżka” z dnia </w:t>
      </w:r>
      <w:r w:rsidR="004C787E">
        <w:rPr>
          <w:rFonts w:cstheme="minorHAnsi"/>
          <w:i/>
          <w:iCs/>
          <w:sz w:val="20"/>
          <w:szCs w:val="20"/>
        </w:rPr>
        <w:t xml:space="preserve"> 2</w:t>
      </w:r>
      <w:r w:rsidR="00C66B33">
        <w:rPr>
          <w:rFonts w:cstheme="minorHAnsi"/>
          <w:i/>
          <w:iCs/>
          <w:sz w:val="20"/>
          <w:szCs w:val="20"/>
        </w:rPr>
        <w:t>4</w:t>
      </w:r>
      <w:r w:rsidR="004C787E">
        <w:rPr>
          <w:rFonts w:cstheme="minorHAnsi"/>
          <w:i/>
          <w:iCs/>
          <w:sz w:val="20"/>
          <w:szCs w:val="20"/>
        </w:rPr>
        <w:t>.</w:t>
      </w:r>
      <w:r w:rsidRPr="00462778">
        <w:rPr>
          <w:rFonts w:cstheme="minorHAnsi"/>
          <w:i/>
          <w:iCs/>
          <w:sz w:val="20"/>
          <w:szCs w:val="20"/>
        </w:rPr>
        <w:t>0</w:t>
      </w:r>
      <w:r w:rsidR="004C787E">
        <w:rPr>
          <w:rFonts w:cstheme="minorHAnsi"/>
          <w:i/>
          <w:iCs/>
          <w:sz w:val="20"/>
          <w:szCs w:val="20"/>
        </w:rPr>
        <w:t>3</w:t>
      </w:r>
      <w:r w:rsidRPr="00462778">
        <w:rPr>
          <w:rFonts w:cstheme="minorHAnsi"/>
          <w:i/>
          <w:iCs/>
          <w:sz w:val="20"/>
          <w:szCs w:val="20"/>
        </w:rPr>
        <w:t>.202</w:t>
      </w:r>
      <w:r w:rsidR="00FD583B">
        <w:rPr>
          <w:rFonts w:cstheme="minorHAnsi"/>
          <w:i/>
          <w:iCs/>
          <w:sz w:val="20"/>
          <w:szCs w:val="20"/>
        </w:rPr>
        <w:t>3</w:t>
      </w:r>
      <w:r w:rsidRPr="00462778">
        <w:rPr>
          <w:rFonts w:cstheme="minorHAnsi"/>
          <w:i/>
          <w:iCs/>
          <w:sz w:val="20"/>
          <w:szCs w:val="20"/>
        </w:rPr>
        <w:t xml:space="preserve"> r.</w:t>
      </w:r>
    </w:p>
    <w:p w14:paraId="27691D23" w14:textId="77777777" w:rsidR="00462778" w:rsidRDefault="00462778" w:rsidP="00437383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 w:line="240" w:lineRule="auto"/>
        <w:jc w:val="center"/>
        <w:textAlignment w:val="center"/>
        <w:rPr>
          <w:rFonts w:cstheme="minorHAnsi"/>
          <w:b/>
          <w:color w:val="000000"/>
        </w:rPr>
      </w:pPr>
    </w:p>
    <w:p w14:paraId="56A6488F" w14:textId="53A621BC" w:rsidR="00437383" w:rsidRPr="00462778" w:rsidRDefault="00437383" w:rsidP="00437383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 w:line="240" w:lineRule="auto"/>
        <w:jc w:val="center"/>
        <w:textAlignment w:val="center"/>
        <w:rPr>
          <w:rFonts w:cstheme="minorHAnsi"/>
          <w:b/>
          <w:color w:val="000000"/>
          <w:sz w:val="24"/>
          <w:szCs w:val="24"/>
        </w:rPr>
      </w:pPr>
      <w:r w:rsidRPr="00462778">
        <w:rPr>
          <w:rFonts w:cstheme="minorHAnsi"/>
          <w:b/>
          <w:color w:val="000000"/>
          <w:sz w:val="24"/>
          <w:szCs w:val="24"/>
        </w:rPr>
        <w:t>OGŁOSZENIE</w:t>
      </w:r>
    </w:p>
    <w:p w14:paraId="53F6A1B6" w14:textId="38CE5613" w:rsidR="00ED1A57" w:rsidRPr="00462778" w:rsidRDefault="00437383" w:rsidP="00ED1A57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462778">
        <w:rPr>
          <w:rFonts w:cstheme="minorHAnsi"/>
          <w:color w:val="000000"/>
          <w:sz w:val="24"/>
          <w:szCs w:val="24"/>
        </w:rPr>
        <w:t>Skarb Państwa Państwowe Gospodarstwo Leśne Lasy Państwowe Nadleśnictwo „Śnieżka” (zwany dalej Sprzedający) na podstawie art.38 ustawy z dnia 28 września 1991 roku o lasach (Dz.U.202</w:t>
      </w:r>
      <w:r w:rsidR="00ED1A57" w:rsidRPr="00462778">
        <w:rPr>
          <w:rFonts w:cstheme="minorHAnsi"/>
          <w:color w:val="000000"/>
          <w:sz w:val="24"/>
          <w:szCs w:val="24"/>
        </w:rPr>
        <w:t>2</w:t>
      </w:r>
      <w:r w:rsidRPr="00462778">
        <w:rPr>
          <w:rFonts w:cstheme="minorHAnsi"/>
          <w:color w:val="000000"/>
          <w:sz w:val="24"/>
          <w:szCs w:val="24"/>
        </w:rPr>
        <w:t>,poz.</w:t>
      </w:r>
      <w:r w:rsidR="00ED1A57" w:rsidRPr="00462778">
        <w:rPr>
          <w:rFonts w:cstheme="minorHAnsi"/>
          <w:color w:val="000000"/>
          <w:sz w:val="24"/>
          <w:szCs w:val="24"/>
        </w:rPr>
        <w:t>672</w:t>
      </w:r>
      <w:r w:rsidRPr="00462778">
        <w:rPr>
          <w:rFonts w:cstheme="minorHAnsi"/>
          <w:color w:val="000000"/>
          <w:sz w:val="24"/>
          <w:szCs w:val="24"/>
        </w:rPr>
        <w:t>) oraz na podstawie przepisów Rozporządzenia Ministra Środowiska z</w:t>
      </w:r>
      <w:r w:rsidR="0001008B" w:rsidRPr="00462778">
        <w:rPr>
          <w:rFonts w:cstheme="minorHAnsi"/>
          <w:color w:val="000000"/>
          <w:sz w:val="24"/>
          <w:szCs w:val="24"/>
        </w:rPr>
        <w:t> </w:t>
      </w:r>
      <w:r w:rsidRPr="00462778">
        <w:rPr>
          <w:rFonts w:cstheme="minorHAnsi"/>
          <w:color w:val="000000"/>
          <w:sz w:val="24"/>
          <w:szCs w:val="24"/>
        </w:rPr>
        <w:t>dnia</w:t>
      </w:r>
      <w:r w:rsidR="00462778">
        <w:rPr>
          <w:rFonts w:cstheme="minorHAnsi"/>
          <w:color w:val="000000"/>
          <w:sz w:val="24"/>
          <w:szCs w:val="24"/>
        </w:rPr>
        <w:t> </w:t>
      </w:r>
      <w:r w:rsidRPr="00462778">
        <w:rPr>
          <w:rFonts w:cstheme="minorHAnsi"/>
          <w:color w:val="000000"/>
          <w:sz w:val="24"/>
          <w:szCs w:val="24"/>
        </w:rPr>
        <w:t>20 kwietnia 2007 roku w sprawie szczegółowych warunków i trybu przeprowadzania przetargu publicznego i warunków przeprowadzania negocjacji cenowej w przypadku sprzedaży lasów, gruntów i innych nieruchomości znajdujących się w zarządzie Lasów Państwowych (Dz.U. z 2007 r., Nr</w:t>
      </w:r>
      <w:r w:rsidR="00E97838" w:rsidRPr="00462778">
        <w:rPr>
          <w:rFonts w:cstheme="minorHAnsi"/>
          <w:color w:val="000000"/>
          <w:sz w:val="24"/>
          <w:szCs w:val="24"/>
        </w:rPr>
        <w:t> </w:t>
      </w:r>
      <w:r w:rsidRPr="00462778">
        <w:rPr>
          <w:rFonts w:cstheme="minorHAnsi"/>
          <w:color w:val="000000"/>
          <w:sz w:val="24"/>
          <w:szCs w:val="24"/>
        </w:rPr>
        <w:t xml:space="preserve">78, poz.532) ogłasza </w:t>
      </w:r>
      <w:r w:rsidR="00FD583B">
        <w:rPr>
          <w:rFonts w:cstheme="minorHAnsi"/>
          <w:color w:val="000000"/>
          <w:sz w:val="24"/>
          <w:szCs w:val="24"/>
        </w:rPr>
        <w:t xml:space="preserve">trzecie postępowanie </w:t>
      </w:r>
      <w:r w:rsidRPr="00462778">
        <w:rPr>
          <w:rFonts w:cstheme="minorHAnsi"/>
          <w:color w:val="000000"/>
          <w:sz w:val="24"/>
          <w:szCs w:val="24"/>
        </w:rPr>
        <w:t>przetarg</w:t>
      </w:r>
      <w:r w:rsidR="00FD583B">
        <w:rPr>
          <w:rFonts w:cstheme="minorHAnsi"/>
          <w:color w:val="000000"/>
          <w:sz w:val="24"/>
          <w:szCs w:val="24"/>
        </w:rPr>
        <w:t xml:space="preserve">owe - negocjację cenową </w:t>
      </w:r>
      <w:r w:rsidRPr="00462778">
        <w:rPr>
          <w:rFonts w:cstheme="minorHAnsi"/>
          <w:color w:val="000000"/>
          <w:sz w:val="24"/>
          <w:szCs w:val="24"/>
        </w:rPr>
        <w:t>na</w:t>
      </w:r>
      <w:r w:rsidR="0001008B" w:rsidRPr="00462778">
        <w:rPr>
          <w:rFonts w:cstheme="minorHAnsi"/>
          <w:color w:val="000000"/>
          <w:sz w:val="24"/>
          <w:szCs w:val="24"/>
        </w:rPr>
        <w:t> </w:t>
      </w:r>
      <w:r w:rsidRPr="00462778">
        <w:rPr>
          <w:rFonts w:cstheme="minorHAnsi"/>
          <w:color w:val="000000"/>
          <w:sz w:val="24"/>
          <w:szCs w:val="24"/>
        </w:rPr>
        <w:t>sprzedaż nieruchomości stanowiącej własność Skarbu Państwa w</w:t>
      </w:r>
      <w:r w:rsidR="00FD583B">
        <w:rPr>
          <w:rFonts w:cstheme="minorHAnsi"/>
          <w:color w:val="000000"/>
          <w:sz w:val="24"/>
          <w:szCs w:val="24"/>
        </w:rPr>
        <w:t> </w:t>
      </w:r>
      <w:r w:rsidRPr="00462778">
        <w:rPr>
          <w:rFonts w:cstheme="minorHAnsi"/>
          <w:color w:val="000000"/>
          <w:sz w:val="24"/>
          <w:szCs w:val="24"/>
        </w:rPr>
        <w:t>zarządzie Nadleśnictwa „Śnieżka”.</w:t>
      </w:r>
    </w:p>
    <w:p w14:paraId="0FFC5446" w14:textId="532F6E8F" w:rsidR="00437383" w:rsidRPr="00462778" w:rsidRDefault="00437383" w:rsidP="00436E65">
      <w:pPr>
        <w:pStyle w:val="Akapitzlist"/>
        <w:numPr>
          <w:ilvl w:val="0"/>
          <w:numId w:val="7"/>
        </w:num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462778">
        <w:rPr>
          <w:rFonts w:cstheme="minorHAnsi"/>
          <w:b/>
          <w:bCs/>
          <w:color w:val="000000"/>
          <w:sz w:val="24"/>
          <w:szCs w:val="24"/>
        </w:rPr>
        <w:t xml:space="preserve">Oznaczenie nieruchomości według księgi wieczystej: </w:t>
      </w:r>
    </w:p>
    <w:p w14:paraId="56DDC343" w14:textId="77777777" w:rsidR="00ED1A57" w:rsidRPr="00462778" w:rsidRDefault="00ED1A57" w:rsidP="00ED1A57">
      <w:pPr>
        <w:pStyle w:val="Akapitzlist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b/>
          <w:bCs/>
          <w:color w:val="000000"/>
          <w:sz w:val="24"/>
          <w:szCs w:val="24"/>
        </w:rPr>
      </w:pPr>
      <w:r w:rsidRPr="00462778">
        <w:rPr>
          <w:rFonts w:cstheme="minorHAnsi"/>
          <w:color w:val="000000"/>
          <w:sz w:val="24"/>
          <w:szCs w:val="24"/>
        </w:rPr>
        <w:t>Dla nieruchomości prowadzona jest przez Wydział VI Sądu Rejonowego w Jeleniej Górze księga wieczysta nr JG1J/00095779/1.</w:t>
      </w:r>
    </w:p>
    <w:p w14:paraId="5E58FB19" w14:textId="77777777" w:rsidR="00ED1A57" w:rsidRPr="00462778" w:rsidRDefault="00ED1A57" w:rsidP="00ED1A57">
      <w:pPr>
        <w:pStyle w:val="Akapitzlist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b/>
          <w:bCs/>
          <w:color w:val="000000"/>
          <w:sz w:val="24"/>
          <w:szCs w:val="24"/>
        </w:rPr>
      </w:pPr>
      <w:r w:rsidRPr="00462778">
        <w:rPr>
          <w:rFonts w:cstheme="minorHAnsi"/>
          <w:color w:val="000000"/>
          <w:sz w:val="24"/>
          <w:szCs w:val="24"/>
        </w:rPr>
        <w:t>Lokal zgodnie z zaświadczeniem Starosty Jeleniogórskiego z dnia 27.11.2013 stanowi samodzielny lokal użytkowy i spełnia warunki określone w art. 2 ustawy z dn. 24.06.1994 r., o własności lokali (Dz. U. nr 80 z 2000 r., poz. 903 z późniejszymi zmianami), wielkość jego udziału w nieruchomości wspólnej, którą stanowi grunt i urządzenia, które nie służą wyłącznie do użytku właścicieli lokali, wynosi 4843/10000.</w:t>
      </w:r>
    </w:p>
    <w:p w14:paraId="6425CF7A" w14:textId="77777777" w:rsidR="00ED1A57" w:rsidRPr="00462778" w:rsidRDefault="00ED1A57" w:rsidP="00ED1A57">
      <w:pPr>
        <w:pStyle w:val="Akapitzlist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b/>
          <w:bCs/>
          <w:color w:val="000000"/>
          <w:sz w:val="24"/>
          <w:szCs w:val="24"/>
        </w:rPr>
      </w:pPr>
      <w:r w:rsidRPr="00462778">
        <w:rPr>
          <w:rFonts w:cstheme="minorHAnsi"/>
          <w:color w:val="000000"/>
          <w:sz w:val="24"/>
          <w:szCs w:val="24"/>
        </w:rPr>
        <w:t>Lokal użytkowy składa się z: 19 pomieszczeń (biura, korytarze, hol, klatka schodowa, sanitariaty, magazynek) o powierzchni 202,8 m², oraz pomieszczeń przynależnych (kotłownia, świetlica, pomieszczenia gospodarcze) o łącznej powierzchni pomieszczeń przynależnych 56,8 m².</w:t>
      </w:r>
      <w:r w:rsidR="00437383" w:rsidRPr="00462778">
        <w:rPr>
          <w:rFonts w:cstheme="minorHAnsi"/>
          <w:color w:val="000000"/>
          <w:sz w:val="24"/>
          <w:szCs w:val="24"/>
        </w:rPr>
        <w:t xml:space="preserve"> </w:t>
      </w:r>
    </w:p>
    <w:p w14:paraId="19A16277" w14:textId="166C7BD2" w:rsidR="00437383" w:rsidRPr="00462778" w:rsidRDefault="00437383" w:rsidP="00FD2864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b/>
          <w:bCs/>
          <w:color w:val="000000"/>
          <w:sz w:val="24"/>
          <w:szCs w:val="24"/>
        </w:rPr>
      </w:pPr>
      <w:r w:rsidRPr="00462778">
        <w:rPr>
          <w:rFonts w:cstheme="minorHAnsi"/>
          <w:b/>
          <w:bCs/>
          <w:color w:val="000000"/>
          <w:sz w:val="24"/>
          <w:szCs w:val="24"/>
        </w:rPr>
        <w:t>Oznaczenie nieruchomości według danych z ewidencji gruntów i budynków: Lokal</w:t>
      </w:r>
      <w:r w:rsidR="00462778">
        <w:rPr>
          <w:rFonts w:cstheme="minorHAnsi"/>
          <w:b/>
          <w:bCs/>
          <w:color w:val="000000"/>
          <w:sz w:val="24"/>
          <w:szCs w:val="24"/>
        </w:rPr>
        <w:t> </w:t>
      </w:r>
      <w:r w:rsidRPr="00462778">
        <w:rPr>
          <w:rFonts w:cstheme="minorHAnsi"/>
          <w:b/>
          <w:bCs/>
          <w:color w:val="000000"/>
          <w:sz w:val="24"/>
          <w:szCs w:val="24"/>
        </w:rPr>
        <w:t>nr 1</w:t>
      </w:r>
    </w:p>
    <w:p w14:paraId="5F4B2567" w14:textId="77777777" w:rsidR="00437383" w:rsidRPr="00462778" w:rsidRDefault="00437383" w:rsidP="0043738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462778">
        <w:rPr>
          <w:rFonts w:cstheme="minorHAnsi"/>
          <w:color w:val="000000"/>
          <w:sz w:val="24"/>
          <w:szCs w:val="24"/>
        </w:rPr>
        <w:t xml:space="preserve"> województwo: dolnośląskie</w:t>
      </w:r>
    </w:p>
    <w:p w14:paraId="60E6C6C5" w14:textId="77777777" w:rsidR="00437383" w:rsidRPr="00462778" w:rsidRDefault="00437383" w:rsidP="0043738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462778">
        <w:rPr>
          <w:rFonts w:cstheme="minorHAnsi"/>
          <w:color w:val="000000"/>
          <w:sz w:val="24"/>
          <w:szCs w:val="24"/>
        </w:rPr>
        <w:t xml:space="preserve"> powiat: karkonoski</w:t>
      </w:r>
    </w:p>
    <w:p w14:paraId="1064520E" w14:textId="2E0537BB" w:rsidR="00437383" w:rsidRPr="00462778" w:rsidRDefault="00437383" w:rsidP="0043738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462778">
        <w:rPr>
          <w:rFonts w:cstheme="minorHAnsi"/>
          <w:color w:val="000000"/>
          <w:sz w:val="24"/>
          <w:szCs w:val="24"/>
        </w:rPr>
        <w:t xml:space="preserve"> obręb ewidencyjny: 020602_1.000</w:t>
      </w:r>
      <w:r w:rsidR="00503E61" w:rsidRPr="00462778">
        <w:rPr>
          <w:rFonts w:cstheme="minorHAnsi"/>
          <w:color w:val="000000"/>
          <w:sz w:val="24"/>
          <w:szCs w:val="24"/>
        </w:rPr>
        <w:t>3</w:t>
      </w:r>
      <w:r w:rsidRPr="00462778">
        <w:rPr>
          <w:rFonts w:cstheme="minorHAnsi"/>
          <w:color w:val="000000"/>
          <w:sz w:val="24"/>
          <w:szCs w:val="24"/>
        </w:rPr>
        <w:t>, Kowary</w:t>
      </w:r>
    </w:p>
    <w:p w14:paraId="73AC986F" w14:textId="68F8A7B2" w:rsidR="00437383" w:rsidRPr="00462778" w:rsidRDefault="00437383" w:rsidP="0043738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462778">
        <w:rPr>
          <w:rFonts w:cstheme="minorHAnsi"/>
          <w:color w:val="000000"/>
          <w:sz w:val="24"/>
          <w:szCs w:val="24"/>
        </w:rPr>
        <w:t xml:space="preserve"> nr działki ewidencyjnej: 51</w:t>
      </w:r>
      <w:r w:rsidR="00503E61" w:rsidRPr="00462778">
        <w:rPr>
          <w:rFonts w:cstheme="minorHAnsi"/>
          <w:color w:val="000000"/>
          <w:sz w:val="24"/>
          <w:szCs w:val="24"/>
        </w:rPr>
        <w:t>6</w:t>
      </w:r>
      <w:r w:rsidRPr="00462778">
        <w:rPr>
          <w:rFonts w:cstheme="minorHAnsi"/>
          <w:color w:val="000000"/>
          <w:sz w:val="24"/>
          <w:szCs w:val="24"/>
        </w:rPr>
        <w:t>/</w:t>
      </w:r>
      <w:r w:rsidR="00503E61" w:rsidRPr="00462778">
        <w:rPr>
          <w:rFonts w:cstheme="minorHAnsi"/>
          <w:color w:val="000000"/>
          <w:sz w:val="24"/>
          <w:szCs w:val="24"/>
        </w:rPr>
        <w:t>3</w:t>
      </w:r>
    </w:p>
    <w:p w14:paraId="7B3B044A" w14:textId="77777777" w:rsidR="00436E65" w:rsidRDefault="00437383" w:rsidP="00436E6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462778">
        <w:rPr>
          <w:rFonts w:cstheme="minorHAnsi"/>
          <w:color w:val="000000"/>
          <w:sz w:val="24"/>
          <w:szCs w:val="24"/>
        </w:rPr>
        <w:t xml:space="preserve"> rodzaj użytku: B</w:t>
      </w:r>
      <w:r w:rsidR="00503E61" w:rsidRPr="00462778">
        <w:rPr>
          <w:rFonts w:cstheme="minorHAnsi"/>
          <w:color w:val="000000"/>
          <w:sz w:val="24"/>
          <w:szCs w:val="24"/>
        </w:rPr>
        <w:t xml:space="preserve"> – tereny mieszkaniowe</w:t>
      </w:r>
    </w:p>
    <w:p w14:paraId="0275F178" w14:textId="77777777" w:rsidR="00436E65" w:rsidRPr="00436E65" w:rsidRDefault="00437383" w:rsidP="00436E6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436E65">
        <w:rPr>
          <w:rFonts w:cstheme="minorHAnsi"/>
          <w:b/>
          <w:bCs/>
          <w:color w:val="000000"/>
          <w:sz w:val="24"/>
          <w:szCs w:val="24"/>
        </w:rPr>
        <w:t>Powierzchnia nieruchomości:</w:t>
      </w:r>
      <w:r w:rsidRPr="00436E65">
        <w:rPr>
          <w:rFonts w:cstheme="minorHAnsi"/>
          <w:color w:val="000000"/>
          <w:sz w:val="24"/>
          <w:szCs w:val="24"/>
        </w:rPr>
        <w:t xml:space="preserve"> lokal </w:t>
      </w:r>
      <w:r w:rsidR="00503E61" w:rsidRPr="00436E65">
        <w:rPr>
          <w:rFonts w:cstheme="minorHAnsi"/>
          <w:color w:val="000000"/>
          <w:sz w:val="24"/>
          <w:szCs w:val="24"/>
        </w:rPr>
        <w:t>użytkowy</w:t>
      </w:r>
      <w:r w:rsidRPr="00436E65">
        <w:rPr>
          <w:rFonts w:cstheme="minorHAnsi"/>
          <w:color w:val="000000"/>
          <w:sz w:val="24"/>
          <w:szCs w:val="24"/>
        </w:rPr>
        <w:t xml:space="preserve"> o powierzchni </w:t>
      </w:r>
      <w:r w:rsidR="00503E61" w:rsidRPr="00436E65">
        <w:rPr>
          <w:rFonts w:cstheme="minorHAnsi"/>
          <w:color w:val="000000"/>
          <w:sz w:val="24"/>
          <w:szCs w:val="24"/>
        </w:rPr>
        <w:t>202</w:t>
      </w:r>
      <w:r w:rsidRPr="00436E65">
        <w:rPr>
          <w:rFonts w:cstheme="minorHAnsi"/>
          <w:color w:val="000000"/>
          <w:sz w:val="24"/>
          <w:szCs w:val="24"/>
        </w:rPr>
        <w:t>,</w:t>
      </w:r>
      <w:r w:rsidR="00503E61" w:rsidRPr="00436E65">
        <w:rPr>
          <w:rFonts w:cstheme="minorHAnsi"/>
          <w:color w:val="000000"/>
          <w:sz w:val="24"/>
          <w:szCs w:val="24"/>
        </w:rPr>
        <w:t>8</w:t>
      </w:r>
      <w:r w:rsidRPr="00436E65">
        <w:rPr>
          <w:rFonts w:cstheme="minorHAnsi"/>
          <w:color w:val="000000"/>
          <w:sz w:val="24"/>
          <w:szCs w:val="24"/>
        </w:rPr>
        <w:t>m² +</w:t>
      </w:r>
      <w:r w:rsidR="00E97838" w:rsidRPr="00436E65">
        <w:rPr>
          <w:rFonts w:cstheme="minorHAnsi"/>
          <w:color w:val="000000"/>
          <w:sz w:val="24"/>
          <w:szCs w:val="24"/>
        </w:rPr>
        <w:t> </w:t>
      </w:r>
      <w:r w:rsidRPr="00436E65">
        <w:rPr>
          <w:rFonts w:cstheme="minorHAnsi"/>
          <w:color w:val="000000"/>
          <w:sz w:val="24"/>
          <w:szCs w:val="24"/>
        </w:rPr>
        <w:t>pomieszczenia przynależne 5</w:t>
      </w:r>
      <w:r w:rsidR="00503E61" w:rsidRPr="00436E65">
        <w:rPr>
          <w:rFonts w:cstheme="minorHAnsi"/>
          <w:color w:val="000000"/>
          <w:sz w:val="24"/>
          <w:szCs w:val="24"/>
        </w:rPr>
        <w:t>6</w:t>
      </w:r>
      <w:r w:rsidRPr="00436E65">
        <w:rPr>
          <w:rFonts w:cstheme="minorHAnsi"/>
          <w:color w:val="000000"/>
          <w:sz w:val="24"/>
          <w:szCs w:val="24"/>
        </w:rPr>
        <w:t>,</w:t>
      </w:r>
      <w:r w:rsidR="00503E61" w:rsidRPr="00436E65">
        <w:rPr>
          <w:rFonts w:cstheme="minorHAnsi"/>
          <w:color w:val="000000"/>
          <w:sz w:val="24"/>
          <w:szCs w:val="24"/>
        </w:rPr>
        <w:t>8</w:t>
      </w:r>
      <w:r w:rsidRPr="00436E65">
        <w:rPr>
          <w:rFonts w:cstheme="minorHAnsi"/>
          <w:color w:val="000000"/>
          <w:sz w:val="24"/>
          <w:szCs w:val="24"/>
        </w:rPr>
        <w:t>m² znajdujący się na działce o powierzchni 0,</w:t>
      </w:r>
      <w:r w:rsidR="00503E61" w:rsidRPr="00436E65">
        <w:rPr>
          <w:rFonts w:cstheme="minorHAnsi"/>
          <w:color w:val="000000"/>
          <w:sz w:val="24"/>
          <w:szCs w:val="24"/>
        </w:rPr>
        <w:t>20</w:t>
      </w:r>
      <w:r w:rsidRPr="00436E65">
        <w:rPr>
          <w:rFonts w:cstheme="minorHAnsi"/>
          <w:color w:val="000000"/>
          <w:sz w:val="24"/>
          <w:szCs w:val="24"/>
        </w:rPr>
        <w:t>5</w:t>
      </w:r>
      <w:r w:rsidR="00503E61" w:rsidRPr="00436E65">
        <w:rPr>
          <w:rFonts w:cstheme="minorHAnsi"/>
          <w:color w:val="000000"/>
          <w:sz w:val="24"/>
          <w:szCs w:val="24"/>
        </w:rPr>
        <w:t>0</w:t>
      </w:r>
      <w:r w:rsidRPr="00436E65">
        <w:rPr>
          <w:rFonts w:cstheme="minorHAnsi"/>
          <w:color w:val="000000"/>
          <w:sz w:val="24"/>
          <w:szCs w:val="24"/>
        </w:rPr>
        <w:t xml:space="preserve"> ha.</w:t>
      </w:r>
      <w:r w:rsidR="00FD2864" w:rsidRPr="00436E65">
        <w:rPr>
          <w:rFonts w:cstheme="minorHAnsi"/>
          <w:color w:val="000000"/>
          <w:sz w:val="24"/>
          <w:szCs w:val="24"/>
        </w:rPr>
        <w:t xml:space="preserve"> </w:t>
      </w:r>
      <w:r w:rsidR="00FD2864" w:rsidRPr="00436E65">
        <w:rPr>
          <w:rFonts w:cstheme="minorHAnsi"/>
          <w:sz w:val="24"/>
          <w:szCs w:val="24"/>
        </w:rPr>
        <w:t>udział w gruncie wynosi 4843/10000</w:t>
      </w:r>
      <w:r w:rsidR="00462778" w:rsidRPr="00436E65">
        <w:rPr>
          <w:rFonts w:cstheme="minorHAnsi"/>
          <w:sz w:val="24"/>
          <w:szCs w:val="24"/>
        </w:rPr>
        <w:t>.</w:t>
      </w:r>
    </w:p>
    <w:p w14:paraId="3EBFE13C" w14:textId="77777777" w:rsidR="00436E65" w:rsidRPr="00436E65" w:rsidRDefault="00437383" w:rsidP="00436E6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436E65">
        <w:rPr>
          <w:rFonts w:cstheme="minorHAnsi"/>
          <w:b/>
          <w:bCs/>
          <w:color w:val="000000"/>
          <w:sz w:val="24"/>
          <w:szCs w:val="24"/>
        </w:rPr>
        <w:t>Opis nieruchomości:</w:t>
      </w:r>
      <w:r w:rsidRPr="00436E65">
        <w:rPr>
          <w:rFonts w:cstheme="minorHAnsi"/>
          <w:color w:val="000000"/>
          <w:sz w:val="24"/>
          <w:szCs w:val="24"/>
        </w:rPr>
        <w:t xml:space="preserve"> </w:t>
      </w:r>
      <w:r w:rsidRPr="00436E65">
        <w:rPr>
          <w:rFonts w:cstheme="minorHAnsi"/>
          <w:sz w:val="24"/>
          <w:szCs w:val="24"/>
        </w:rPr>
        <w:t xml:space="preserve">Nieruchomość zabudowana (lokal </w:t>
      </w:r>
      <w:r w:rsidR="00CF6BBD" w:rsidRPr="00436E65">
        <w:rPr>
          <w:rFonts w:cstheme="minorHAnsi"/>
          <w:sz w:val="24"/>
          <w:szCs w:val="24"/>
        </w:rPr>
        <w:t>użytkowy</w:t>
      </w:r>
      <w:r w:rsidRPr="00436E65">
        <w:rPr>
          <w:rFonts w:cstheme="minorHAnsi"/>
          <w:sz w:val="24"/>
          <w:szCs w:val="24"/>
        </w:rPr>
        <w:t xml:space="preserve">) będąca w zarządzie Nadleśnictwa ,,Śnieżka’’ ul. </w:t>
      </w:r>
      <w:r w:rsidR="00E97838" w:rsidRPr="00436E65">
        <w:rPr>
          <w:rFonts w:cstheme="minorHAnsi"/>
          <w:sz w:val="24"/>
          <w:szCs w:val="24"/>
        </w:rPr>
        <w:t>P</w:t>
      </w:r>
      <w:r w:rsidR="00CF6BBD" w:rsidRPr="00436E65">
        <w:rPr>
          <w:rFonts w:cstheme="minorHAnsi"/>
          <w:sz w:val="24"/>
          <w:szCs w:val="24"/>
        </w:rPr>
        <w:t>ocztowej</w:t>
      </w:r>
      <w:r w:rsidRPr="00436E65">
        <w:rPr>
          <w:rFonts w:cstheme="minorHAnsi"/>
          <w:sz w:val="24"/>
          <w:szCs w:val="24"/>
        </w:rPr>
        <w:t xml:space="preserve"> 1</w:t>
      </w:r>
      <w:r w:rsidR="00CF6BBD" w:rsidRPr="00436E65">
        <w:rPr>
          <w:rFonts w:cstheme="minorHAnsi"/>
          <w:sz w:val="24"/>
          <w:szCs w:val="24"/>
        </w:rPr>
        <w:t>3</w:t>
      </w:r>
      <w:r w:rsidRPr="00436E65">
        <w:rPr>
          <w:rFonts w:cstheme="minorHAnsi"/>
          <w:sz w:val="24"/>
          <w:szCs w:val="24"/>
        </w:rPr>
        <w:t>, 58-530 Kowary. Lokal przeznaczony do sprzedaży znajduje się na parterze</w:t>
      </w:r>
      <w:r w:rsidR="00CF6BBD" w:rsidRPr="00436E65">
        <w:rPr>
          <w:rFonts w:cstheme="minorHAnsi"/>
          <w:sz w:val="24"/>
          <w:szCs w:val="24"/>
        </w:rPr>
        <w:t xml:space="preserve"> i podpiwniczeniu</w:t>
      </w:r>
      <w:r w:rsidRPr="00436E65">
        <w:rPr>
          <w:rFonts w:cstheme="minorHAnsi"/>
          <w:sz w:val="24"/>
          <w:szCs w:val="24"/>
        </w:rPr>
        <w:t xml:space="preserve"> w budynku. Składa się z </w:t>
      </w:r>
      <w:r w:rsidR="00CF6BBD" w:rsidRPr="00436E65">
        <w:rPr>
          <w:rFonts w:cstheme="minorHAnsi"/>
          <w:sz w:val="24"/>
          <w:szCs w:val="24"/>
        </w:rPr>
        <w:t>19</w:t>
      </w:r>
      <w:r w:rsidRPr="00436E65">
        <w:rPr>
          <w:rFonts w:cstheme="minorHAnsi"/>
          <w:sz w:val="24"/>
          <w:szCs w:val="24"/>
        </w:rPr>
        <w:t xml:space="preserve"> po</w:t>
      </w:r>
      <w:r w:rsidR="00CF6BBD" w:rsidRPr="00436E65">
        <w:rPr>
          <w:rFonts w:cstheme="minorHAnsi"/>
          <w:sz w:val="24"/>
          <w:szCs w:val="24"/>
        </w:rPr>
        <w:t>mieszczeń</w:t>
      </w:r>
      <w:r w:rsidRPr="00436E65">
        <w:rPr>
          <w:rFonts w:cstheme="minorHAnsi"/>
          <w:sz w:val="24"/>
          <w:szCs w:val="24"/>
        </w:rPr>
        <w:t xml:space="preserve"> o powierzchni </w:t>
      </w:r>
      <w:r w:rsidR="00CF6BBD" w:rsidRPr="00436E65">
        <w:rPr>
          <w:rFonts w:cstheme="minorHAnsi"/>
          <w:sz w:val="24"/>
          <w:szCs w:val="24"/>
        </w:rPr>
        <w:t>202</w:t>
      </w:r>
      <w:r w:rsidRPr="00436E65">
        <w:rPr>
          <w:rFonts w:cstheme="minorHAnsi"/>
          <w:sz w:val="24"/>
          <w:szCs w:val="24"/>
        </w:rPr>
        <w:t>,</w:t>
      </w:r>
      <w:r w:rsidR="00CF6BBD" w:rsidRPr="00436E65">
        <w:rPr>
          <w:rFonts w:cstheme="minorHAnsi"/>
          <w:sz w:val="24"/>
          <w:szCs w:val="24"/>
        </w:rPr>
        <w:t>8</w:t>
      </w:r>
      <w:r w:rsidRPr="00436E65">
        <w:rPr>
          <w:rFonts w:cstheme="minorHAnsi"/>
          <w:sz w:val="24"/>
          <w:szCs w:val="24"/>
        </w:rPr>
        <w:t>m</w:t>
      </w:r>
      <w:r w:rsidRPr="00436E65">
        <w:rPr>
          <w:rFonts w:cstheme="minorHAnsi"/>
          <w:sz w:val="24"/>
          <w:szCs w:val="24"/>
          <w:vertAlign w:val="superscript"/>
        </w:rPr>
        <w:t>2</w:t>
      </w:r>
      <w:r w:rsidRPr="00436E65">
        <w:rPr>
          <w:rFonts w:cstheme="minorHAnsi"/>
          <w:sz w:val="24"/>
          <w:szCs w:val="24"/>
        </w:rPr>
        <w:t>. Do lokalu przynależą inne pomieszczenia o łącznej powierzchni 5</w:t>
      </w:r>
      <w:r w:rsidR="00CF6BBD" w:rsidRPr="00436E65">
        <w:rPr>
          <w:rFonts w:cstheme="minorHAnsi"/>
          <w:sz w:val="24"/>
          <w:szCs w:val="24"/>
        </w:rPr>
        <w:t>6</w:t>
      </w:r>
      <w:r w:rsidRPr="00436E65">
        <w:rPr>
          <w:rFonts w:cstheme="minorHAnsi"/>
          <w:sz w:val="24"/>
          <w:szCs w:val="24"/>
        </w:rPr>
        <w:t>,</w:t>
      </w:r>
      <w:r w:rsidR="00CF6BBD" w:rsidRPr="00436E65">
        <w:rPr>
          <w:rFonts w:cstheme="minorHAnsi"/>
          <w:sz w:val="24"/>
          <w:szCs w:val="24"/>
        </w:rPr>
        <w:t>8</w:t>
      </w:r>
      <w:r w:rsidRPr="00436E65">
        <w:rPr>
          <w:rFonts w:cstheme="minorHAnsi"/>
          <w:sz w:val="24"/>
          <w:szCs w:val="24"/>
        </w:rPr>
        <w:t>m</w:t>
      </w:r>
      <w:r w:rsidRPr="00436E65">
        <w:rPr>
          <w:rFonts w:cstheme="minorHAnsi"/>
          <w:sz w:val="24"/>
          <w:szCs w:val="24"/>
          <w:vertAlign w:val="superscript"/>
        </w:rPr>
        <w:t>2</w:t>
      </w:r>
      <w:r w:rsidRPr="00436E65">
        <w:rPr>
          <w:rFonts w:cstheme="minorHAnsi"/>
          <w:sz w:val="24"/>
          <w:szCs w:val="24"/>
        </w:rPr>
        <w:t xml:space="preserve">. Nadleśnictwo posiada udział w nieruchomości w wysokości </w:t>
      </w:r>
      <w:r w:rsidR="00CF6BBD" w:rsidRPr="00436E65">
        <w:rPr>
          <w:rFonts w:cstheme="minorHAnsi"/>
          <w:sz w:val="24"/>
          <w:szCs w:val="24"/>
        </w:rPr>
        <w:t>4843</w:t>
      </w:r>
      <w:r w:rsidRPr="00436E65">
        <w:rPr>
          <w:rFonts w:cstheme="minorHAnsi"/>
          <w:sz w:val="24"/>
          <w:szCs w:val="24"/>
        </w:rPr>
        <w:t>/1</w:t>
      </w:r>
      <w:r w:rsidR="00CF6BBD" w:rsidRPr="00436E65">
        <w:rPr>
          <w:rFonts w:cstheme="minorHAnsi"/>
          <w:sz w:val="24"/>
          <w:szCs w:val="24"/>
        </w:rPr>
        <w:t>0</w:t>
      </w:r>
      <w:r w:rsidRPr="00436E65">
        <w:rPr>
          <w:rFonts w:cstheme="minorHAnsi"/>
          <w:sz w:val="24"/>
          <w:szCs w:val="24"/>
        </w:rPr>
        <w:t>000. Lokal wyposażony jest w instalacje: elektryczną, wodną , kanalizacyjną. Lokal wymaga kapitalnego remontu.</w:t>
      </w:r>
    </w:p>
    <w:p w14:paraId="718A0273" w14:textId="77777777" w:rsidR="00436E65" w:rsidRDefault="00437383" w:rsidP="00436E6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436E65">
        <w:rPr>
          <w:rFonts w:cstheme="minorHAnsi"/>
          <w:b/>
          <w:bCs/>
          <w:sz w:val="24"/>
          <w:szCs w:val="24"/>
        </w:rPr>
        <w:lastRenderedPageBreak/>
        <w:t>Przeznaczenie</w:t>
      </w:r>
      <w:r w:rsidRPr="00436E65">
        <w:rPr>
          <w:rFonts w:cstheme="minorHAnsi"/>
          <w:b/>
          <w:bCs/>
          <w:color w:val="000000"/>
          <w:sz w:val="24"/>
          <w:szCs w:val="24"/>
        </w:rPr>
        <w:t xml:space="preserve"> nieruchomości w miejscowym planie zagospodarowania przestrzennego, a</w:t>
      </w:r>
      <w:r w:rsidR="00FD2864" w:rsidRPr="00436E65">
        <w:rPr>
          <w:rFonts w:cstheme="minorHAnsi"/>
          <w:b/>
          <w:bCs/>
          <w:color w:val="000000"/>
          <w:sz w:val="24"/>
          <w:szCs w:val="24"/>
        </w:rPr>
        <w:t> </w:t>
      </w:r>
      <w:r w:rsidRPr="00436E65">
        <w:rPr>
          <w:rFonts w:cstheme="minorHAnsi"/>
          <w:b/>
          <w:bCs/>
          <w:color w:val="000000"/>
          <w:sz w:val="24"/>
          <w:szCs w:val="24"/>
        </w:rPr>
        <w:t>w</w:t>
      </w:r>
      <w:r w:rsidR="00FD2864" w:rsidRPr="00436E65">
        <w:rPr>
          <w:rFonts w:cstheme="minorHAnsi"/>
          <w:b/>
          <w:bCs/>
          <w:color w:val="000000"/>
          <w:sz w:val="24"/>
          <w:szCs w:val="24"/>
        </w:rPr>
        <w:t> </w:t>
      </w:r>
      <w:r w:rsidRPr="00436E65">
        <w:rPr>
          <w:rFonts w:cstheme="minorHAnsi"/>
          <w:b/>
          <w:bCs/>
          <w:color w:val="000000"/>
          <w:sz w:val="24"/>
          <w:szCs w:val="24"/>
        </w:rPr>
        <w:t>przypadku braku planu-w studium uwarunkowań i kierunków zagospodarowania przestrzennego:</w:t>
      </w:r>
      <w:r w:rsidRPr="00436E65">
        <w:rPr>
          <w:rFonts w:cstheme="minorHAnsi"/>
          <w:color w:val="000000"/>
          <w:sz w:val="24"/>
          <w:szCs w:val="24"/>
        </w:rPr>
        <w:t xml:space="preserve"> Nadleśnictwo na podstawie pisma z</w:t>
      </w:r>
      <w:r w:rsidR="00462778" w:rsidRPr="00436E65">
        <w:rPr>
          <w:rFonts w:cstheme="minorHAnsi"/>
          <w:color w:val="000000"/>
          <w:sz w:val="24"/>
          <w:szCs w:val="24"/>
        </w:rPr>
        <w:t> </w:t>
      </w:r>
      <w:r w:rsidRPr="00436E65">
        <w:rPr>
          <w:rFonts w:cstheme="minorHAnsi"/>
          <w:color w:val="000000"/>
          <w:sz w:val="24"/>
          <w:szCs w:val="24"/>
        </w:rPr>
        <w:t>dnia</w:t>
      </w:r>
      <w:r w:rsidR="00462778" w:rsidRPr="00436E65">
        <w:rPr>
          <w:rFonts w:cstheme="minorHAnsi"/>
          <w:color w:val="000000"/>
          <w:sz w:val="24"/>
          <w:szCs w:val="24"/>
        </w:rPr>
        <w:t> </w:t>
      </w:r>
      <w:r w:rsidRPr="00436E65">
        <w:rPr>
          <w:rFonts w:cstheme="minorHAnsi"/>
          <w:color w:val="000000"/>
          <w:sz w:val="24"/>
          <w:szCs w:val="24"/>
        </w:rPr>
        <w:t>2</w:t>
      </w:r>
      <w:r w:rsidR="00CF6BBD" w:rsidRPr="00436E65">
        <w:rPr>
          <w:rFonts w:cstheme="minorHAnsi"/>
          <w:color w:val="000000"/>
          <w:sz w:val="24"/>
          <w:szCs w:val="24"/>
        </w:rPr>
        <w:t>0</w:t>
      </w:r>
      <w:r w:rsidRPr="00436E65">
        <w:rPr>
          <w:rFonts w:cstheme="minorHAnsi"/>
          <w:color w:val="000000"/>
          <w:sz w:val="24"/>
          <w:szCs w:val="24"/>
        </w:rPr>
        <w:t>.0</w:t>
      </w:r>
      <w:r w:rsidR="00CF6BBD" w:rsidRPr="00436E65">
        <w:rPr>
          <w:rFonts w:cstheme="minorHAnsi"/>
          <w:color w:val="000000"/>
          <w:sz w:val="24"/>
          <w:szCs w:val="24"/>
        </w:rPr>
        <w:t>5</w:t>
      </w:r>
      <w:r w:rsidRPr="00436E65">
        <w:rPr>
          <w:rFonts w:cstheme="minorHAnsi"/>
          <w:color w:val="000000"/>
          <w:sz w:val="24"/>
          <w:szCs w:val="24"/>
        </w:rPr>
        <w:t>.2019 r. zn. spr. WRM.6727.</w:t>
      </w:r>
      <w:r w:rsidR="00CF6BBD" w:rsidRPr="00436E65">
        <w:rPr>
          <w:rFonts w:cstheme="minorHAnsi"/>
          <w:color w:val="000000"/>
          <w:sz w:val="24"/>
          <w:szCs w:val="24"/>
        </w:rPr>
        <w:t>8</w:t>
      </w:r>
      <w:r w:rsidRPr="00436E65">
        <w:rPr>
          <w:rFonts w:cstheme="minorHAnsi"/>
          <w:color w:val="000000"/>
          <w:sz w:val="24"/>
          <w:szCs w:val="24"/>
        </w:rPr>
        <w:t>.2019 Urzędu Miasta Kowary informuje, że dla działki oznaczonej numerem 51</w:t>
      </w:r>
      <w:r w:rsidR="00CF6BBD" w:rsidRPr="00436E65">
        <w:rPr>
          <w:rFonts w:cstheme="minorHAnsi"/>
          <w:color w:val="000000"/>
          <w:sz w:val="24"/>
          <w:szCs w:val="24"/>
        </w:rPr>
        <w:t>6</w:t>
      </w:r>
      <w:r w:rsidRPr="00436E65">
        <w:rPr>
          <w:rFonts w:cstheme="minorHAnsi"/>
          <w:color w:val="000000"/>
          <w:sz w:val="24"/>
          <w:szCs w:val="24"/>
        </w:rPr>
        <w:t>/</w:t>
      </w:r>
      <w:r w:rsidR="00CF6BBD" w:rsidRPr="00436E65">
        <w:rPr>
          <w:rFonts w:cstheme="minorHAnsi"/>
          <w:color w:val="000000"/>
          <w:sz w:val="24"/>
          <w:szCs w:val="24"/>
        </w:rPr>
        <w:t>3</w:t>
      </w:r>
      <w:r w:rsidRPr="00436E65">
        <w:rPr>
          <w:rFonts w:cstheme="minorHAnsi"/>
          <w:color w:val="000000"/>
          <w:sz w:val="24"/>
          <w:szCs w:val="24"/>
        </w:rPr>
        <w:t xml:space="preserve"> obr.000</w:t>
      </w:r>
      <w:r w:rsidR="00CF6BBD" w:rsidRPr="00436E65">
        <w:rPr>
          <w:rFonts w:cstheme="minorHAnsi"/>
          <w:color w:val="000000"/>
          <w:sz w:val="24"/>
          <w:szCs w:val="24"/>
        </w:rPr>
        <w:t>3</w:t>
      </w:r>
      <w:r w:rsidRPr="00436E65">
        <w:rPr>
          <w:rFonts w:cstheme="minorHAnsi"/>
          <w:color w:val="000000"/>
          <w:sz w:val="24"/>
          <w:szCs w:val="24"/>
        </w:rPr>
        <w:t xml:space="preserve"> </w:t>
      </w:r>
      <w:r w:rsidR="00CF6BBD" w:rsidRPr="00436E65">
        <w:rPr>
          <w:rFonts w:cstheme="minorHAnsi"/>
          <w:color w:val="000000"/>
          <w:sz w:val="24"/>
          <w:szCs w:val="24"/>
        </w:rPr>
        <w:t>ustalono następującą funkcję 2U.ZP – teren usług z dopuszczeniem zieleni parkowej.</w:t>
      </w:r>
    </w:p>
    <w:p w14:paraId="193603F3" w14:textId="77777777" w:rsidR="00436E65" w:rsidRDefault="00436E65" w:rsidP="00436E6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436E65">
        <w:rPr>
          <w:rFonts w:cstheme="minorHAnsi"/>
          <w:b/>
          <w:bCs/>
          <w:color w:val="000000"/>
          <w:sz w:val="24"/>
          <w:szCs w:val="24"/>
        </w:rPr>
        <w:t>S</w:t>
      </w:r>
      <w:r w:rsidR="00437383" w:rsidRPr="00436E65">
        <w:rPr>
          <w:rFonts w:cstheme="minorHAnsi"/>
          <w:b/>
          <w:bCs/>
          <w:color w:val="000000"/>
          <w:sz w:val="24"/>
          <w:szCs w:val="24"/>
        </w:rPr>
        <w:t>posób zagospodarowania nieruchomości:</w:t>
      </w:r>
      <w:r w:rsidR="00437383" w:rsidRPr="00436E65">
        <w:rPr>
          <w:rFonts w:cstheme="minorHAnsi"/>
          <w:color w:val="000000"/>
          <w:sz w:val="24"/>
          <w:szCs w:val="24"/>
        </w:rPr>
        <w:t xml:space="preserve"> Budynek </w:t>
      </w:r>
      <w:r w:rsidR="00CF6BBD" w:rsidRPr="00436E65">
        <w:rPr>
          <w:rFonts w:cstheme="minorHAnsi"/>
          <w:color w:val="000000"/>
          <w:sz w:val="24"/>
          <w:szCs w:val="24"/>
        </w:rPr>
        <w:t>mieszkalno-użytkowy.</w:t>
      </w:r>
    </w:p>
    <w:p w14:paraId="08D780A9" w14:textId="77777777" w:rsidR="00436E65" w:rsidRDefault="00437383" w:rsidP="00436E6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436E65">
        <w:rPr>
          <w:rFonts w:cstheme="minorHAnsi"/>
          <w:b/>
          <w:bCs/>
          <w:color w:val="000000"/>
          <w:sz w:val="24"/>
          <w:szCs w:val="24"/>
        </w:rPr>
        <w:t>Obciążenie nieruchomości:</w:t>
      </w:r>
      <w:r w:rsidRPr="00436E65">
        <w:rPr>
          <w:rFonts w:cstheme="minorHAnsi"/>
          <w:color w:val="000000"/>
          <w:sz w:val="24"/>
          <w:szCs w:val="24"/>
        </w:rPr>
        <w:t xml:space="preserve"> nieruchomość nie posiada żadnych obciążeń.</w:t>
      </w:r>
    </w:p>
    <w:p w14:paraId="7D4599FE" w14:textId="77777777" w:rsidR="00436E65" w:rsidRDefault="00437383" w:rsidP="00436E6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436E65">
        <w:rPr>
          <w:rFonts w:cstheme="minorHAnsi"/>
          <w:b/>
          <w:bCs/>
          <w:color w:val="000000"/>
          <w:sz w:val="24"/>
          <w:szCs w:val="24"/>
        </w:rPr>
        <w:t>Zobowiązania, których przedmiotem jest nieruchomość:</w:t>
      </w:r>
      <w:r w:rsidRPr="00436E65">
        <w:rPr>
          <w:rFonts w:cstheme="minorHAnsi"/>
          <w:color w:val="000000"/>
          <w:sz w:val="24"/>
          <w:szCs w:val="24"/>
        </w:rPr>
        <w:t xml:space="preserve"> nie występują</w:t>
      </w:r>
      <w:r w:rsidR="00CF6BBD" w:rsidRPr="00436E65">
        <w:rPr>
          <w:rFonts w:cstheme="minorHAnsi"/>
          <w:color w:val="000000"/>
          <w:sz w:val="24"/>
          <w:szCs w:val="24"/>
        </w:rPr>
        <w:t>.</w:t>
      </w:r>
    </w:p>
    <w:p w14:paraId="2BECB0E5" w14:textId="77777777" w:rsidR="00436E65" w:rsidRDefault="00437383" w:rsidP="00436E6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436E65">
        <w:rPr>
          <w:rFonts w:cstheme="minorHAnsi"/>
          <w:b/>
          <w:bCs/>
          <w:color w:val="000000"/>
          <w:sz w:val="24"/>
          <w:szCs w:val="24"/>
        </w:rPr>
        <w:t>Informacja o wpisie nieruchomości do rejestru zabytków:</w:t>
      </w:r>
      <w:r w:rsidRPr="00436E65">
        <w:rPr>
          <w:rFonts w:cstheme="minorHAnsi"/>
          <w:color w:val="000000"/>
          <w:sz w:val="24"/>
          <w:szCs w:val="24"/>
        </w:rPr>
        <w:t xml:space="preserve"> budynek nie jest wpisany do wykazu nieruchomości zabytkowych, jednakże obszar miasta Kowary objęty jest nadzorem konserwatorskim. </w:t>
      </w:r>
    </w:p>
    <w:p w14:paraId="6AC3098D" w14:textId="77777777" w:rsidR="00436E65" w:rsidRDefault="00437383" w:rsidP="00436E6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436E65">
        <w:rPr>
          <w:rFonts w:cstheme="minorHAnsi"/>
          <w:sz w:val="24"/>
          <w:szCs w:val="24"/>
        </w:rPr>
        <w:t xml:space="preserve">Cena wywoławcza nieruchomości: </w:t>
      </w:r>
      <w:r w:rsidR="00727E70" w:rsidRPr="004C787E">
        <w:rPr>
          <w:rFonts w:cstheme="minorHAnsi"/>
          <w:sz w:val="24"/>
          <w:szCs w:val="24"/>
        </w:rPr>
        <w:t>139</w:t>
      </w:r>
      <w:r w:rsidR="00E97838" w:rsidRPr="004C787E">
        <w:rPr>
          <w:rFonts w:cstheme="minorHAnsi"/>
          <w:sz w:val="24"/>
          <w:szCs w:val="24"/>
        </w:rPr>
        <w:t> </w:t>
      </w:r>
      <w:r w:rsidRPr="004C787E">
        <w:rPr>
          <w:rFonts w:cstheme="minorHAnsi"/>
          <w:sz w:val="24"/>
          <w:szCs w:val="24"/>
        </w:rPr>
        <w:t>000</w:t>
      </w:r>
      <w:r w:rsidR="00E97838" w:rsidRPr="004C787E">
        <w:rPr>
          <w:rFonts w:cstheme="minorHAnsi"/>
          <w:sz w:val="24"/>
          <w:szCs w:val="24"/>
        </w:rPr>
        <w:t>,00</w:t>
      </w:r>
      <w:r w:rsidRPr="004C787E">
        <w:rPr>
          <w:rFonts w:cstheme="minorHAnsi"/>
          <w:sz w:val="24"/>
          <w:szCs w:val="24"/>
        </w:rPr>
        <w:t xml:space="preserve">zł. </w:t>
      </w:r>
      <w:r w:rsidRPr="00436E65">
        <w:rPr>
          <w:rFonts w:cstheme="minorHAnsi"/>
          <w:color w:val="000000"/>
          <w:sz w:val="24"/>
          <w:szCs w:val="24"/>
        </w:rPr>
        <w:t>Sprzedaż przedmiotowej nieruchomości zabudowanej zwolniona jest z podatku od towarów i usług VAT.</w:t>
      </w:r>
    </w:p>
    <w:p w14:paraId="23B5FD5C" w14:textId="06D66A92" w:rsidR="00A0571E" w:rsidRPr="00436E65" w:rsidRDefault="00437383" w:rsidP="00436E6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436E65">
        <w:rPr>
          <w:rFonts w:cstheme="minorHAnsi"/>
          <w:b/>
          <w:bCs/>
          <w:color w:val="000000"/>
          <w:sz w:val="24"/>
          <w:szCs w:val="24"/>
        </w:rPr>
        <w:t>Termin i miejsce, w których można się zapoznać z dodatkowymi informacjami dotyczącymi nieruchomości:</w:t>
      </w:r>
      <w:r w:rsidRPr="00436E65">
        <w:rPr>
          <w:rFonts w:cstheme="minorHAnsi"/>
          <w:color w:val="000000"/>
          <w:sz w:val="24"/>
          <w:szCs w:val="24"/>
        </w:rPr>
        <w:t xml:space="preserve"> dodatkowe informacje dot. w/w nieruchomości i przetargu można uzyskać w Nadleśnictwie „Śnieżka” ul. Leśna 4a w Kowarach tel. 75 718 22 12 do 14, wew. *672 od godz. 8 </w:t>
      </w:r>
      <w:r w:rsidRPr="00436E65">
        <w:rPr>
          <w:rFonts w:cstheme="minorHAnsi"/>
          <w:color w:val="000000"/>
          <w:sz w:val="24"/>
          <w:szCs w:val="24"/>
          <w:vertAlign w:val="superscript"/>
        </w:rPr>
        <w:t xml:space="preserve">00 </w:t>
      </w:r>
      <w:r w:rsidRPr="00436E65">
        <w:rPr>
          <w:rFonts w:cstheme="minorHAnsi"/>
          <w:color w:val="000000"/>
          <w:sz w:val="24"/>
          <w:szCs w:val="24"/>
        </w:rPr>
        <w:t>do godz</w:t>
      </w:r>
      <w:r w:rsidRPr="00436E65">
        <w:rPr>
          <w:rFonts w:cstheme="minorHAnsi"/>
          <w:color w:val="000000"/>
          <w:sz w:val="24"/>
          <w:szCs w:val="24"/>
          <w:vertAlign w:val="superscript"/>
        </w:rPr>
        <w:t>.</w:t>
      </w:r>
      <w:r w:rsidRPr="00436E65">
        <w:rPr>
          <w:rFonts w:cstheme="minorHAnsi"/>
          <w:color w:val="000000"/>
          <w:sz w:val="24"/>
          <w:szCs w:val="24"/>
        </w:rPr>
        <w:t xml:space="preserve">14 </w:t>
      </w:r>
      <w:r w:rsidRPr="00436E65">
        <w:rPr>
          <w:rFonts w:cstheme="minorHAnsi"/>
          <w:color w:val="000000"/>
          <w:sz w:val="24"/>
          <w:szCs w:val="24"/>
          <w:vertAlign w:val="superscript"/>
        </w:rPr>
        <w:t xml:space="preserve">00 </w:t>
      </w:r>
      <w:r w:rsidRPr="00436E65">
        <w:rPr>
          <w:rFonts w:cstheme="minorHAnsi"/>
          <w:color w:val="000000"/>
          <w:sz w:val="24"/>
          <w:szCs w:val="24"/>
        </w:rPr>
        <w:t xml:space="preserve"> w dni robocze; fax.75 718 25 23; e-mail: sniezka@wroclaw.lasy.gov.pl; lub na stronie BIP Nadleśnictwa w zakładce: wystąpienia, komunikaty i ogłoszenia</w:t>
      </w:r>
    </w:p>
    <w:p w14:paraId="6C5A4DA3" w14:textId="77777777" w:rsidR="00436E65" w:rsidRDefault="00000000" w:rsidP="00436E65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Style w:val="Hipercze"/>
          <w:rFonts w:cstheme="minorHAnsi"/>
          <w:color w:val="auto"/>
          <w:sz w:val="24"/>
          <w:szCs w:val="24"/>
        </w:rPr>
      </w:pPr>
      <w:hyperlink r:id="rId7" w:history="1">
        <w:r w:rsidR="006E17D6" w:rsidRPr="00727E70">
          <w:rPr>
            <w:rStyle w:val="Hipercze"/>
            <w:rFonts w:cstheme="minorHAnsi"/>
            <w:color w:val="auto"/>
            <w:sz w:val="24"/>
            <w:szCs w:val="24"/>
          </w:rPr>
          <w:t>http://bip.lasy.gov.pl/pl/bip/dg/rdlp_wroclaw/nadl_sniezka/komunikaty_i_ogloszena</w:t>
        </w:r>
      </w:hyperlink>
    </w:p>
    <w:p w14:paraId="344A23B9" w14:textId="77777777" w:rsidR="00436E65" w:rsidRDefault="00436E65" w:rsidP="00436E65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Style w:val="Hipercze"/>
          <w:rFonts w:cstheme="minorHAnsi"/>
          <w:color w:val="auto"/>
          <w:sz w:val="24"/>
          <w:szCs w:val="24"/>
        </w:rPr>
      </w:pPr>
    </w:p>
    <w:p w14:paraId="75A50D45" w14:textId="5F6156C1" w:rsidR="00B01BDB" w:rsidRPr="00436E65" w:rsidRDefault="00727E70" w:rsidP="00436E6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Style w:val="Hipercze"/>
          <w:rFonts w:cstheme="minorHAnsi"/>
          <w:color w:val="auto"/>
          <w:sz w:val="24"/>
          <w:szCs w:val="24"/>
        </w:rPr>
      </w:pPr>
      <w:r w:rsidRPr="00436E65"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  <w:t>Termin przeprowadzonych przetargów;</w:t>
      </w:r>
      <w:r w:rsidR="00157821" w:rsidRPr="00436E65"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  <w:t xml:space="preserve"> </w:t>
      </w:r>
    </w:p>
    <w:p w14:paraId="380FF075" w14:textId="77777777" w:rsidR="00351E99" w:rsidRPr="004176A8" w:rsidRDefault="00351E99" w:rsidP="00436E65">
      <w:pPr>
        <w:spacing w:after="0" w:line="240" w:lineRule="auto"/>
        <w:ind w:firstLine="420"/>
        <w:rPr>
          <w:rFonts w:eastAsia="Times New Roman" w:cstheme="minorHAnsi"/>
          <w:sz w:val="24"/>
          <w:szCs w:val="24"/>
          <w:lang w:eastAsia="pl-PL"/>
        </w:rPr>
      </w:pPr>
      <w:r w:rsidRPr="004176A8">
        <w:rPr>
          <w:rFonts w:eastAsia="Times New Roman" w:cstheme="minorHAnsi"/>
          <w:sz w:val="24"/>
          <w:szCs w:val="24"/>
          <w:lang w:eastAsia="pl-PL"/>
        </w:rPr>
        <w:t>I procedura sprzedaży:</w:t>
      </w:r>
    </w:p>
    <w:p w14:paraId="568885FB" w14:textId="78804299" w:rsidR="00351E99" w:rsidRPr="004176A8" w:rsidRDefault="00351E99" w:rsidP="00351E99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76A8">
        <w:rPr>
          <w:rFonts w:eastAsia="Times New Roman" w:cstheme="minorHAnsi"/>
          <w:sz w:val="24"/>
          <w:szCs w:val="24"/>
          <w:lang w:eastAsia="pl-PL"/>
        </w:rPr>
        <w:t>Ogłoszenie o pierwszym przetargu pisemnym nieograniczonym na sprzedaż nieruchomości stanowiących własność Skarbu Państwa z dnia 25.04.202</w:t>
      </w:r>
      <w:r w:rsidR="007947AF">
        <w:rPr>
          <w:rFonts w:eastAsia="Times New Roman" w:cstheme="minorHAnsi"/>
          <w:sz w:val="24"/>
          <w:szCs w:val="24"/>
          <w:lang w:eastAsia="pl-PL"/>
        </w:rPr>
        <w:t>2</w:t>
      </w:r>
      <w:r w:rsidRPr="004176A8">
        <w:rPr>
          <w:rFonts w:eastAsia="Times New Roman" w:cstheme="minorHAnsi"/>
          <w:sz w:val="24"/>
          <w:szCs w:val="24"/>
          <w:lang w:eastAsia="pl-PL"/>
        </w:rPr>
        <w:t xml:space="preserve"> roku; </w:t>
      </w:r>
    </w:p>
    <w:p w14:paraId="4E88C0FB" w14:textId="77777777" w:rsidR="00351E99" w:rsidRPr="004176A8" w:rsidRDefault="00351E99" w:rsidP="00351E99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76A8">
        <w:rPr>
          <w:rFonts w:eastAsia="Times New Roman" w:cstheme="minorHAnsi"/>
          <w:sz w:val="24"/>
          <w:szCs w:val="24"/>
          <w:lang w:eastAsia="pl-PL"/>
        </w:rPr>
        <w:t xml:space="preserve">Protokół z przebiegu przetargu z dnia 04.07.2022 roku; </w:t>
      </w:r>
    </w:p>
    <w:p w14:paraId="6F602C01" w14:textId="77777777" w:rsidR="00351E99" w:rsidRPr="004176A8" w:rsidRDefault="00351E99" w:rsidP="00351E99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76A8">
        <w:rPr>
          <w:rFonts w:eastAsia="Times New Roman" w:cstheme="minorHAnsi"/>
          <w:sz w:val="24"/>
          <w:szCs w:val="24"/>
          <w:lang w:eastAsia="pl-PL"/>
        </w:rPr>
        <w:t xml:space="preserve">Informacja o rozstrzygnięciu przetargu z dnia 04.07.2022 roku – wynik zbycia negatywny. </w:t>
      </w:r>
    </w:p>
    <w:p w14:paraId="578525DC" w14:textId="77777777" w:rsidR="00351E99" w:rsidRPr="004176A8" w:rsidRDefault="00351E99" w:rsidP="00436E65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4176A8">
        <w:rPr>
          <w:rFonts w:eastAsia="Times New Roman" w:cstheme="minorHAnsi"/>
          <w:sz w:val="24"/>
          <w:szCs w:val="24"/>
          <w:lang w:eastAsia="pl-PL"/>
        </w:rPr>
        <w:t>II procedura sprzedaży:</w:t>
      </w:r>
    </w:p>
    <w:p w14:paraId="2A0A60BC" w14:textId="77777777" w:rsidR="00351E99" w:rsidRPr="004176A8" w:rsidRDefault="00351E99" w:rsidP="00351E99">
      <w:pPr>
        <w:pStyle w:val="Akapitzlist"/>
        <w:numPr>
          <w:ilvl w:val="0"/>
          <w:numId w:val="26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76A8">
        <w:rPr>
          <w:rFonts w:eastAsia="Times New Roman" w:cstheme="minorHAnsi"/>
          <w:sz w:val="24"/>
          <w:szCs w:val="24"/>
          <w:lang w:eastAsia="pl-PL"/>
        </w:rPr>
        <w:t xml:space="preserve">Ogłoszenie o drugim przetargu pisemnym nieograniczonym na sprzedaż nieruchomości stanowiących własność Skarbu Państwa z dnia 26.08.2022 roku; </w:t>
      </w:r>
    </w:p>
    <w:p w14:paraId="6B2DD0C7" w14:textId="77777777" w:rsidR="00351E99" w:rsidRPr="004176A8" w:rsidRDefault="00351E99" w:rsidP="00351E99">
      <w:pPr>
        <w:pStyle w:val="Akapitzlist"/>
        <w:numPr>
          <w:ilvl w:val="0"/>
          <w:numId w:val="26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76A8">
        <w:rPr>
          <w:rFonts w:eastAsia="Times New Roman" w:cstheme="minorHAnsi"/>
          <w:sz w:val="24"/>
          <w:szCs w:val="24"/>
          <w:lang w:eastAsia="pl-PL"/>
        </w:rPr>
        <w:t xml:space="preserve">Protokół z przebiegu przetargu z dnia 03.11.2022 roku; </w:t>
      </w:r>
    </w:p>
    <w:p w14:paraId="3BD39D44" w14:textId="77777777" w:rsidR="00436E65" w:rsidRDefault="00351E99" w:rsidP="00436E65">
      <w:pPr>
        <w:pStyle w:val="Akapitzlist"/>
        <w:numPr>
          <w:ilvl w:val="0"/>
          <w:numId w:val="26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76A8">
        <w:rPr>
          <w:rFonts w:eastAsia="Times New Roman" w:cstheme="minorHAnsi"/>
          <w:sz w:val="24"/>
          <w:szCs w:val="24"/>
          <w:lang w:eastAsia="pl-PL"/>
        </w:rPr>
        <w:t xml:space="preserve">Informacja o rozstrzygnięciu drugiego  przetargu z dnia 04.11.2022 roku – wynik zbycia negatywny. </w:t>
      </w:r>
    </w:p>
    <w:p w14:paraId="36BE5AB8" w14:textId="77777777" w:rsidR="00436E65" w:rsidRPr="00436E65" w:rsidRDefault="00436E65" w:rsidP="00436E6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9733446" w14:textId="560510A9" w:rsidR="00DF788C" w:rsidRPr="004C787E" w:rsidRDefault="00437383" w:rsidP="004C787E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6E65">
        <w:rPr>
          <w:rFonts w:cstheme="minorHAnsi"/>
          <w:b/>
          <w:bCs/>
          <w:color w:val="000000"/>
          <w:sz w:val="24"/>
          <w:szCs w:val="24"/>
        </w:rPr>
        <w:t xml:space="preserve">Termin i miejsce </w:t>
      </w:r>
      <w:r w:rsidR="00B01BDB" w:rsidRPr="00436E65">
        <w:rPr>
          <w:rFonts w:cstheme="minorHAnsi"/>
          <w:b/>
          <w:bCs/>
          <w:color w:val="000000"/>
          <w:sz w:val="24"/>
          <w:szCs w:val="24"/>
        </w:rPr>
        <w:t>składania pisemnych zgłoszeń udziału w negocjacji cenowej, zwanej dalej ,,zgłoszeniami’’</w:t>
      </w:r>
      <w:r w:rsidRPr="004C787E">
        <w:rPr>
          <w:rFonts w:cstheme="minorHAnsi"/>
          <w:b/>
          <w:bCs/>
          <w:sz w:val="24"/>
          <w:szCs w:val="24"/>
        </w:rPr>
        <w:t>:</w:t>
      </w:r>
      <w:r w:rsidRPr="004C787E">
        <w:rPr>
          <w:rFonts w:cstheme="minorHAnsi"/>
          <w:sz w:val="24"/>
          <w:szCs w:val="24"/>
        </w:rPr>
        <w:t xml:space="preserve">  </w:t>
      </w:r>
      <w:r w:rsidR="00CA6510" w:rsidRPr="004C787E">
        <w:rPr>
          <w:rFonts w:cstheme="minorHAnsi"/>
          <w:sz w:val="24"/>
          <w:szCs w:val="24"/>
        </w:rPr>
        <w:t>Pisemne zgłoszenie udziału w negocjacji cenowej w zamkniętej kopercie z dopiskiem: „Zgłoszeni</w:t>
      </w:r>
      <w:r w:rsidR="007947AF">
        <w:rPr>
          <w:rFonts w:cstheme="minorHAnsi"/>
          <w:sz w:val="24"/>
          <w:szCs w:val="24"/>
        </w:rPr>
        <w:t>e</w:t>
      </w:r>
      <w:r w:rsidR="00CA6510" w:rsidRPr="004C787E">
        <w:rPr>
          <w:rFonts w:cstheme="minorHAnsi"/>
          <w:sz w:val="24"/>
          <w:szCs w:val="24"/>
        </w:rPr>
        <w:t xml:space="preserve"> udziału w negocjacji cenowej - na sprzedaż nieruchomości stanowiącej własność Skarbu Państwa o nr działki 516/3” - nie otwierać przed </w:t>
      </w:r>
      <w:r w:rsidR="004C787E" w:rsidRPr="004C787E">
        <w:rPr>
          <w:rFonts w:cstheme="minorHAnsi"/>
          <w:sz w:val="24"/>
          <w:szCs w:val="24"/>
        </w:rPr>
        <w:t>01.06</w:t>
      </w:r>
      <w:r w:rsidR="00CA6510" w:rsidRPr="004C787E">
        <w:rPr>
          <w:rFonts w:cstheme="minorHAnsi"/>
          <w:sz w:val="24"/>
          <w:szCs w:val="24"/>
        </w:rPr>
        <w:t xml:space="preserve">.2023 r. godz. 10:00” należy składać w sekretariacie Nadleśnictwa Śnieżka w Kowarach, ul. Leśna 4a, 58-530 Kowary do dnia </w:t>
      </w:r>
      <w:r w:rsidR="004C787E" w:rsidRPr="004C787E">
        <w:rPr>
          <w:rFonts w:cstheme="minorHAnsi"/>
          <w:sz w:val="24"/>
          <w:szCs w:val="24"/>
        </w:rPr>
        <w:t>01.</w:t>
      </w:r>
      <w:r w:rsidR="00CA6510" w:rsidRPr="004C787E">
        <w:rPr>
          <w:rFonts w:cstheme="minorHAnsi"/>
          <w:sz w:val="24"/>
          <w:szCs w:val="24"/>
        </w:rPr>
        <w:t>0</w:t>
      </w:r>
      <w:r w:rsidR="004C787E" w:rsidRPr="004C787E">
        <w:rPr>
          <w:rFonts w:cstheme="minorHAnsi"/>
          <w:sz w:val="24"/>
          <w:szCs w:val="24"/>
        </w:rPr>
        <w:t>6</w:t>
      </w:r>
      <w:r w:rsidR="00CA6510" w:rsidRPr="004C787E">
        <w:rPr>
          <w:rFonts w:cstheme="minorHAnsi"/>
          <w:sz w:val="24"/>
          <w:szCs w:val="24"/>
        </w:rPr>
        <w:t xml:space="preserve">.2023r. do godz. 9:00. Wszystkie zgłoszenia złożone po terminie zostaną zwrócone składającemu. Za datę złożenia zgłoszenia udziału w negocjacji cenowej uznaje się dzień wpływu zgłoszenia do sekretariatu Nadleśnictwa Śnieżka w Kowarach (wyrażone w dacie i godzinie). </w:t>
      </w:r>
    </w:p>
    <w:p w14:paraId="04E3AD7C" w14:textId="3F593C34" w:rsidR="00DF788C" w:rsidRPr="004C787E" w:rsidRDefault="00B01BDB" w:rsidP="004C787E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87E">
        <w:rPr>
          <w:rFonts w:cstheme="minorHAnsi"/>
          <w:b/>
          <w:bCs/>
          <w:sz w:val="24"/>
          <w:szCs w:val="24"/>
        </w:rPr>
        <w:lastRenderedPageBreak/>
        <w:t>Termin i miejsce przeprowadzania negocjacji cenowej;</w:t>
      </w:r>
      <w:r w:rsidR="00157821" w:rsidRPr="004C787E">
        <w:rPr>
          <w:rFonts w:cstheme="minorHAnsi"/>
          <w:sz w:val="28"/>
          <w:szCs w:val="28"/>
        </w:rPr>
        <w:t xml:space="preserve"> </w:t>
      </w:r>
      <w:r w:rsidR="00157821" w:rsidRPr="004C787E">
        <w:rPr>
          <w:rFonts w:cstheme="minorHAnsi"/>
          <w:sz w:val="24"/>
          <w:szCs w:val="24"/>
        </w:rPr>
        <w:t xml:space="preserve">negocjacja cenowa odbędzie się w dniu </w:t>
      </w:r>
      <w:r w:rsidR="004C787E" w:rsidRPr="004C787E">
        <w:rPr>
          <w:rFonts w:cstheme="minorHAnsi"/>
          <w:sz w:val="24"/>
          <w:szCs w:val="24"/>
        </w:rPr>
        <w:t>01.06.</w:t>
      </w:r>
      <w:r w:rsidR="00157821" w:rsidRPr="004C787E">
        <w:rPr>
          <w:rFonts w:cstheme="minorHAnsi"/>
          <w:sz w:val="24"/>
          <w:szCs w:val="24"/>
        </w:rPr>
        <w:t>2023 roku ( czwartek) o godz. 1</w:t>
      </w:r>
      <w:r w:rsidR="00B16597">
        <w:rPr>
          <w:rFonts w:cstheme="minorHAnsi"/>
          <w:sz w:val="24"/>
          <w:szCs w:val="24"/>
        </w:rPr>
        <w:t>1</w:t>
      </w:r>
      <w:r w:rsidR="00157821" w:rsidRPr="004C787E">
        <w:rPr>
          <w:rFonts w:cstheme="minorHAnsi"/>
          <w:sz w:val="24"/>
          <w:szCs w:val="24"/>
        </w:rPr>
        <w:t xml:space="preserve"> </w:t>
      </w:r>
      <w:r w:rsidR="00157821" w:rsidRPr="004C787E">
        <w:rPr>
          <w:rFonts w:cstheme="minorHAnsi"/>
          <w:sz w:val="24"/>
          <w:szCs w:val="24"/>
          <w:vertAlign w:val="superscript"/>
        </w:rPr>
        <w:t xml:space="preserve">00 </w:t>
      </w:r>
      <w:r w:rsidR="00157821" w:rsidRPr="004C787E">
        <w:rPr>
          <w:rFonts w:cstheme="minorHAnsi"/>
          <w:sz w:val="24"/>
          <w:szCs w:val="24"/>
        </w:rPr>
        <w:t>w Sali konferencyjnej</w:t>
      </w:r>
      <w:r w:rsidR="004C787E">
        <w:rPr>
          <w:rFonts w:cstheme="minorHAnsi"/>
          <w:sz w:val="24"/>
          <w:szCs w:val="24"/>
        </w:rPr>
        <w:t xml:space="preserve"> </w:t>
      </w:r>
      <w:r w:rsidR="00157821" w:rsidRPr="004C787E">
        <w:rPr>
          <w:rFonts w:cstheme="minorHAnsi"/>
          <w:sz w:val="24"/>
          <w:szCs w:val="24"/>
        </w:rPr>
        <w:t>Nadleśnictwa „Śnieżka” ul. Leśna 4a  w Kowarach</w:t>
      </w:r>
      <w:r w:rsidR="00157821" w:rsidRPr="004C787E">
        <w:rPr>
          <w:rFonts w:cstheme="minorHAnsi"/>
          <w:sz w:val="28"/>
          <w:szCs w:val="28"/>
        </w:rPr>
        <w:t xml:space="preserve">.  </w:t>
      </w:r>
    </w:p>
    <w:p w14:paraId="61065EF9" w14:textId="047FD49D" w:rsidR="00CA6510" w:rsidRPr="00DF788C" w:rsidRDefault="00437383" w:rsidP="004C787E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788C">
        <w:rPr>
          <w:rFonts w:cstheme="minorHAnsi"/>
          <w:b/>
          <w:bCs/>
          <w:color w:val="000000"/>
          <w:sz w:val="24"/>
          <w:szCs w:val="24"/>
        </w:rPr>
        <w:t xml:space="preserve">Wysokość </w:t>
      </w:r>
      <w:r w:rsidR="00B01BDB" w:rsidRPr="00DF788C">
        <w:rPr>
          <w:rFonts w:cstheme="minorHAnsi"/>
          <w:b/>
          <w:bCs/>
          <w:color w:val="000000"/>
          <w:sz w:val="24"/>
          <w:szCs w:val="24"/>
        </w:rPr>
        <w:t>zaliczki pobranej tytułem zabezpieczenia kosztów w przypadku nie</w:t>
      </w:r>
      <w:r w:rsidR="004C787E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01BDB" w:rsidRPr="00DF788C">
        <w:rPr>
          <w:rFonts w:cstheme="minorHAnsi"/>
          <w:b/>
          <w:bCs/>
          <w:color w:val="000000"/>
          <w:sz w:val="24"/>
          <w:szCs w:val="24"/>
        </w:rPr>
        <w:t>zawarcia umowy sprzedaży nieruchomości bez usprawiedliwionej</w:t>
      </w:r>
      <w:r w:rsidR="00157821" w:rsidRPr="00DF788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01BDB" w:rsidRPr="00DF788C">
        <w:rPr>
          <w:rFonts w:cstheme="minorHAnsi"/>
          <w:b/>
          <w:bCs/>
          <w:color w:val="000000"/>
          <w:sz w:val="24"/>
          <w:szCs w:val="24"/>
        </w:rPr>
        <w:t>przyczyny, zwanej dalej ,,zaliczką’’, termin i miejsce jej wniesienia</w:t>
      </w:r>
      <w:r w:rsidRPr="00DF788C">
        <w:rPr>
          <w:rFonts w:cstheme="minorHAnsi"/>
          <w:b/>
          <w:bCs/>
          <w:color w:val="000000"/>
          <w:sz w:val="24"/>
          <w:szCs w:val="24"/>
        </w:rPr>
        <w:t>:</w:t>
      </w:r>
      <w:r w:rsidRPr="00DF788C">
        <w:rPr>
          <w:rFonts w:cstheme="minorHAnsi"/>
          <w:color w:val="000000"/>
          <w:sz w:val="24"/>
          <w:szCs w:val="24"/>
        </w:rPr>
        <w:t xml:space="preserve">  </w:t>
      </w:r>
    </w:p>
    <w:p w14:paraId="6AB68C6D" w14:textId="69F26E57" w:rsidR="00CA6510" w:rsidRDefault="00CA6510" w:rsidP="00CA6510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CA6510">
        <w:rPr>
          <w:rFonts w:cstheme="minorHAnsi"/>
          <w:color w:val="000000"/>
          <w:sz w:val="24"/>
          <w:szCs w:val="24"/>
        </w:rPr>
        <w:t>Sprzedający wymaga wniesienia zaliczki pobranej tytułem zabezpieczenia kosztów w</w:t>
      </w:r>
      <w:r w:rsidR="004C787E">
        <w:rPr>
          <w:rFonts w:cstheme="minorHAnsi"/>
          <w:color w:val="000000"/>
          <w:sz w:val="24"/>
          <w:szCs w:val="24"/>
        </w:rPr>
        <w:t> </w:t>
      </w:r>
      <w:r w:rsidRPr="00CA6510">
        <w:rPr>
          <w:rFonts w:cstheme="minorHAnsi"/>
          <w:color w:val="000000"/>
          <w:sz w:val="24"/>
          <w:szCs w:val="24"/>
        </w:rPr>
        <w:t>przypadku nie zawarcia umowy sprzedaży nieruchomości bez usprawiedliwionej przyczyny. Zaliczka może być wniesione w pieniądzu lub w formie gwarancji bankowej. Zaliczka dla: działki nr 516/3 wraz z lokalem użytkowym: zaliczka w wysokości 1</w:t>
      </w:r>
      <w:r>
        <w:rPr>
          <w:rFonts w:cstheme="minorHAnsi"/>
          <w:color w:val="000000"/>
          <w:sz w:val="24"/>
          <w:szCs w:val="24"/>
        </w:rPr>
        <w:t>3</w:t>
      </w:r>
      <w:r w:rsidRPr="00CA651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9</w:t>
      </w:r>
      <w:r w:rsidRPr="00CA6510">
        <w:rPr>
          <w:rFonts w:cstheme="minorHAnsi"/>
          <w:color w:val="000000"/>
          <w:sz w:val="24"/>
          <w:szCs w:val="24"/>
        </w:rPr>
        <w:t xml:space="preserve">00,00 zł brutto. </w:t>
      </w:r>
    </w:p>
    <w:p w14:paraId="4F4C526C" w14:textId="4F76E889" w:rsidR="00CA6510" w:rsidRDefault="00CA6510" w:rsidP="00CA6510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CA6510">
        <w:rPr>
          <w:rFonts w:cstheme="minorHAnsi"/>
          <w:color w:val="000000"/>
          <w:sz w:val="24"/>
          <w:szCs w:val="24"/>
        </w:rPr>
        <w:t xml:space="preserve">Zaliczkę w pieniądzu zgłaszający winien wnieść przelewem na rachunek Nadleśnictwa Śnieżka w Kowarach nr. 83 1540 1199 2036 8000 1111 0002, z dopiskiem „Zaliczka – negocjacja cenowa”, w nieprzekraczalnym terminie do dnia </w:t>
      </w:r>
      <w:r w:rsidR="004C787E" w:rsidRPr="004C787E">
        <w:rPr>
          <w:rFonts w:cstheme="minorHAnsi"/>
          <w:sz w:val="24"/>
          <w:szCs w:val="24"/>
        </w:rPr>
        <w:t>31.05</w:t>
      </w:r>
      <w:r w:rsidRPr="004C787E">
        <w:rPr>
          <w:rFonts w:cstheme="minorHAnsi"/>
          <w:sz w:val="24"/>
          <w:szCs w:val="24"/>
        </w:rPr>
        <w:t xml:space="preserve">.2023 </w:t>
      </w:r>
      <w:r w:rsidRPr="00CA6510">
        <w:rPr>
          <w:rFonts w:cstheme="minorHAnsi"/>
          <w:color w:val="000000"/>
          <w:sz w:val="24"/>
          <w:szCs w:val="24"/>
        </w:rPr>
        <w:t>r. Za datę wniesienia zaliczki przyjmuję się datę zaksięgowania pieniędzy na rachunku Nadleśnictwa Śnieżka w Kowarach. Potwierdzenie wniesienia zaliczki należy dołączyć do</w:t>
      </w:r>
      <w:r w:rsidR="004C787E">
        <w:rPr>
          <w:rFonts w:cstheme="minorHAnsi"/>
          <w:color w:val="000000"/>
          <w:sz w:val="24"/>
          <w:szCs w:val="24"/>
        </w:rPr>
        <w:t> </w:t>
      </w:r>
      <w:r w:rsidRPr="00CA6510">
        <w:rPr>
          <w:rFonts w:cstheme="minorHAnsi"/>
          <w:color w:val="000000"/>
          <w:sz w:val="24"/>
          <w:szCs w:val="24"/>
        </w:rPr>
        <w:t>składanego zgłoszenia udziału w negocjacji cenowej.</w:t>
      </w:r>
    </w:p>
    <w:p w14:paraId="4A362752" w14:textId="2F154571" w:rsidR="00CA6510" w:rsidRDefault="00CA6510" w:rsidP="00436E65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CA6510">
        <w:rPr>
          <w:rFonts w:cstheme="minorHAnsi"/>
          <w:color w:val="000000"/>
          <w:sz w:val="24"/>
          <w:szCs w:val="24"/>
        </w:rPr>
        <w:t>Wymagany termin ważności zaliczki złożonej w formie gwarancji bankowej powinien wynosić, co najmniej 60 dni, licząc od dnia otwarcia negocjacji cenowej. Z treści gwarancji winno wynikać bezwarunkowe zobowiązanie gwaranta do wpłaty na rzecz Skarbu Państwa Państwowe Gospodarstwo Leśne Lasy Państwowe Nadleśnictwo Śnieżka w Kowarach pełnej kwoty zabezpieczenia, na każde pisemne żądanie zgłoszone przez Skarb Państwa reprezentowany przez Nadleśnictwo Śnieżka w Kowarach w</w:t>
      </w:r>
      <w:r w:rsidR="004C787E">
        <w:rPr>
          <w:rFonts w:cstheme="minorHAnsi"/>
          <w:color w:val="000000"/>
          <w:sz w:val="24"/>
          <w:szCs w:val="24"/>
        </w:rPr>
        <w:t> </w:t>
      </w:r>
      <w:r w:rsidRPr="00CA6510">
        <w:rPr>
          <w:rFonts w:cstheme="minorHAnsi"/>
          <w:color w:val="000000"/>
          <w:sz w:val="24"/>
          <w:szCs w:val="24"/>
        </w:rPr>
        <w:t>terminie 14 dni od daty otrzymania wezwania. Gwarancja bankowa musi być podpisana przez upoważnionego przedstawiciela gwaranta. Gwarancję bankową należy dołączyć do składanego zgłoszenia udziału w negocjacji cenowej.</w:t>
      </w:r>
    </w:p>
    <w:p w14:paraId="7C5E414C" w14:textId="77777777" w:rsidR="00CA6510" w:rsidRDefault="00CA6510" w:rsidP="00CA6510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CA6510">
        <w:rPr>
          <w:rFonts w:cstheme="minorHAnsi"/>
          <w:color w:val="000000"/>
          <w:sz w:val="24"/>
          <w:szCs w:val="24"/>
        </w:rPr>
        <w:t>Zwrot wniesionej zaliczki nastąpi w terminie trzech dni od dnia odwołania albo zamknięcia negocjacji cenowej.</w:t>
      </w:r>
    </w:p>
    <w:p w14:paraId="0F87FA29" w14:textId="77777777" w:rsidR="00CA6510" w:rsidRDefault="00CA6510" w:rsidP="00CA6510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CA6510">
        <w:rPr>
          <w:rFonts w:cstheme="minorHAnsi"/>
          <w:color w:val="000000"/>
          <w:sz w:val="24"/>
          <w:szCs w:val="24"/>
        </w:rPr>
        <w:t>Zaliczka wniesiona w pieniądzu przez uczestnika negocjacji cenowej, który negocjację cenową wygrał, zalicza się na poczet ceny nabycia nieruchomości, przez którą rozumie się cenę nieruchomości ustaloną w wyniku negocjacji cenowej, którą zobowiązany jest on zapłacić.</w:t>
      </w:r>
    </w:p>
    <w:p w14:paraId="12C4605E" w14:textId="77777777" w:rsidR="00CA6510" w:rsidRDefault="00CA6510" w:rsidP="00CA6510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CA6510">
        <w:rPr>
          <w:rFonts w:cstheme="minorHAnsi"/>
          <w:color w:val="000000"/>
          <w:sz w:val="24"/>
          <w:szCs w:val="24"/>
        </w:rPr>
        <w:t>Zaliczka wniesiona w formie gwarancji bankowej przez uczestnika negocjacji cenowej, który negocjację cenową wygrał, podlega zwrotowi w oryginale niezwłocznie po wpłaceniu kwoty równej cenie nabycia nieruchomości.</w:t>
      </w:r>
    </w:p>
    <w:p w14:paraId="0F61BDB7" w14:textId="77777777" w:rsidR="00CA6510" w:rsidRDefault="00CA6510" w:rsidP="00CA6510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CA6510">
        <w:rPr>
          <w:rFonts w:cstheme="minorHAnsi"/>
          <w:color w:val="000000"/>
          <w:sz w:val="24"/>
          <w:szCs w:val="24"/>
        </w:rPr>
        <w:t>Zaliczka przepada na rzecz organizatora negocjacji cenowej, jeżeli uczestnik negocjacji cenowej - osoba ustalona, jako nabywca nieruchomości, której zgłoszenie zostało wybrane, bez usprawiedliwionej przyczyny nie przystąpi do zawarcia umowy sprzedaży nieruchomości w terminie i miejscu wskazanym przez sprzedającego w zawiadomieniu. W takiej sytuacji Nadleśniczy Nadleśnictwa Śnieżka w Kowarach może odstąpić od zawarcia umowy, a wpłacona zaliczka nie podlega zwrotowi.</w:t>
      </w:r>
    </w:p>
    <w:p w14:paraId="4002C36B" w14:textId="7D50C878" w:rsidR="00DF788C" w:rsidRDefault="00CA6510" w:rsidP="004C787E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CA6510">
        <w:rPr>
          <w:rFonts w:cstheme="minorHAnsi"/>
          <w:color w:val="000000"/>
          <w:sz w:val="24"/>
          <w:szCs w:val="24"/>
        </w:rPr>
        <w:t>Odwołanie negocjacji cenowej, jej unieważnienie lub zamknięcie bez wybrania zgłoszenia nie daje podstaw do naliczenia odsetek od wpłaconej zaliczki</w:t>
      </w:r>
      <w:r w:rsidR="00437383" w:rsidRPr="00CA6510">
        <w:rPr>
          <w:rFonts w:cstheme="minorHAnsi"/>
          <w:color w:val="000000"/>
          <w:sz w:val="24"/>
          <w:szCs w:val="24"/>
        </w:rPr>
        <w:t>.</w:t>
      </w:r>
    </w:p>
    <w:p w14:paraId="1F27B1CF" w14:textId="77777777" w:rsidR="004C787E" w:rsidRPr="004C787E" w:rsidRDefault="004C787E" w:rsidP="004C787E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567"/>
        <w:jc w:val="both"/>
        <w:textAlignment w:val="center"/>
        <w:rPr>
          <w:rFonts w:cstheme="minorHAnsi"/>
          <w:color w:val="000000"/>
          <w:sz w:val="24"/>
          <w:szCs w:val="24"/>
        </w:rPr>
      </w:pPr>
    </w:p>
    <w:p w14:paraId="51A294CA" w14:textId="77777777" w:rsidR="00436E65" w:rsidRPr="00DF788C" w:rsidRDefault="00157821" w:rsidP="00DF788C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sz w:val="24"/>
          <w:szCs w:val="24"/>
        </w:rPr>
      </w:pPr>
      <w:r w:rsidRPr="00DF788C">
        <w:rPr>
          <w:rFonts w:cstheme="minorHAnsi"/>
          <w:b/>
          <w:bCs/>
          <w:sz w:val="24"/>
          <w:szCs w:val="24"/>
        </w:rPr>
        <w:t>Termin zapłaty ceny nabycia nieruchomości;</w:t>
      </w:r>
      <w:r w:rsidRPr="00DF788C">
        <w:rPr>
          <w:rFonts w:cstheme="minorHAnsi"/>
          <w:sz w:val="24"/>
          <w:szCs w:val="24"/>
        </w:rPr>
        <w:t xml:space="preserve"> </w:t>
      </w:r>
    </w:p>
    <w:p w14:paraId="6A2935AF" w14:textId="77777777" w:rsidR="00436E65" w:rsidRDefault="00436E65" w:rsidP="00436E65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textAlignment w:val="center"/>
        <w:rPr>
          <w:rFonts w:cstheme="minorHAnsi"/>
          <w:sz w:val="24"/>
          <w:szCs w:val="24"/>
        </w:rPr>
      </w:pPr>
      <w:r w:rsidRPr="00436E65">
        <w:rPr>
          <w:rFonts w:cstheme="minorHAnsi"/>
          <w:sz w:val="24"/>
          <w:szCs w:val="24"/>
        </w:rPr>
        <w:t xml:space="preserve">Sprzedający w terminie 14 dni od dnia pisemnego zawiadomienia o wyniku negocjacji cenowej, zawiadamia pisemnie nabywcę nieruchomości ustalonego w wyniku negocjacji </w:t>
      </w:r>
      <w:r w:rsidRPr="00436E65">
        <w:rPr>
          <w:rFonts w:cstheme="minorHAnsi"/>
          <w:sz w:val="24"/>
          <w:szCs w:val="24"/>
        </w:rPr>
        <w:lastRenderedPageBreak/>
        <w:t xml:space="preserve">cenowej o miejscu i terminie zawarcia umowy sprzedaży nieruchomości. Wyznaczony termin nie może być krótszy niż 7 dni, licząc od dnia doręczenia zawiadomienia. </w:t>
      </w:r>
    </w:p>
    <w:p w14:paraId="21A5FF35" w14:textId="619FA079" w:rsidR="00DF788C" w:rsidRPr="00DF788C" w:rsidRDefault="00436E65" w:rsidP="00DF788C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textAlignment w:val="center"/>
        <w:rPr>
          <w:rFonts w:cstheme="minorHAnsi"/>
          <w:sz w:val="24"/>
          <w:szCs w:val="24"/>
        </w:rPr>
      </w:pPr>
      <w:r w:rsidRPr="00436E65">
        <w:rPr>
          <w:rFonts w:cstheme="minorHAnsi"/>
          <w:sz w:val="24"/>
          <w:szCs w:val="24"/>
        </w:rPr>
        <w:t>Osoba ustalona, jako nabywca nieruchomości zobowiązana jest nie później niż na 1 dzień przed wyznaczonym terminem podpisania umowy sprzedaży nieruchomości przenoszącej własność nieruchomości zapłacić kwotę równą 100% ceny nabycia nieruchomości osiągniętej w negocjacji cenowej, pomniejszonej o zaliczkę wpłaconą w</w:t>
      </w:r>
      <w:r w:rsidR="004C787E">
        <w:rPr>
          <w:rFonts w:cstheme="minorHAnsi"/>
          <w:sz w:val="24"/>
          <w:szCs w:val="24"/>
        </w:rPr>
        <w:t> </w:t>
      </w:r>
      <w:r w:rsidRPr="00436E65">
        <w:rPr>
          <w:rFonts w:cstheme="minorHAnsi"/>
          <w:sz w:val="24"/>
          <w:szCs w:val="24"/>
        </w:rPr>
        <w:t xml:space="preserve">pieniądzu. Za datę wpłaty uważa się wpływ wymaganej należności na rachunek bankowy Nadleśnictwa Śnieżka w Kowarach wskazany w zawiadomieniu. </w:t>
      </w:r>
    </w:p>
    <w:p w14:paraId="1DB4E69D" w14:textId="3805A5E2" w:rsidR="00436E65" w:rsidRPr="00DF788C" w:rsidRDefault="00157821" w:rsidP="00DF788C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sz w:val="24"/>
          <w:szCs w:val="24"/>
        </w:rPr>
      </w:pPr>
      <w:r w:rsidRPr="00DF788C">
        <w:rPr>
          <w:rFonts w:cstheme="minorHAnsi"/>
          <w:b/>
          <w:bCs/>
          <w:sz w:val="24"/>
          <w:szCs w:val="24"/>
        </w:rPr>
        <w:t>Informacja o skutkach nie</w:t>
      </w:r>
      <w:r w:rsidR="004C787E">
        <w:rPr>
          <w:rFonts w:cstheme="minorHAnsi"/>
          <w:b/>
          <w:bCs/>
          <w:sz w:val="24"/>
          <w:szCs w:val="24"/>
        </w:rPr>
        <w:t xml:space="preserve"> </w:t>
      </w:r>
      <w:r w:rsidRPr="00DF788C">
        <w:rPr>
          <w:rFonts w:cstheme="minorHAnsi"/>
          <w:b/>
          <w:bCs/>
          <w:sz w:val="24"/>
          <w:szCs w:val="24"/>
        </w:rPr>
        <w:t>zawarcia umowy sprzedaży nieruchomości bez usprawiedliwionej</w:t>
      </w:r>
      <w:r w:rsidR="00377201" w:rsidRPr="00DF788C">
        <w:rPr>
          <w:rFonts w:cstheme="minorHAnsi"/>
          <w:b/>
          <w:bCs/>
          <w:sz w:val="24"/>
          <w:szCs w:val="24"/>
        </w:rPr>
        <w:t xml:space="preserve"> przyczyny:</w:t>
      </w:r>
      <w:r w:rsidR="00377201" w:rsidRPr="00DF788C">
        <w:rPr>
          <w:rFonts w:cstheme="minorHAnsi"/>
          <w:sz w:val="24"/>
          <w:szCs w:val="24"/>
        </w:rPr>
        <w:t xml:space="preserve"> </w:t>
      </w:r>
    </w:p>
    <w:p w14:paraId="7F25D43A" w14:textId="77777777" w:rsidR="00436E65" w:rsidRPr="00436E65" w:rsidRDefault="00436E65" w:rsidP="00436E65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436E65">
        <w:rPr>
          <w:rFonts w:eastAsia="Times New Roman" w:cstheme="minorHAnsi"/>
          <w:sz w:val="24"/>
          <w:szCs w:val="24"/>
          <w:lang w:eastAsia="pl-PL"/>
        </w:rPr>
        <w:t xml:space="preserve">Jeżeli osoba ustalona, jako nabywca nieruchomości nie przystąpi bez usprawiedliwionej przyczyny do zawarcia umowy sprzedaży nieruchomości w miejscu i w terminie podanym w zawiadomieniu, Nadleśniczy może odstąpić od zawarcia umowy sprzedaży nieruchomości, a wpłacona zaliczka nie podlega zwrotowi. </w:t>
      </w:r>
    </w:p>
    <w:p w14:paraId="12C72E07" w14:textId="77777777" w:rsidR="00436E65" w:rsidRPr="00436E65" w:rsidRDefault="00436E65" w:rsidP="00436E65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436E65">
        <w:rPr>
          <w:rFonts w:eastAsia="Times New Roman" w:cstheme="minorHAnsi"/>
          <w:sz w:val="24"/>
          <w:szCs w:val="24"/>
          <w:lang w:eastAsia="pl-PL"/>
        </w:rPr>
        <w:t xml:space="preserve">Osoba ustalona, jako nabywca nieruchomości zobowiązana jest do przedłożenia wszystkich dokumentów, które zostaną uznane przez notariusza za niezbędne do sporządzenia umowy sprzedaży nieruchomości w formie aktu notarialnego. </w:t>
      </w:r>
    </w:p>
    <w:p w14:paraId="634830A8" w14:textId="77777777" w:rsidR="00436E65" w:rsidRPr="00436E65" w:rsidRDefault="00436E65" w:rsidP="00436E65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436E65">
        <w:rPr>
          <w:rFonts w:eastAsia="Times New Roman" w:cstheme="minorHAnsi"/>
          <w:sz w:val="24"/>
          <w:szCs w:val="24"/>
          <w:lang w:eastAsia="pl-PL"/>
        </w:rPr>
        <w:t xml:space="preserve">Wszelkie koszty związane z zawarciem umowy sprzedaży nieruchomości w formie aktu notarialnego (m. in. koszty notarialne, sądowe, skarbowe oraz podatków) – ponosi nabywca nieruchomości. </w:t>
      </w:r>
    </w:p>
    <w:p w14:paraId="7DECF23F" w14:textId="0BAE5C7C" w:rsidR="00DF788C" w:rsidRPr="00DF788C" w:rsidRDefault="00436E65" w:rsidP="00DF788C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436E65">
        <w:rPr>
          <w:rFonts w:eastAsia="Times New Roman" w:cstheme="minorHAnsi"/>
          <w:sz w:val="24"/>
          <w:szCs w:val="24"/>
          <w:lang w:eastAsia="pl-PL"/>
        </w:rPr>
        <w:t>Wydanie przedmiotu negocjacji cenowej nastąpi w dniu zawarcia umowy sprzedaży nieruchomości w formie aktu notarialnego</w:t>
      </w:r>
    </w:p>
    <w:p w14:paraId="7E84CB24" w14:textId="35BD318A" w:rsidR="00DF788C" w:rsidRPr="00DF788C" w:rsidRDefault="00377201" w:rsidP="00DF788C">
      <w:pPr>
        <w:pStyle w:val="Akapitzlist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DF788C">
        <w:rPr>
          <w:rFonts w:cstheme="minorHAnsi"/>
          <w:b/>
          <w:bCs/>
          <w:sz w:val="24"/>
          <w:szCs w:val="24"/>
        </w:rPr>
        <w:t>Informację, że sprzedającemu przysługuje prawo zamknięcia negocjacji cenowej bez ustalenia nabywcy nieruchomości</w:t>
      </w:r>
      <w:r w:rsidR="00A71B81" w:rsidRPr="00DF788C">
        <w:rPr>
          <w:rFonts w:cstheme="minorHAnsi"/>
          <w:b/>
          <w:bCs/>
          <w:sz w:val="24"/>
          <w:szCs w:val="24"/>
        </w:rPr>
        <w:t xml:space="preserve">; </w:t>
      </w:r>
      <w:r w:rsidR="00A71B81" w:rsidRPr="00DF788C">
        <w:rPr>
          <w:rFonts w:cstheme="minorHAnsi"/>
          <w:sz w:val="24"/>
          <w:szCs w:val="24"/>
        </w:rPr>
        <w:t>Nadleśnictwo może zamknąć negocjacje cenowe bez ustalenia nabywcy nieruchomości.</w:t>
      </w:r>
    </w:p>
    <w:p w14:paraId="4061B4FD" w14:textId="450D8A29" w:rsidR="00437383" w:rsidRPr="00DF788C" w:rsidRDefault="00A71B81" w:rsidP="00DF788C">
      <w:pPr>
        <w:pStyle w:val="Akapitzlist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color w:val="000000"/>
          <w:sz w:val="24"/>
          <w:szCs w:val="24"/>
        </w:rPr>
      </w:pPr>
      <w:r w:rsidRPr="00DF788C">
        <w:rPr>
          <w:rFonts w:cstheme="minorHAnsi"/>
          <w:b/>
          <w:bCs/>
          <w:sz w:val="24"/>
          <w:szCs w:val="24"/>
        </w:rPr>
        <w:t>Zgłoszenie</w:t>
      </w:r>
      <w:r w:rsidR="00437383" w:rsidRPr="00DF788C">
        <w:rPr>
          <w:rFonts w:cstheme="minorHAnsi"/>
          <w:b/>
          <w:bCs/>
          <w:sz w:val="24"/>
          <w:szCs w:val="24"/>
        </w:rPr>
        <w:t xml:space="preserve"> powinn</w:t>
      </w:r>
      <w:r w:rsidRPr="00DF788C">
        <w:rPr>
          <w:rFonts w:cstheme="minorHAnsi"/>
          <w:b/>
          <w:bCs/>
          <w:sz w:val="24"/>
          <w:szCs w:val="24"/>
        </w:rPr>
        <w:t>o</w:t>
      </w:r>
      <w:r w:rsidR="00437383" w:rsidRPr="00DF788C">
        <w:rPr>
          <w:rFonts w:cstheme="minorHAnsi"/>
          <w:b/>
          <w:bCs/>
          <w:sz w:val="24"/>
          <w:szCs w:val="24"/>
        </w:rPr>
        <w:t xml:space="preserve"> zawierać: </w:t>
      </w:r>
    </w:p>
    <w:p w14:paraId="436A96D7" w14:textId="77777777" w:rsidR="00DF788C" w:rsidRPr="009F21FE" w:rsidRDefault="00DF788C" w:rsidP="00DF788C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rFonts w:cstheme="minorHAnsi"/>
          <w:b/>
          <w:bCs/>
          <w:color w:val="000000"/>
          <w:sz w:val="24"/>
          <w:szCs w:val="24"/>
        </w:rPr>
      </w:pPr>
      <w:r w:rsidRPr="0052598D">
        <w:rPr>
          <w:rFonts w:cstheme="minorHAnsi"/>
          <w:sz w:val="24"/>
          <w:szCs w:val="24"/>
        </w:rPr>
        <w:t>imię, nazwisko i adres albo nazwę, siedzibę i adres zgłaszającego;</w:t>
      </w:r>
    </w:p>
    <w:p w14:paraId="6B29A0BA" w14:textId="77777777" w:rsidR="00DF788C" w:rsidRPr="009F21FE" w:rsidRDefault="00DF788C" w:rsidP="00DF788C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rFonts w:cstheme="minorHAnsi"/>
          <w:b/>
          <w:bCs/>
          <w:color w:val="000000"/>
          <w:sz w:val="24"/>
          <w:szCs w:val="24"/>
        </w:rPr>
      </w:pPr>
      <w:r w:rsidRPr="009F21FE">
        <w:rPr>
          <w:rFonts w:cstheme="minorHAnsi"/>
          <w:sz w:val="24"/>
          <w:szCs w:val="24"/>
        </w:rPr>
        <w:t>nr PESEL, NIP i REGON oferenta, o ile spoczywa na nim obowiązek ich uzyskania;</w:t>
      </w:r>
    </w:p>
    <w:p w14:paraId="3707EB9E" w14:textId="77777777" w:rsidR="00DF788C" w:rsidRPr="009F21FE" w:rsidRDefault="00DF788C" w:rsidP="00DF788C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rFonts w:cstheme="minorHAnsi"/>
          <w:b/>
          <w:bCs/>
          <w:color w:val="000000"/>
          <w:sz w:val="24"/>
          <w:szCs w:val="24"/>
        </w:rPr>
      </w:pPr>
      <w:r w:rsidRPr="009F21FE">
        <w:rPr>
          <w:rFonts w:cstheme="minorHAnsi"/>
          <w:sz w:val="24"/>
          <w:szCs w:val="24"/>
        </w:rPr>
        <w:t>nr rachunku bankowego zgłaszającego;</w:t>
      </w:r>
    </w:p>
    <w:p w14:paraId="45E6E38A" w14:textId="77777777" w:rsidR="00DF788C" w:rsidRPr="009F21FE" w:rsidRDefault="00DF788C" w:rsidP="00DF788C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rFonts w:cstheme="minorHAnsi"/>
          <w:b/>
          <w:bCs/>
          <w:color w:val="000000"/>
          <w:sz w:val="24"/>
          <w:szCs w:val="24"/>
        </w:rPr>
      </w:pPr>
      <w:r w:rsidRPr="009F21FE">
        <w:rPr>
          <w:rFonts w:cstheme="minorHAnsi"/>
          <w:sz w:val="24"/>
          <w:szCs w:val="24"/>
        </w:rPr>
        <w:t>datę sporządzenia zgłoszenia;</w:t>
      </w:r>
    </w:p>
    <w:p w14:paraId="45B4087D" w14:textId="77777777" w:rsidR="00DF788C" w:rsidRPr="009F21FE" w:rsidRDefault="00DF788C" w:rsidP="00DF788C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rFonts w:cstheme="minorHAnsi"/>
          <w:b/>
          <w:bCs/>
          <w:color w:val="000000"/>
          <w:sz w:val="24"/>
          <w:szCs w:val="24"/>
        </w:rPr>
      </w:pPr>
      <w:r w:rsidRPr="009F21FE">
        <w:rPr>
          <w:rFonts w:cstheme="minorHAnsi"/>
          <w:sz w:val="24"/>
          <w:szCs w:val="24"/>
        </w:rPr>
        <w:t>oferowaną cenę i sposób jej zapłaty;</w:t>
      </w:r>
    </w:p>
    <w:p w14:paraId="26B677B5" w14:textId="77777777" w:rsidR="00DF788C" w:rsidRPr="009F21FE" w:rsidRDefault="00DF788C" w:rsidP="00DF788C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rFonts w:cstheme="minorHAnsi"/>
          <w:b/>
          <w:bCs/>
          <w:color w:val="000000"/>
          <w:sz w:val="24"/>
          <w:szCs w:val="24"/>
        </w:rPr>
      </w:pPr>
      <w:r w:rsidRPr="009F21FE">
        <w:rPr>
          <w:rFonts w:cstheme="minorHAnsi"/>
          <w:sz w:val="24"/>
          <w:szCs w:val="24"/>
        </w:rPr>
        <w:t>oświadczenie, że zgłaszający zapoznał się z warunkami negocjacji cenowej i przyjmuje te warunki bez zastrzeżeń;</w:t>
      </w:r>
    </w:p>
    <w:p w14:paraId="2FF041CF" w14:textId="78BA0BE2" w:rsidR="00DF788C" w:rsidRPr="00DF788C" w:rsidRDefault="00DF788C" w:rsidP="00DF788C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rFonts w:cstheme="minorHAnsi"/>
          <w:b/>
          <w:bCs/>
          <w:color w:val="000000"/>
          <w:sz w:val="24"/>
          <w:szCs w:val="24"/>
        </w:rPr>
      </w:pPr>
      <w:r w:rsidRPr="009F21FE">
        <w:rPr>
          <w:rFonts w:cstheme="minorHAnsi"/>
          <w:sz w:val="24"/>
          <w:szCs w:val="24"/>
        </w:rPr>
        <w:t>oświadczenie o wyrażeniu zgody na przetwarzanie danych osobowych na potrzeby przeprowadzanej negocjacji cenowej, (zał. nr. 5 do zarządzenia).</w:t>
      </w:r>
    </w:p>
    <w:p w14:paraId="7800356D" w14:textId="3D8FABF9" w:rsidR="00437383" w:rsidRDefault="00DB34FF" w:rsidP="00DF788C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b/>
          <w:bCs/>
          <w:sz w:val="24"/>
          <w:szCs w:val="24"/>
        </w:rPr>
      </w:pPr>
      <w:r w:rsidRPr="00DF788C">
        <w:rPr>
          <w:rFonts w:cstheme="minorHAnsi"/>
          <w:b/>
          <w:bCs/>
          <w:sz w:val="24"/>
          <w:szCs w:val="24"/>
        </w:rPr>
        <w:t>D</w:t>
      </w:r>
      <w:r w:rsidR="00437383" w:rsidRPr="00DF788C">
        <w:rPr>
          <w:rFonts w:cstheme="minorHAnsi"/>
          <w:b/>
          <w:bCs/>
          <w:sz w:val="24"/>
          <w:szCs w:val="24"/>
        </w:rPr>
        <w:t xml:space="preserve">o </w:t>
      </w:r>
      <w:r w:rsidRPr="00DF788C">
        <w:rPr>
          <w:rFonts w:cstheme="minorHAnsi"/>
          <w:b/>
          <w:bCs/>
          <w:sz w:val="24"/>
          <w:szCs w:val="24"/>
        </w:rPr>
        <w:t>zgłoszenia</w:t>
      </w:r>
      <w:r w:rsidR="00437383" w:rsidRPr="00DF788C">
        <w:rPr>
          <w:rFonts w:cstheme="minorHAnsi"/>
          <w:b/>
          <w:bCs/>
          <w:sz w:val="24"/>
          <w:szCs w:val="24"/>
        </w:rPr>
        <w:t xml:space="preserve"> należy dołączyć dowód wniesienia </w:t>
      </w:r>
      <w:r w:rsidRPr="00DF788C">
        <w:rPr>
          <w:rFonts w:cstheme="minorHAnsi"/>
          <w:b/>
          <w:bCs/>
          <w:sz w:val="24"/>
          <w:szCs w:val="24"/>
        </w:rPr>
        <w:t>zaliczki</w:t>
      </w:r>
      <w:r w:rsidR="00437383" w:rsidRPr="00DF788C">
        <w:rPr>
          <w:rFonts w:cstheme="minorHAnsi"/>
          <w:b/>
          <w:bCs/>
          <w:sz w:val="24"/>
          <w:szCs w:val="24"/>
        </w:rPr>
        <w:t>.</w:t>
      </w:r>
    </w:p>
    <w:p w14:paraId="6BB36D9B" w14:textId="0DCC5324" w:rsidR="00DF788C" w:rsidRPr="007C3077" w:rsidRDefault="00DF788C" w:rsidP="00DF788C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rFonts w:cstheme="minorHAnsi"/>
          <w:b/>
          <w:bCs/>
          <w:color w:val="000000"/>
          <w:sz w:val="24"/>
          <w:szCs w:val="24"/>
        </w:rPr>
      </w:pPr>
      <w:r w:rsidRPr="009F21FE">
        <w:rPr>
          <w:rFonts w:cstheme="minorHAnsi"/>
          <w:b/>
          <w:bCs/>
          <w:sz w:val="24"/>
          <w:szCs w:val="24"/>
        </w:rPr>
        <w:t>Negocjację cenową można przeprowadzić chociażby w terminie złożono tylko jedno zgłoszenie zawierające elementy, o których mowa punkcie 19 i do którego dołączono dowód wniesienia zaliczki.</w:t>
      </w:r>
    </w:p>
    <w:p w14:paraId="3C15BAF7" w14:textId="67353BA0" w:rsidR="007C3077" w:rsidRPr="001C5990" w:rsidRDefault="007C3077" w:rsidP="007C3077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rFonts w:cstheme="minorHAnsi"/>
          <w:b/>
          <w:bCs/>
          <w:color w:val="000000"/>
          <w:sz w:val="24"/>
          <w:szCs w:val="24"/>
        </w:rPr>
      </w:pPr>
      <w:r w:rsidRPr="001C5990">
        <w:rPr>
          <w:rFonts w:cstheme="minorHAnsi"/>
          <w:b/>
          <w:bCs/>
          <w:sz w:val="24"/>
          <w:szCs w:val="24"/>
        </w:rPr>
        <w:t>W związku z tym, że zbywana nieruchomość położona jest w granicach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C5990">
        <w:rPr>
          <w:rFonts w:cstheme="minorHAnsi"/>
          <w:b/>
          <w:bCs/>
          <w:sz w:val="24"/>
          <w:szCs w:val="24"/>
        </w:rPr>
        <w:t>administracyjnych Miasta Kowary, Gminie Kowary służy prawo pierwokupu zgodnie z art.38 ust.5 ustawy o lasach.</w:t>
      </w:r>
    </w:p>
    <w:p w14:paraId="28B26C46" w14:textId="77777777" w:rsidR="007C3077" w:rsidRPr="001C5990" w:rsidRDefault="007C3077" w:rsidP="007C3077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rFonts w:cstheme="minorHAnsi"/>
          <w:b/>
          <w:bCs/>
          <w:color w:val="000000"/>
          <w:sz w:val="24"/>
          <w:szCs w:val="24"/>
        </w:rPr>
      </w:pPr>
      <w:r w:rsidRPr="001C5990">
        <w:rPr>
          <w:rFonts w:cstheme="minorHAnsi"/>
          <w:b/>
          <w:bCs/>
          <w:sz w:val="24"/>
          <w:szCs w:val="24"/>
        </w:rPr>
        <w:t>Nadleśnictwo może odwołać przetarg z ważnych powodów, informując o tym niezwłocznie w formach właściwych dla ogłoszenia o przetargu lub zamknąć przetarg bez wybrania którejkolwiek z ofert.</w:t>
      </w:r>
    </w:p>
    <w:p w14:paraId="5FF08B66" w14:textId="77777777" w:rsidR="007C3077" w:rsidRPr="001C5990" w:rsidRDefault="007C3077" w:rsidP="007C3077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rFonts w:cstheme="minorHAnsi"/>
          <w:b/>
          <w:bCs/>
          <w:color w:val="000000"/>
          <w:sz w:val="24"/>
          <w:szCs w:val="24"/>
        </w:rPr>
      </w:pPr>
      <w:r w:rsidRPr="001C5990">
        <w:rPr>
          <w:rFonts w:cstheme="minorHAnsi"/>
          <w:b/>
          <w:bCs/>
          <w:sz w:val="24"/>
          <w:szCs w:val="24"/>
        </w:rPr>
        <w:lastRenderedPageBreak/>
        <w:t xml:space="preserve">Z przebiegu negocjacji cenowych komisja sporządzi protokół, o którym mowa w § 18 ust 1 Rozporządzenia Ministra Środowiska z dnia 20 kwietnia 2007 r. w sprawie szczegółowych warunków i trybu przeprowadzenia przetargu publicznego oraz sposobu i warunków przeprowadzania negocjacji cenowej w przypadku sprzedaży lasów, gruntów i innych nieruchomości znajdujących się w zarządzie Lasów Państwowych (Dz.U. 2007.78.532), który podpisują członkowie komisji przetargowej i zatwierdza Sprzedający przez złożenie podpisu. </w:t>
      </w:r>
    </w:p>
    <w:p w14:paraId="729E404D" w14:textId="2E9FB97F" w:rsidR="007C3077" w:rsidRPr="007C3077" w:rsidRDefault="007C3077" w:rsidP="007C3077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rFonts w:cstheme="minorHAnsi"/>
          <w:b/>
          <w:bCs/>
          <w:color w:val="000000"/>
          <w:sz w:val="24"/>
          <w:szCs w:val="24"/>
        </w:rPr>
      </w:pPr>
      <w:r w:rsidRPr="001C5990">
        <w:rPr>
          <w:rFonts w:cstheme="minorHAnsi"/>
          <w:b/>
          <w:bCs/>
          <w:sz w:val="24"/>
          <w:szCs w:val="24"/>
        </w:rPr>
        <w:t>W przypadku zaskarżenia czynności związanych z przetargiem zastosowanie będą miały przepisy § 7 Rozporządzenia Ministra Środowiska z dnia 20 kwietnia 2007 r. w sprawie szczegółowych warunków i trybu przeprowadzenia przetargu publicznego oraz sposobu i warunków przeprowadzania negocjacji cenowej w przypadku sprzedaży lasów, gruntów i innych nieruchomości znajdujących się w zarządzie Lasów Państwowych (Dz.U. 2007.78.532)</w:t>
      </w:r>
    </w:p>
    <w:p w14:paraId="39ADC727" w14:textId="48DC16BA" w:rsidR="00DF788C" w:rsidRDefault="00DF788C" w:rsidP="00DF788C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rFonts w:cstheme="minorHAnsi"/>
          <w:b/>
          <w:bCs/>
          <w:color w:val="000000"/>
          <w:sz w:val="24"/>
          <w:szCs w:val="24"/>
        </w:rPr>
      </w:pPr>
    </w:p>
    <w:p w14:paraId="3E60AECB" w14:textId="1E1E77B1" w:rsidR="00DF788C" w:rsidRDefault="00DF788C" w:rsidP="00DF788C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rFonts w:cstheme="minorHAnsi"/>
          <w:b/>
          <w:bCs/>
          <w:color w:val="000000"/>
          <w:sz w:val="24"/>
          <w:szCs w:val="24"/>
        </w:rPr>
      </w:pPr>
    </w:p>
    <w:p w14:paraId="11E281E4" w14:textId="399DD155" w:rsidR="00DF788C" w:rsidRDefault="00DF788C" w:rsidP="00DF788C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rFonts w:cstheme="minorHAnsi"/>
          <w:b/>
          <w:bCs/>
          <w:color w:val="000000"/>
          <w:sz w:val="24"/>
          <w:szCs w:val="24"/>
        </w:rPr>
      </w:pPr>
    </w:p>
    <w:p w14:paraId="76748AFC" w14:textId="7004CEF8" w:rsidR="00DF788C" w:rsidRDefault="00DF788C" w:rsidP="00DF788C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rFonts w:cstheme="minorHAnsi"/>
          <w:b/>
          <w:bCs/>
          <w:color w:val="000000"/>
          <w:sz w:val="24"/>
          <w:szCs w:val="24"/>
        </w:rPr>
      </w:pPr>
    </w:p>
    <w:p w14:paraId="0384EFD1" w14:textId="1DF0D1CF" w:rsidR="00DF788C" w:rsidRDefault="00DF788C" w:rsidP="00DF788C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rFonts w:cstheme="minorHAnsi"/>
          <w:b/>
          <w:bCs/>
          <w:color w:val="000000"/>
          <w:sz w:val="24"/>
          <w:szCs w:val="24"/>
        </w:rPr>
      </w:pPr>
    </w:p>
    <w:p w14:paraId="3AADC479" w14:textId="37571A5E" w:rsidR="00DF788C" w:rsidRDefault="00DF788C" w:rsidP="00DF788C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rFonts w:cstheme="minorHAnsi"/>
          <w:b/>
          <w:bCs/>
          <w:color w:val="000000"/>
          <w:sz w:val="24"/>
          <w:szCs w:val="24"/>
        </w:rPr>
      </w:pPr>
    </w:p>
    <w:p w14:paraId="239B5BC5" w14:textId="1A1C6352" w:rsidR="00DF788C" w:rsidRDefault="00DF788C" w:rsidP="00DF788C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rFonts w:cstheme="minorHAnsi"/>
          <w:b/>
          <w:bCs/>
          <w:color w:val="000000"/>
          <w:sz w:val="24"/>
          <w:szCs w:val="24"/>
        </w:rPr>
      </w:pPr>
    </w:p>
    <w:p w14:paraId="1251AE22" w14:textId="79AB76A9" w:rsidR="00437383" w:rsidRPr="004C787E" w:rsidRDefault="00437383" w:rsidP="004C787E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cstheme="minorHAnsi"/>
          <w:color w:val="000000"/>
          <w:sz w:val="24"/>
          <w:szCs w:val="24"/>
        </w:rPr>
      </w:pPr>
    </w:p>
    <w:sectPr w:rsidR="00437383" w:rsidRPr="004C7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F8F1" w14:textId="77777777" w:rsidR="00011845" w:rsidRDefault="00011845">
      <w:pPr>
        <w:spacing w:after="0" w:line="240" w:lineRule="auto"/>
      </w:pPr>
      <w:r>
        <w:separator/>
      </w:r>
    </w:p>
  </w:endnote>
  <w:endnote w:type="continuationSeparator" w:id="0">
    <w:p w14:paraId="559CDD82" w14:textId="77777777" w:rsidR="00011845" w:rsidRDefault="0001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AE523" w14:textId="77777777" w:rsidR="00011845" w:rsidRDefault="00011845">
      <w:pPr>
        <w:spacing w:after="0" w:line="240" w:lineRule="auto"/>
      </w:pPr>
      <w:r>
        <w:separator/>
      </w:r>
    </w:p>
  </w:footnote>
  <w:footnote w:type="continuationSeparator" w:id="0">
    <w:p w14:paraId="7BCA6128" w14:textId="77777777" w:rsidR="00011845" w:rsidRDefault="00011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617D"/>
    <w:multiLevelType w:val="hybridMultilevel"/>
    <w:tmpl w:val="91B07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BE0"/>
    <w:multiLevelType w:val="hybridMultilevel"/>
    <w:tmpl w:val="CCD81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0B6F"/>
    <w:multiLevelType w:val="hybridMultilevel"/>
    <w:tmpl w:val="AE9868A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5343DE4"/>
    <w:multiLevelType w:val="hybridMultilevel"/>
    <w:tmpl w:val="30FEE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E751B"/>
    <w:multiLevelType w:val="hybridMultilevel"/>
    <w:tmpl w:val="D6B80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F67AF"/>
    <w:multiLevelType w:val="hybridMultilevel"/>
    <w:tmpl w:val="6F2EAF94"/>
    <w:lvl w:ilvl="0" w:tplc="A6F6A682">
      <w:start w:val="18"/>
      <w:numFmt w:val="decimal"/>
      <w:lvlText w:val="%1."/>
      <w:lvlJc w:val="left"/>
      <w:pPr>
        <w:ind w:left="78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9280B"/>
    <w:multiLevelType w:val="hybridMultilevel"/>
    <w:tmpl w:val="BEAC6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321B8"/>
    <w:multiLevelType w:val="hybridMultilevel"/>
    <w:tmpl w:val="FE14DE9E"/>
    <w:lvl w:ilvl="0" w:tplc="AEAEC174">
      <w:start w:val="13"/>
      <w:numFmt w:val="decimal"/>
      <w:lvlText w:val="%1."/>
      <w:lvlJc w:val="left"/>
      <w:pPr>
        <w:ind w:left="78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91675"/>
    <w:multiLevelType w:val="hybridMultilevel"/>
    <w:tmpl w:val="2DE4F59A"/>
    <w:lvl w:ilvl="0" w:tplc="D5A4906E">
      <w:start w:val="17"/>
      <w:numFmt w:val="decimal"/>
      <w:lvlText w:val="%1."/>
      <w:lvlJc w:val="left"/>
      <w:pPr>
        <w:ind w:left="78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43497"/>
    <w:multiLevelType w:val="hybridMultilevel"/>
    <w:tmpl w:val="72046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F4498"/>
    <w:multiLevelType w:val="hybridMultilevel"/>
    <w:tmpl w:val="77E88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C609E"/>
    <w:multiLevelType w:val="hybridMultilevel"/>
    <w:tmpl w:val="E196C4FE"/>
    <w:lvl w:ilvl="0" w:tplc="C0262A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D6FF9"/>
    <w:multiLevelType w:val="hybridMultilevel"/>
    <w:tmpl w:val="DDD83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875D9A"/>
    <w:multiLevelType w:val="hybridMultilevel"/>
    <w:tmpl w:val="7EB8BD16"/>
    <w:lvl w:ilvl="0" w:tplc="A0B61802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F2567"/>
    <w:multiLevelType w:val="hybridMultilevel"/>
    <w:tmpl w:val="16DA0AAA"/>
    <w:lvl w:ilvl="0" w:tplc="F5D201C8">
      <w:start w:val="2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C067D"/>
    <w:multiLevelType w:val="hybridMultilevel"/>
    <w:tmpl w:val="F1726076"/>
    <w:lvl w:ilvl="0" w:tplc="70A6023A">
      <w:start w:val="1"/>
      <w:numFmt w:val="lowerLetter"/>
      <w:lvlText w:val="%1)"/>
      <w:lvlJc w:val="left"/>
      <w:pPr>
        <w:ind w:left="1418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4731D6"/>
    <w:multiLevelType w:val="hybridMultilevel"/>
    <w:tmpl w:val="7952CC94"/>
    <w:lvl w:ilvl="0" w:tplc="5E3ED39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2E71644D"/>
    <w:multiLevelType w:val="hybridMultilevel"/>
    <w:tmpl w:val="AFD289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862184"/>
    <w:multiLevelType w:val="hybridMultilevel"/>
    <w:tmpl w:val="02F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D76F2"/>
    <w:multiLevelType w:val="hybridMultilevel"/>
    <w:tmpl w:val="F52A0A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B15778"/>
    <w:multiLevelType w:val="hybridMultilevel"/>
    <w:tmpl w:val="AE462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E63D4"/>
    <w:multiLevelType w:val="multilevel"/>
    <w:tmpl w:val="F854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AC4DE4"/>
    <w:multiLevelType w:val="hybridMultilevel"/>
    <w:tmpl w:val="EE664EB4"/>
    <w:lvl w:ilvl="0" w:tplc="E9285708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64598"/>
    <w:multiLevelType w:val="hybridMultilevel"/>
    <w:tmpl w:val="AFD2891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4C761B"/>
    <w:multiLevelType w:val="hybridMultilevel"/>
    <w:tmpl w:val="224E88C0"/>
    <w:lvl w:ilvl="0" w:tplc="FD508AAE">
      <w:start w:val="20"/>
      <w:numFmt w:val="decimal"/>
      <w:lvlText w:val="%1."/>
      <w:lvlJc w:val="left"/>
      <w:pPr>
        <w:ind w:left="505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31A6D"/>
    <w:multiLevelType w:val="hybridMultilevel"/>
    <w:tmpl w:val="FA729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148E1"/>
    <w:multiLevelType w:val="hybridMultilevel"/>
    <w:tmpl w:val="15E43036"/>
    <w:lvl w:ilvl="0" w:tplc="C78CC4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C8432B3"/>
    <w:multiLevelType w:val="hybridMultilevel"/>
    <w:tmpl w:val="E60E5F4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3266E"/>
    <w:multiLevelType w:val="hybridMultilevel"/>
    <w:tmpl w:val="E552111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4E0E3EF4"/>
    <w:multiLevelType w:val="hybridMultilevel"/>
    <w:tmpl w:val="B320731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F577F06"/>
    <w:multiLevelType w:val="hybridMultilevel"/>
    <w:tmpl w:val="9ADA4A7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52D9074D"/>
    <w:multiLevelType w:val="hybridMultilevel"/>
    <w:tmpl w:val="406250EA"/>
    <w:lvl w:ilvl="0" w:tplc="28DE2F8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32A29A6"/>
    <w:multiLevelType w:val="hybridMultilevel"/>
    <w:tmpl w:val="0512D4CC"/>
    <w:lvl w:ilvl="0" w:tplc="F0D01D4E">
      <w:start w:val="1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A2D70"/>
    <w:multiLevelType w:val="hybridMultilevel"/>
    <w:tmpl w:val="C5283FB4"/>
    <w:lvl w:ilvl="0" w:tplc="BD5AB5B0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A4761"/>
    <w:multiLevelType w:val="hybridMultilevel"/>
    <w:tmpl w:val="A76C8CCE"/>
    <w:lvl w:ilvl="0" w:tplc="C310C14A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D218B3"/>
    <w:multiLevelType w:val="hybridMultilevel"/>
    <w:tmpl w:val="6A14F6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D392DFC"/>
    <w:multiLevelType w:val="hybridMultilevel"/>
    <w:tmpl w:val="1F567B42"/>
    <w:lvl w:ilvl="0" w:tplc="B2341C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865D8"/>
    <w:multiLevelType w:val="hybridMultilevel"/>
    <w:tmpl w:val="B422F6EC"/>
    <w:lvl w:ilvl="0" w:tplc="5C0E1FD8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C396C"/>
    <w:multiLevelType w:val="hybridMultilevel"/>
    <w:tmpl w:val="640447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901881"/>
    <w:multiLevelType w:val="hybridMultilevel"/>
    <w:tmpl w:val="9E8A96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8F4F7F"/>
    <w:multiLevelType w:val="hybridMultilevel"/>
    <w:tmpl w:val="DF66D2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B87B77"/>
    <w:multiLevelType w:val="hybridMultilevel"/>
    <w:tmpl w:val="59AECDD6"/>
    <w:lvl w:ilvl="0" w:tplc="99EC8E3E">
      <w:start w:val="1"/>
      <w:numFmt w:val="lowerLetter"/>
      <w:lvlText w:val="%1)"/>
      <w:lvlJc w:val="left"/>
      <w:pPr>
        <w:ind w:left="788" w:hanging="363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080A9D"/>
    <w:multiLevelType w:val="hybridMultilevel"/>
    <w:tmpl w:val="16A8A43C"/>
    <w:lvl w:ilvl="0" w:tplc="E1B47CD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6770B0F"/>
    <w:multiLevelType w:val="hybridMultilevel"/>
    <w:tmpl w:val="E7CE6C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1F3FB6"/>
    <w:multiLevelType w:val="hybridMultilevel"/>
    <w:tmpl w:val="9536B4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A33DDF"/>
    <w:multiLevelType w:val="hybridMultilevel"/>
    <w:tmpl w:val="AB56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F233C"/>
    <w:multiLevelType w:val="hybridMultilevel"/>
    <w:tmpl w:val="FF8E7F4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EBB21C1"/>
    <w:multiLevelType w:val="hybridMultilevel"/>
    <w:tmpl w:val="2A149AE6"/>
    <w:lvl w:ilvl="0" w:tplc="1632CA64">
      <w:start w:val="16"/>
      <w:numFmt w:val="decimal"/>
      <w:lvlText w:val="%1."/>
      <w:lvlJc w:val="left"/>
      <w:pPr>
        <w:ind w:left="78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A13F9"/>
    <w:multiLevelType w:val="hybridMultilevel"/>
    <w:tmpl w:val="C3D8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159353">
    <w:abstractNumId w:val="42"/>
  </w:num>
  <w:num w:numId="2" w16cid:durableId="598291924">
    <w:abstractNumId w:val="11"/>
  </w:num>
  <w:num w:numId="3" w16cid:durableId="268199583">
    <w:abstractNumId w:val="19"/>
  </w:num>
  <w:num w:numId="4" w16cid:durableId="1028411172">
    <w:abstractNumId w:val="34"/>
  </w:num>
  <w:num w:numId="5" w16cid:durableId="1494954548">
    <w:abstractNumId w:val="17"/>
  </w:num>
  <w:num w:numId="6" w16cid:durableId="752631736">
    <w:abstractNumId w:val="23"/>
  </w:num>
  <w:num w:numId="7" w16cid:durableId="1887332714">
    <w:abstractNumId w:val="26"/>
  </w:num>
  <w:num w:numId="8" w16cid:durableId="2125878478">
    <w:abstractNumId w:val="16"/>
  </w:num>
  <w:num w:numId="9" w16cid:durableId="1080327363">
    <w:abstractNumId w:val="13"/>
  </w:num>
  <w:num w:numId="10" w16cid:durableId="600652402">
    <w:abstractNumId w:val="36"/>
  </w:num>
  <w:num w:numId="11" w16cid:durableId="670719662">
    <w:abstractNumId w:val="43"/>
  </w:num>
  <w:num w:numId="12" w16cid:durableId="1195463612">
    <w:abstractNumId w:val="4"/>
  </w:num>
  <w:num w:numId="13" w16cid:durableId="452750029">
    <w:abstractNumId w:val="9"/>
  </w:num>
  <w:num w:numId="14" w16cid:durableId="95372848">
    <w:abstractNumId w:val="37"/>
  </w:num>
  <w:num w:numId="15" w16cid:durableId="813527088">
    <w:abstractNumId w:val="20"/>
  </w:num>
  <w:num w:numId="16" w16cid:durableId="1281843999">
    <w:abstractNumId w:val="33"/>
  </w:num>
  <w:num w:numId="17" w16cid:durableId="400294487">
    <w:abstractNumId w:val="45"/>
  </w:num>
  <w:num w:numId="18" w16cid:durableId="367685443">
    <w:abstractNumId w:val="22"/>
  </w:num>
  <w:num w:numId="19" w16cid:durableId="913005347">
    <w:abstractNumId w:val="12"/>
  </w:num>
  <w:num w:numId="20" w16cid:durableId="333191786">
    <w:abstractNumId w:val="10"/>
  </w:num>
  <w:num w:numId="21" w16cid:durableId="1299383585">
    <w:abstractNumId w:val="27"/>
  </w:num>
  <w:num w:numId="22" w16cid:durableId="934290108">
    <w:abstractNumId w:val="28"/>
  </w:num>
  <w:num w:numId="23" w16cid:durableId="1957250367">
    <w:abstractNumId w:val="30"/>
  </w:num>
  <w:num w:numId="24" w16cid:durableId="807014131">
    <w:abstractNumId w:val="21"/>
  </w:num>
  <w:num w:numId="25" w16cid:durableId="1163624083">
    <w:abstractNumId w:val="39"/>
  </w:num>
  <w:num w:numId="26" w16cid:durableId="244458367">
    <w:abstractNumId w:val="44"/>
  </w:num>
  <w:num w:numId="27" w16cid:durableId="1196891495">
    <w:abstractNumId w:val="15"/>
  </w:num>
  <w:num w:numId="28" w16cid:durableId="432631730">
    <w:abstractNumId w:val="35"/>
  </w:num>
  <w:num w:numId="29" w16cid:durableId="121197192">
    <w:abstractNumId w:val="31"/>
  </w:num>
  <w:num w:numId="30" w16cid:durableId="333069081">
    <w:abstractNumId w:val="38"/>
  </w:num>
  <w:num w:numId="31" w16cid:durableId="1369261747">
    <w:abstractNumId w:val="2"/>
  </w:num>
  <w:num w:numId="32" w16cid:durableId="310452111">
    <w:abstractNumId w:val="40"/>
  </w:num>
  <w:num w:numId="33" w16cid:durableId="234583521">
    <w:abstractNumId w:val="3"/>
  </w:num>
  <w:num w:numId="34" w16cid:durableId="923103829">
    <w:abstractNumId w:val="1"/>
  </w:num>
  <w:num w:numId="35" w16cid:durableId="537015841">
    <w:abstractNumId w:val="29"/>
  </w:num>
  <w:num w:numId="36" w16cid:durableId="1569994497">
    <w:abstractNumId w:val="32"/>
  </w:num>
  <w:num w:numId="37" w16cid:durableId="2130276664">
    <w:abstractNumId w:val="18"/>
  </w:num>
  <w:num w:numId="38" w16cid:durableId="918635157">
    <w:abstractNumId w:val="7"/>
  </w:num>
  <w:num w:numId="39" w16cid:durableId="736173478">
    <w:abstractNumId w:val="6"/>
  </w:num>
  <w:num w:numId="40" w16cid:durableId="1698192966">
    <w:abstractNumId w:val="47"/>
  </w:num>
  <w:num w:numId="41" w16cid:durableId="891311345">
    <w:abstractNumId w:val="46"/>
  </w:num>
  <w:num w:numId="42" w16cid:durableId="1205214155">
    <w:abstractNumId w:val="0"/>
  </w:num>
  <w:num w:numId="43" w16cid:durableId="331882314">
    <w:abstractNumId w:val="8"/>
  </w:num>
  <w:num w:numId="44" w16cid:durableId="207422328">
    <w:abstractNumId w:val="25"/>
  </w:num>
  <w:num w:numId="45" w16cid:durableId="2129397936">
    <w:abstractNumId w:val="5"/>
  </w:num>
  <w:num w:numId="46" w16cid:durableId="350376231">
    <w:abstractNumId w:val="41"/>
  </w:num>
  <w:num w:numId="47" w16cid:durableId="1958095320">
    <w:abstractNumId w:val="48"/>
  </w:num>
  <w:num w:numId="48" w16cid:durableId="1422213198">
    <w:abstractNumId w:val="14"/>
  </w:num>
  <w:num w:numId="49" w16cid:durableId="1809735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83"/>
    <w:rsid w:val="0001008B"/>
    <w:rsid w:val="00011845"/>
    <w:rsid w:val="000544A6"/>
    <w:rsid w:val="000E2CEF"/>
    <w:rsid w:val="00157821"/>
    <w:rsid w:val="001A47FA"/>
    <w:rsid w:val="001F42A7"/>
    <w:rsid w:val="00260266"/>
    <w:rsid w:val="00304FF9"/>
    <w:rsid w:val="00351E99"/>
    <w:rsid w:val="00377201"/>
    <w:rsid w:val="00436E65"/>
    <w:rsid w:val="00437383"/>
    <w:rsid w:val="004513D8"/>
    <w:rsid w:val="00462778"/>
    <w:rsid w:val="004C787E"/>
    <w:rsid w:val="004C7DD7"/>
    <w:rsid w:val="00503E61"/>
    <w:rsid w:val="00570E36"/>
    <w:rsid w:val="005918D6"/>
    <w:rsid w:val="006A4816"/>
    <w:rsid w:val="006E17D6"/>
    <w:rsid w:val="00727E70"/>
    <w:rsid w:val="007947AF"/>
    <w:rsid w:val="007C3077"/>
    <w:rsid w:val="00803D68"/>
    <w:rsid w:val="008E00B5"/>
    <w:rsid w:val="009E608F"/>
    <w:rsid w:val="00A0571E"/>
    <w:rsid w:val="00A66633"/>
    <w:rsid w:val="00A71B81"/>
    <w:rsid w:val="00A924E2"/>
    <w:rsid w:val="00B01BDB"/>
    <w:rsid w:val="00B16597"/>
    <w:rsid w:val="00BA68A9"/>
    <w:rsid w:val="00BD4260"/>
    <w:rsid w:val="00C66B33"/>
    <w:rsid w:val="00CA55F2"/>
    <w:rsid w:val="00CA6510"/>
    <w:rsid w:val="00CB0370"/>
    <w:rsid w:val="00CB2CFA"/>
    <w:rsid w:val="00CF6BBD"/>
    <w:rsid w:val="00D336A8"/>
    <w:rsid w:val="00D60928"/>
    <w:rsid w:val="00DB34FF"/>
    <w:rsid w:val="00DF788C"/>
    <w:rsid w:val="00E00766"/>
    <w:rsid w:val="00E15059"/>
    <w:rsid w:val="00E97838"/>
    <w:rsid w:val="00ED1A57"/>
    <w:rsid w:val="00F82ECD"/>
    <w:rsid w:val="00F9622A"/>
    <w:rsid w:val="00FA2411"/>
    <w:rsid w:val="00FD0857"/>
    <w:rsid w:val="00FD2864"/>
    <w:rsid w:val="00FD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268E8"/>
  <w15:chartTrackingRefBased/>
  <w15:docId w15:val="{1E599D25-AB36-4E20-887F-05D6E2AE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3738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1A5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05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lasy.gov.pl/pl/bip/dg/rdlp_wroclaw/nadl_sniezka/komunikaty_i_oglosze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1820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Kozłowski</dc:creator>
  <cp:keywords/>
  <dc:description/>
  <cp:lastModifiedBy>Łukasz Szewczyk</cp:lastModifiedBy>
  <cp:revision>14</cp:revision>
  <dcterms:created xsi:type="dcterms:W3CDTF">2023-01-24T09:18:00Z</dcterms:created>
  <dcterms:modified xsi:type="dcterms:W3CDTF">2023-03-24T12:51:00Z</dcterms:modified>
</cp:coreProperties>
</file>