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65" w:rsidRPr="00641865" w:rsidRDefault="00641865" w:rsidP="00641865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641865" w:rsidRPr="00641865" w:rsidRDefault="00641865" w:rsidP="00641865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641865" w:rsidRPr="00641865" w:rsidRDefault="00641865" w:rsidP="00641865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64186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    </w:t>
      </w:r>
      <w:r w:rsidRPr="00641865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  <w:t>Załącznik nr 3 do  IWUZ</w:t>
      </w:r>
    </w:p>
    <w:p w:rsidR="00641865" w:rsidRPr="00641865" w:rsidRDefault="00641865" w:rsidP="00641865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641865" w:rsidRPr="00641865" w:rsidRDefault="00641865" w:rsidP="00641865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641865" w:rsidRPr="00641865" w:rsidRDefault="00641865" w:rsidP="00641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U M O W A</w:t>
      </w: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641865" w:rsidRPr="00641865" w:rsidRDefault="00641865" w:rsidP="00641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1865" w:rsidRPr="00641865" w:rsidRDefault="00641865" w:rsidP="0064186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…………………………. 2021 r.</w:t>
      </w:r>
    </w:p>
    <w:p w:rsidR="00641865" w:rsidRPr="00641865" w:rsidRDefault="00641865" w:rsidP="00641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1865" w:rsidRPr="00641865" w:rsidRDefault="00641865" w:rsidP="0064186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pomiędzy:</w:t>
      </w:r>
    </w:p>
    <w:p w:rsidR="00641865" w:rsidRPr="00641865" w:rsidRDefault="00641865" w:rsidP="0064186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Powiatową Stacją Sanitarno-Epidemiologiczną w Zwoleniu, 26-700 Zwoleń ul. Bogusza 37, 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zwanym dalej </w:t>
      </w: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reprezentowanym przez:</w:t>
      </w:r>
    </w:p>
    <w:p w:rsidR="00641865" w:rsidRPr="00641865" w:rsidRDefault="00641865" w:rsidP="00641865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Teresę Kacperczyk-Baran –  Dyrektor</w:t>
      </w:r>
    </w:p>
    <w:p w:rsidR="00641865" w:rsidRPr="00641865" w:rsidRDefault="00641865" w:rsidP="0064186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a:  …………………………………………………………………………………………..</w:t>
      </w:r>
    </w:p>
    <w:p w:rsidR="00641865" w:rsidRPr="00641865" w:rsidRDefault="00641865" w:rsidP="0064186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Wykonawcą,</w:t>
      </w: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reprezentowanym przez : 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1……………………………………………………………………………………...</w:t>
      </w: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tabs>
          <w:tab w:val="left" w:pos="851"/>
        </w:tabs>
        <w:spacing w:after="0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przeprowadzeniu postępowania o udzielenie zamówienia publicznego na wykonanie projektu i okablowania strukturalnego sieci LAN oraz wykonania zasilania w energię elektryczną sieci LAN i stacji roboczych a także zakup serwera z oprogramowaniem w Powiatowej Stacji Sanitarno-Epidemiologiczne</w:t>
      </w:r>
      <w:r w:rsidR="00DF2698">
        <w:rPr>
          <w:rFonts w:ascii="Times New Roman" w:eastAsia="Times New Roman" w:hAnsi="Times New Roman" w:cs="Times New Roman"/>
          <w:sz w:val="24"/>
          <w:szCs w:val="24"/>
          <w:lang w:eastAsia="pl-PL"/>
        </w:rPr>
        <w:t>j w Zwoleniu i wyborze w dniu 06</w:t>
      </w:r>
      <w:bookmarkStart w:id="0" w:name="_GoBack"/>
      <w:bookmarkEnd w:id="0"/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.10.2021r. oferty Wykonawcy jako najkorzystniejszej dotyczącej w/w zamówienia, została zawarta umowa  o następującej treści:</w:t>
      </w:r>
    </w:p>
    <w:p w:rsidR="00641865" w:rsidRPr="00641865" w:rsidRDefault="00641865" w:rsidP="00641865">
      <w:pPr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tabs>
          <w:tab w:val="left" w:pos="851"/>
        </w:tabs>
        <w:spacing w:after="0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:rsidR="00641865" w:rsidRPr="00641865" w:rsidRDefault="00641865" w:rsidP="00641865">
      <w:pPr>
        <w:spacing w:after="120"/>
        <w:ind w:left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zleca, a Wykonawca zobowiązuje się do realizacji przedmiotu zamówienia tj. wykonania projektu i okablowania strukturalnego sieci LAN oraz wykonania zasilania w energię elektryczną sieci LAN i stacji roboczych a także zakup serwera z oprogramowaniem zgodnie z istotnymi warunkami udzielenia zamówienia (IWUZ), które stanowią integralną część umowy. </w:t>
      </w:r>
    </w:p>
    <w:p w:rsidR="00641865" w:rsidRPr="00641865" w:rsidRDefault="00641865" w:rsidP="00641865">
      <w:pPr>
        <w:spacing w:after="120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641865" w:rsidRPr="00641865" w:rsidRDefault="00641865" w:rsidP="00641865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 zakończenie wszelkich prac objętych umową w terminie do 60 dni od daty  podpisania umowy przez obie strony.</w:t>
      </w:r>
    </w:p>
    <w:p w:rsidR="00641865" w:rsidRPr="00641865" w:rsidRDefault="00641865" w:rsidP="00641865">
      <w:pPr>
        <w:numPr>
          <w:ilvl w:val="0"/>
          <w:numId w:val="3"/>
        </w:numPr>
        <w:tabs>
          <w:tab w:val="left" w:pos="9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uzyskać akceptację projektu przez Zamawiającego. Zamawiający zastrzega sobie prawo do weryfikacji przedłożonego projektu w terminie do 5 dni roboczych. Wykonawca wprowadzi zgłoszone uwagi w terminie nie dłuższym niż 5 dni roboczych. </w:t>
      </w:r>
    </w:p>
    <w:p w:rsidR="00641865" w:rsidRPr="00641865" w:rsidRDefault="00641865" w:rsidP="00641865">
      <w:pPr>
        <w:numPr>
          <w:ilvl w:val="0"/>
          <w:numId w:val="3"/>
        </w:numPr>
        <w:tabs>
          <w:tab w:val="left" w:pos="9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weryfikacji i akceptacji wlicza się do terminu realizacji zadania. Czas przeznaczony na weryfikację i akceptację projektu nie powoduje wydłużenia terminu o którym mowa w § 2 ust. 1 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1865" w:rsidRPr="00641865" w:rsidRDefault="00641865" w:rsidP="00641865">
      <w:pPr>
        <w:keepNext/>
        <w:numPr>
          <w:ilvl w:val="0"/>
          <w:numId w:val="8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Odbiór przedmiotu umowy nastąpi po wykonaniu wszystkich prac w formie  protokołu odbioru podpisanego przez obie strony.</w:t>
      </w:r>
    </w:p>
    <w:p w:rsidR="00641865" w:rsidRPr="00641865" w:rsidRDefault="00641865" w:rsidP="0064186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 stwierdzenia w toku czynności odbioru wad, które nadają się do usunięcia, Zamawiający ma prawo odmówić dokonania odbioru do czasu usunięcia wady przez Wykonawcę. W takiej sytuacji Zamawiający wskazuje Wykonawcy odpowiedni termin na usunięcie wad. </w:t>
      </w:r>
    </w:p>
    <w:p w:rsidR="00641865" w:rsidRPr="00641865" w:rsidRDefault="00641865" w:rsidP="0064186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zgodnie oświadczają, iż wady, o których mowa w ust. 2 Wykonawca zobowiązany jest usunąć na własny koszt w ustalonym terminie. Po bezskutecznym upływie terminu wyznaczonego na usunięcie wady, Zamawiający będzie uprawniony do odstąpienia od niniejszej umowy w całości lub w zakresie wyodrębnionej części wykonania umowy, co do której Wykonawca pozostaje w opóźnieniu, do zlecenia zastępczego wykonania tych prac podmiotowi trzeciemu na koszt i ryzyko Wykonawcy.    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:rsidR="00641865" w:rsidRPr="00641865" w:rsidRDefault="00641865" w:rsidP="00641865">
      <w:pPr>
        <w:tabs>
          <w:tab w:val="left" w:pos="851"/>
        </w:tabs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wynagrodzenie Wykonawcy za wykonanie przedmiotu zamówienia  </w:t>
      </w:r>
    </w:p>
    <w:p w:rsidR="00641865" w:rsidRPr="00641865" w:rsidRDefault="00641865" w:rsidP="00641865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wynosić będzie …………………… </w:t>
      </w: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złotych brutto</w:t>
      </w: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słownie :  ……………………………………………………………………………………………………………………………… )</w:t>
      </w:r>
    </w:p>
    <w:p w:rsidR="00641865" w:rsidRPr="00641865" w:rsidRDefault="00641865" w:rsidP="0064186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ustalają, że wynagrodzenie Wykonawcy zostanie wypłacone na podstawie   </w:t>
      </w:r>
    </w:p>
    <w:p w:rsidR="00641865" w:rsidRPr="00641865" w:rsidRDefault="00641865" w:rsidP="00641865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wystawionej po bezusterkowym odbiorze przedmiotu zamówienia.</w:t>
      </w:r>
    </w:p>
    <w:p w:rsidR="00641865" w:rsidRPr="00641865" w:rsidRDefault="00641865" w:rsidP="0064186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wystawienia faktury przez Wykonawcę będzie bezusterkowy protokół odbioru podpisany  przez strony.</w:t>
      </w:r>
    </w:p>
    <w:p w:rsidR="00641865" w:rsidRPr="00641865" w:rsidRDefault="00641865" w:rsidP="006418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Faktura będzie płatna w terminie 14 dni od daty otrzymania przez Zamawiającego    </w:t>
      </w:r>
    </w:p>
    <w:p w:rsidR="00641865" w:rsidRPr="00641865" w:rsidRDefault="00641865" w:rsidP="00641865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umowy przelewem bankowym na konto Wykonawcy : </w:t>
      </w:r>
    </w:p>
    <w:p w:rsidR="00641865" w:rsidRPr="00641865" w:rsidRDefault="00641865" w:rsidP="00641865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tabs>
          <w:tab w:val="left" w:pos="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</w:p>
    <w:p w:rsidR="00641865" w:rsidRPr="00641865" w:rsidRDefault="00641865" w:rsidP="0064186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zapłaty uważa się dzień obciążenia rachunku bankowego Zamawiającego. 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sprawę realizacji umowy u</w:t>
      </w: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Wykonawcy</w:t>
      </w: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 :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</w:t>
      </w:r>
      <w:proofErr w:type="spellStart"/>
      <w:r w:rsidRPr="0064186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 w:rsidRPr="0064186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tel.: (….) ........................................... 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S</w:t>
      </w: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trony ustalają, że sprawę realizacji umowy  pod względem merytorycznym 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Zamawiającego </w:t>
      </w: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prowadzi: 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</w:t>
      </w:r>
      <w:proofErr w:type="spellStart"/>
      <w:r w:rsidRPr="0064186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nr</w:t>
      </w:r>
      <w:proofErr w:type="spellEnd"/>
      <w:r w:rsidRPr="00641865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tel.: (….) ...........................................</w:t>
      </w:r>
    </w:p>
    <w:p w:rsidR="00641865" w:rsidRPr="00641865" w:rsidRDefault="00641865" w:rsidP="00641865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udzieli Zamawiającemu wszystkich niezbędnych wyjaśnień co </w:t>
      </w:r>
    </w:p>
    <w:p w:rsidR="00641865" w:rsidRPr="00641865" w:rsidRDefault="00641865" w:rsidP="00641865">
      <w:pPr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wykonania przedmiotu zamówienia.</w:t>
      </w:r>
    </w:p>
    <w:p w:rsidR="00641865" w:rsidRPr="00641865" w:rsidRDefault="00641865" w:rsidP="00641865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wyda Zamawiającemu wszystkie posiadane dokumenty obejmujące  </w:t>
      </w:r>
    </w:p>
    <w:p w:rsidR="00641865" w:rsidRPr="00641865" w:rsidRDefault="00641865" w:rsidP="00641865">
      <w:pPr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przedmiot zamówienia.   </w:t>
      </w:r>
    </w:p>
    <w:p w:rsidR="00641865" w:rsidRPr="00641865" w:rsidRDefault="00641865" w:rsidP="00641865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 oświadcza, że będą mu przysługiwać wyłączne i nieograniczone autorskie prawa majątkowe do wszelkiej dokumentacji powstałej lub dostarczonej w związku z realizacją umowy w chwili jej przekazywania Zamawiającemu, </w:t>
      </w:r>
    </w:p>
    <w:p w:rsidR="00641865" w:rsidRPr="00641865" w:rsidRDefault="00641865" w:rsidP="00641865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dniem przekazania Zamawiającemu dokumentów i opracowań wykonanych na podstawie umowy, Wykonawca przenosi na Zamawiającego, bez dodatkowych oświadczeń stron w tym zakresie, autorskie prawa majątkowe do nich, bez ograniczeń terytorialnych, na wszelkich polach eksploatacji: </w:t>
      </w:r>
    </w:p>
    <w:p w:rsidR="00641865" w:rsidRPr="00641865" w:rsidRDefault="00641865" w:rsidP="00641865">
      <w:pPr>
        <w:tabs>
          <w:tab w:val="left" w:pos="851"/>
        </w:tabs>
        <w:spacing w:after="0"/>
        <w:ind w:left="567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1) w zakresie utrwalania i zwielokrotniania</w:t>
      </w:r>
    </w:p>
    <w:p w:rsidR="00641865" w:rsidRPr="00641865" w:rsidRDefault="00641865" w:rsidP="00641865">
      <w:pPr>
        <w:tabs>
          <w:tab w:val="left" w:pos="851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 zakresie obrotu oryginałami i kopiami: do ich wprowadzania do obrotu, przekazywania, użyczenia, a także użytkowania na własny użytek, zarówno w formie materialnych nośników jak i ich cyfrowej postaci, w tym w szczególności dokonywanie czynności wyżej wskazanych w stosunku do całości lub części przedmiotu umowy; przekazywania w szczególności: a. innym wykonawcom, jako podstawę lub materiał wyjściowy do Wykonania innych projektów i opracowań, b. innym wykonawcom jako podstawę dla wykonania i nadzorowania wykonania sieci w przypadku rozwiązania umowy z wykonawcą lub powierzenia przez Zamawiającego innemu podmiotowi wykonania zastępczego, c. innym podmiotom biorącym udział w tej oraz kolejnych inwestycjach, </w:t>
      </w:r>
    </w:p>
    <w:p w:rsidR="00641865" w:rsidRPr="00641865" w:rsidRDefault="00641865" w:rsidP="00641865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przekazania Zamawiającemu dokumentów i opracowań wykonanych na podstawie umowy, wykonawca przenosi na Zamawiającego, bez dodatkowych oświadczeń stron w tym zakresie, autorskie prawa zależne do dokumentów i opracowań. </w:t>
      </w:r>
    </w:p>
    <w:p w:rsidR="00641865" w:rsidRPr="00641865" w:rsidRDefault="00641865" w:rsidP="00641865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przekazaniem egzemplarzy dokumentów, projektów i opracowań powstałych lub dostarczonych w związku z realizacją niniejszej umowy Zamawiający staje się ich właścicielem. </w:t>
      </w:r>
    </w:p>
    <w:p w:rsidR="00641865" w:rsidRPr="00641865" w:rsidRDefault="00641865" w:rsidP="00641865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zapewnia, że korzystanie z wszelkiej dokumentacji powstałej lub dostarczonej w związku z realizacją umowy, korzystanie z oprogramowania oraz związanej z nim dokumentacji, jak również korzystanie z elementów sieci oraz inne usługi zrealizowane przez Wykonawcę na podstawie niniejszej umowy nie naruszają jakichkolwiek praw osobistych lub majątkowych osób trzecich, a także zapewnia, że zawarcie i wykonanie niniejszej umowy nie wymaga uzyskania zgody lub złożenia innego oświadczenia woli ze strony osoby trzeciej.                                                              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tabs>
          <w:tab w:val="left" w:pos="851"/>
        </w:tabs>
        <w:spacing w:after="0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Wymagania gwarancyjne dotyczące okablowania określa punkt 4 Opisu przedmiotu zamówienia zawarty w IWUZ. 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7.</w:t>
      </w:r>
    </w:p>
    <w:p w:rsidR="00641865" w:rsidRPr="00641865" w:rsidRDefault="00641865" w:rsidP="00641865">
      <w:pPr>
        <w:tabs>
          <w:tab w:val="left" w:pos="851"/>
        </w:tabs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 :</w:t>
      </w:r>
    </w:p>
    <w:p w:rsidR="00641865" w:rsidRPr="00641865" w:rsidRDefault="00641865" w:rsidP="00641865">
      <w:pPr>
        <w:tabs>
          <w:tab w:val="left" w:pos="851"/>
        </w:tabs>
        <w:spacing w:after="0"/>
        <w:ind w:left="660" w:right="-11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1/ w wysokości 0,2 % wartości umownej brutto za każdy dzień zwłoki w wykonaniu </w:t>
      </w:r>
    </w:p>
    <w:p w:rsidR="00641865" w:rsidRPr="00641865" w:rsidRDefault="00641865" w:rsidP="00641865">
      <w:pPr>
        <w:tabs>
          <w:tab w:val="left" w:pos="851"/>
        </w:tabs>
        <w:spacing w:after="0"/>
        <w:ind w:left="660" w:right="-118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zamówienia oraz za każdy dzień zwłoki w usunięciu wad stwierdzonych przy odbiorze ,</w:t>
      </w:r>
    </w:p>
    <w:p w:rsidR="00641865" w:rsidRPr="00641865" w:rsidRDefault="00641865" w:rsidP="00641865">
      <w:pPr>
        <w:spacing w:after="120"/>
        <w:ind w:left="900" w:right="-1189" w:hanging="9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2/ w wysokości 10% ceny umownej brutto w przypadku odstąpienia od umowy  z  przyczyn    leżących  po stronie Wykonawcy.</w:t>
      </w:r>
    </w:p>
    <w:p w:rsidR="00641865" w:rsidRPr="00641865" w:rsidRDefault="00641865" w:rsidP="00641865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odstąpić od umowy w razie wystąpienia istotnej zmiany okoliczności powodującej, że wykonanie umowy nie leży w interesie publicznym, jeżeli tego nie można było przewidzieć w chwili zawarcia umowy. </w:t>
      </w:r>
    </w:p>
    <w:p w:rsidR="00641865" w:rsidRPr="00641865" w:rsidRDefault="00641865" w:rsidP="00641865">
      <w:pPr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Wykonawcy nie przysługuje z tego tytułu żadne odszkodowanie. Odstąpienie od   </w:t>
      </w:r>
    </w:p>
    <w:p w:rsidR="00641865" w:rsidRPr="00641865" w:rsidRDefault="00641865" w:rsidP="00641865">
      <w:pPr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umowy może nastąpić w terminie 30 dni, licząc od daty powzięcia wiadomości </w:t>
      </w:r>
    </w:p>
    <w:p w:rsidR="00641865" w:rsidRPr="00641865" w:rsidRDefault="00641865" w:rsidP="00641865">
      <w:pPr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o powyższych okolicznościach.</w:t>
      </w:r>
    </w:p>
    <w:p w:rsidR="00641865" w:rsidRPr="00641865" w:rsidRDefault="00641865" w:rsidP="00641865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 wyraża zgodę na potrącenie kar umownych przewidzianych niniejszą umową z należnego mu wynagrodzenia. </w:t>
      </w:r>
    </w:p>
    <w:p w:rsidR="00641865" w:rsidRPr="00641865" w:rsidRDefault="00641865" w:rsidP="00641865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uiścić karę umowną w terminie 10 dni od dnia otrzymania wezwania Zamawiającego do zapłaty określonej kwoty z tytułu kary umownej na rachunek bankowy Zamawiającego, z uwzględnieniem zapisu ustępu powyższego. </w:t>
      </w:r>
    </w:p>
    <w:p w:rsidR="00641865" w:rsidRPr="00641865" w:rsidRDefault="00641865" w:rsidP="00641865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odstępująca od umowy będzie uprawniona do dochodzenia na zasadach ogólnych odszkodowania przekraczającego kary umowne.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postanowień zawartej umowy może nastąpić za zgodą obu stron wyrażoną na    </w:t>
      </w:r>
    </w:p>
    <w:p w:rsidR="00641865" w:rsidRPr="00641865" w:rsidRDefault="00641865" w:rsidP="00641865">
      <w:pPr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piśmie pod rygorem nieważności takiej zmiany.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9.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 razie powstania sporu na tle wykonania umowy strony zobowiązane są przede   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wszystkim do wyczerpania drogi postępowania reklamacyjnego.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Reklamacje wykonuje się poprzez skierowanie na piśmie konkretnego roszczenia do  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którego druga strona zobowiązana jest ustosunkować się pisemnie w ciągu 14 dni.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10.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1. W sprawach nieuregulowanych w niniejszej umowie zastosowanie mają przepisy   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Kodeksu Cywilnego .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2. Ewentualne powstałe spory rozstrzyga Sąd Rejonowy właściwy dla Zamawiającego.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11.</w:t>
      </w:r>
    </w:p>
    <w:p w:rsidR="00641865" w:rsidRPr="00641865" w:rsidRDefault="00641865" w:rsidP="00641865">
      <w:pPr>
        <w:widowControl w:val="0"/>
        <w:suppressAutoHyphens/>
        <w:spacing w:after="0"/>
        <w:jc w:val="center"/>
        <w:rPr>
          <w:rFonts w:ascii="Cambria" w:eastAsia="Times New Roman" w:hAnsi="Cambria" w:cs="Calibri"/>
          <w:b/>
          <w:bCs/>
          <w:sz w:val="24"/>
          <w:szCs w:val="24"/>
          <w:lang w:eastAsia="ar-SA"/>
        </w:rPr>
      </w:pPr>
      <w:r w:rsidRPr="00641865">
        <w:rPr>
          <w:rFonts w:ascii="Cambria" w:eastAsia="Times New Roman" w:hAnsi="Cambria" w:cs="Calibri"/>
          <w:b/>
          <w:bCs/>
          <w:sz w:val="24"/>
          <w:szCs w:val="24"/>
          <w:lang w:eastAsia="ar-SA"/>
        </w:rPr>
        <w:t xml:space="preserve">Ochrona danych osobowych 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7432589"/>
      <w:bookmarkStart w:id="2" w:name="_Hlk41286112"/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OBOWIĄZEK INFORMACYJNY </w:t>
      </w:r>
    </w:p>
    <w:p w:rsidR="00641865" w:rsidRPr="00641865" w:rsidRDefault="00641865" w:rsidP="00641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Dz.U.UE</w:t>
      </w:r>
      <w:proofErr w:type="spellEnd"/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. L. z 2016r. Nr 119, s.1 ze zm.) - „dalej jako RODO” informuję, że:</w:t>
      </w:r>
    </w:p>
    <w:p w:rsidR="00641865" w:rsidRPr="00641865" w:rsidRDefault="00641865" w:rsidP="00641865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Administratorem Państwa danych jest Powiatowa Stacja Sanitarno-Epidemiologiczna w Zwoleniu (adres: </w:t>
      </w:r>
      <w:r w:rsidRPr="0064186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ul. Bogusza 37, 26-700 Zwoleń) </w:t>
      </w:r>
      <w:r w:rsidRPr="00641865">
        <w:rPr>
          <w:rFonts w:ascii="Times New Roman" w:eastAsia="Times New Roman" w:hAnsi="Times New Roman" w:cs="Times New Roman"/>
          <w:color w:val="303030"/>
          <w:sz w:val="24"/>
          <w:szCs w:val="24"/>
          <w:lang w:eastAsia="pl-PL"/>
        </w:rPr>
        <w:t>sekretariat: tel./fax: 48 676 23 12, e-mail</w:t>
      </w:r>
      <w:hyperlink r:id="rId6" w:tooltip="sekretariat@wsse.waw.pl" w:history="1">
        <w:r w:rsidRPr="00641865">
          <w:rPr>
            <w:rFonts w:ascii="Times New Roman" w:eastAsia="Times New Roman" w:hAnsi="Times New Roman" w:cs="Times New Roman"/>
            <w:color w:val="4C86BA"/>
            <w:sz w:val="24"/>
            <w:szCs w:val="24"/>
            <w:u w:val="single"/>
            <w:lang w:eastAsia="pl-PL"/>
          </w:rPr>
          <w:t>: zwolen@psse.waw.pl</w:t>
        </w:r>
      </w:hyperlink>
      <w:r w:rsidRPr="0064186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).</w:t>
      </w:r>
    </w:p>
    <w:p w:rsidR="00641865" w:rsidRPr="00641865" w:rsidRDefault="00641865" w:rsidP="00641865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2) </w:t>
      </w: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 wyznaczył Inspektora Ochrony Danych, z którym mogą się Państwo kontaktować we wszystkich sprawach dotyczących przetwarzania danych osobowych za pośrednictwem adresu email: </w:t>
      </w:r>
      <w:hyperlink r:id="rId7" w:history="1">
        <w:r w:rsidRPr="0064186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inspektor@cbi24.pl</w:t>
        </w:r>
      </w:hyperlink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pisemnie na adres Administratora.</w:t>
      </w:r>
    </w:p>
    <w:p w:rsidR="00641865" w:rsidRPr="00641865" w:rsidRDefault="00641865" w:rsidP="00641865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3) Państwa dane osobowe będą przetwarzane w celu </w:t>
      </w:r>
      <w:r w:rsidRPr="006418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zawarcia umowy cywilnoprawnej</w:t>
      </w: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w celu realizacji praw oraz obowiązków wynikających z przepisów prawa (art. 6 ust. 1 lit. b i c RODO)</w:t>
      </w:r>
      <w:bookmarkStart w:id="3" w:name="_Hlk6857956"/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ustawy z dnia 23 kwietnia 1964 r.- Kodeks cywilny (Dz. U. z 2018 r., poz.1025 z </w:t>
      </w:r>
      <w:proofErr w:type="spellStart"/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  <w:bookmarkEnd w:id="3"/>
    </w:p>
    <w:p w:rsidR="00641865" w:rsidRPr="00641865" w:rsidRDefault="00641865" w:rsidP="006418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268865"/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Państwa dane osobowe będą przetwarzane przez okres niezbędny do realizacji ww. celu z uwzględnieniem okresów przechowywania określonych w przepisach odrębnych, </w:t>
      </w: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przepisów archiwalnych, z zastrzeżeniem, że w celu dochodzenia roszczeń przetwarzane będą przez okres przedawnienia roszczeń wynikający z przepisów ustawy Kodeks cywilny. Wszelkie dane przetwarzane na potrzeby rachunkowości oraz ze względów podatkowych przetwarzamy przez 5 lat liczonych od końca roku kalendarzowego, w którym powstał obowiązek podatkowy.</w:t>
      </w:r>
    </w:p>
    <w:bookmarkEnd w:id="4"/>
    <w:p w:rsidR="00641865" w:rsidRPr="00641865" w:rsidRDefault="00641865" w:rsidP="0064186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przetwarzane w sposób zautomatyzowany, lecz nie będą podlegały zautomatyzowanemu podejmowaniu decyzji, w tym o profilowaniu.</w:t>
      </w:r>
    </w:p>
    <w:p w:rsidR="00641865" w:rsidRPr="00641865" w:rsidRDefault="00641865" w:rsidP="0064186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nie będą przekazywane poza Europejski Obszar Gospodarczy (obejmujący Unię Europejską, Norwegię, Liechtenstein i Islandię).</w:t>
      </w:r>
    </w:p>
    <w:p w:rsidR="00641865" w:rsidRPr="00641865" w:rsidRDefault="00641865" w:rsidP="0064186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Państwa danych osobowych jest obowiązkowe. Nieprzekazanie danych skutkować będzie brakiem realizacji celu, o którym mowa w punkcie 3.</w:t>
      </w:r>
      <w:bookmarkStart w:id="5" w:name="_Hlk271688"/>
    </w:p>
    <w:bookmarkEnd w:id="5"/>
    <w:p w:rsidR="00641865" w:rsidRPr="00641865" w:rsidRDefault="00641865" w:rsidP="0064186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41865">
        <w:rPr>
          <w:rFonts w:ascii="Times New Roman" w:eastAsia="Times New Roman" w:hAnsi="Times New Roman" w:cs="Times New Roman"/>
          <w:bCs/>
          <w:sz w:val="24"/>
          <w:szCs w:val="24"/>
        </w:rPr>
        <w:t>Pani/Pana dane mogą zostać przekazane następującym kategoriom odbiorców: podmiotom przetwarzającym – osobom fizycznym lub prawnym, organom publicznym, jednostkom lub innym podmiotom, które przetwarzają dane osobowe w imieniu Administratora – w szczególności dostawcom usług teleinformatycznych, podmiotom zapewniającym ochronę danych osobowych i bezpieczeństwo IT; podmiotom lub organom którym Administrator jest ustawowo obowiązany przekazywać dane lub uprawnionym do ich otrzymania na podstawie przepisów prawa.</w:t>
      </w:r>
    </w:p>
    <w:p w:rsidR="00641865" w:rsidRPr="00641865" w:rsidRDefault="00641865" w:rsidP="0064186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Państwa danych osobowych, przysługują Państwu następujące prawa:</w:t>
      </w:r>
    </w:p>
    <w:p w:rsidR="00641865" w:rsidRPr="00641865" w:rsidRDefault="00641865" w:rsidP="0064186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 oraz otrzymania ich kopii; prawo do sprostowania (poprawiania) swoich danych osobowych; prawo do ograniczenia przetwarzania danych osobowych;</w:t>
      </w:r>
    </w:p>
    <w:p w:rsidR="00641865" w:rsidRPr="00641865" w:rsidRDefault="00641865" w:rsidP="0064186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wniesienia skargi do Prezesa Urzędu Ochrony Danych Osobowych </w:t>
      </w: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(ul. Stawki 2, 00-193 Warszawa), w sytuacji, gdy uzna Pani/Pan, że przetwarzanie danych osobowych narusza przepisy ogólnego rozporządzenia o ochronie danych osobowych (RODO);</w:t>
      </w:r>
    </w:p>
    <w:p w:rsidR="00641865" w:rsidRPr="00641865" w:rsidRDefault="00641865" w:rsidP="00641865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dotyczą nie przysługuje:</w:t>
      </w:r>
    </w:p>
    <w:p w:rsidR="00641865" w:rsidRPr="00641865" w:rsidRDefault="00641865" w:rsidP="006418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- w związku z art. 17 ust. 3 lit. b, d lub e Rozporządzenia prawo do usunięcia danych osobowych;</w:t>
      </w:r>
    </w:p>
    <w:p w:rsidR="00641865" w:rsidRPr="00641865" w:rsidRDefault="00641865" w:rsidP="006418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 przenoszenia danych osobowych, o którym mowa w art. 20 Rozporządzenia;</w:t>
      </w:r>
    </w:p>
    <w:p w:rsidR="00641865" w:rsidRPr="00641865" w:rsidRDefault="00641865" w:rsidP="0064186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- na podstawie art. 21 Rozporządzenia prawo sprzeciwu, wobec przetwarzania danych osobowych, gdyż podstawą prawną przetwarzania Pani/Pana danych osobowych jest art. 6 ust. 1 lit. c Rozporządzenia.</w:t>
      </w:r>
    </w:p>
    <w:p w:rsidR="00641865" w:rsidRPr="00641865" w:rsidRDefault="00641865" w:rsidP="00641865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641865" w:rsidRPr="00641865" w:rsidRDefault="00641865" w:rsidP="00641865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641865" w:rsidRPr="00641865" w:rsidRDefault="00641865" w:rsidP="00641865">
      <w:pPr>
        <w:numPr>
          <w:ilvl w:val="0"/>
          <w:numId w:val="6"/>
        </w:num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 z żądaniem, o którym mowa w art. 18 ust. 1 Rozporządzenia, nie ogranicza przetwarzania danych osobowych do czasu zakończenia postępowania.</w:t>
      </w:r>
    </w:p>
    <w:p w:rsidR="00641865" w:rsidRPr="00641865" w:rsidRDefault="00641865" w:rsidP="00641865">
      <w:pPr>
        <w:numPr>
          <w:ilvl w:val="0"/>
          <w:numId w:val="6"/>
        </w:numPr>
        <w:spacing w:after="0" w:line="240" w:lineRule="auto"/>
        <w:ind w:left="284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641865" w:rsidRPr="00641865" w:rsidRDefault="00641865" w:rsidP="00641865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Skorzystanie przez osobę, której dane dotyczą, z uprawnienia do sprostowania lub uzupełnienia, o którym mowa w art. 16 Rozporządzenia, nie może naruszać integralności protokołu oraz jego załączników.</w:t>
      </w:r>
    </w:p>
    <w:bookmarkEnd w:id="1"/>
    <w:bookmarkEnd w:id="2"/>
    <w:p w:rsidR="00641865" w:rsidRPr="00641865" w:rsidRDefault="00641865" w:rsidP="0064186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OBOWIĄZEK INFORMACYJNY </w:t>
      </w:r>
    </w:p>
    <w:p w:rsidR="00641865" w:rsidRPr="00641865" w:rsidRDefault="00641865" w:rsidP="006418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Dz.U.UE.L</w:t>
      </w:r>
      <w:proofErr w:type="spellEnd"/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2016r. Nr 119, s.1 ze zm.) - dalej: „RODO” informuję, że:</w:t>
      </w:r>
    </w:p>
    <w:p w:rsidR="00641865" w:rsidRPr="00641865" w:rsidRDefault="00641865" w:rsidP="00641865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Administratorem Państwa danych jest </w:t>
      </w:r>
      <w:r w:rsidRPr="00641865">
        <w:rPr>
          <w:rFonts w:ascii="Times New Roman" w:eastAsia="Times New Roman" w:hAnsi="Times New Roman" w:cs="Times New Roman"/>
          <w:lang w:eastAsia="pl-PL"/>
        </w:rPr>
        <w:t xml:space="preserve">Powiatowa Stacja Sanitarno-Epidemiologiczna w Zwoleniu (adres: </w:t>
      </w:r>
      <w:r w:rsidRPr="00641865">
        <w:rPr>
          <w:rFonts w:ascii="Times New Roman" w:eastAsia="Times New Roman" w:hAnsi="Times New Roman" w:cs="Times New Roman"/>
          <w:color w:val="222222"/>
          <w:lang w:eastAsia="pl-PL"/>
        </w:rPr>
        <w:t xml:space="preserve">ul. Bogusza 37, 26-700 Zwoleń) </w:t>
      </w:r>
      <w:r w:rsidRPr="00641865">
        <w:rPr>
          <w:rFonts w:ascii="Times New Roman" w:eastAsia="Times New Roman" w:hAnsi="Times New Roman" w:cs="Times New Roman"/>
          <w:color w:val="303030"/>
          <w:lang w:eastAsia="pl-PL"/>
        </w:rPr>
        <w:t>sekretariat: tel./fax: 48 676 23 12, e-mail</w:t>
      </w:r>
      <w:hyperlink r:id="rId8" w:tooltip="sekretariat@wsse.waw.pl" w:history="1">
        <w:r w:rsidRPr="00641865">
          <w:rPr>
            <w:rFonts w:ascii="Times New Roman" w:eastAsia="Times New Roman" w:hAnsi="Times New Roman" w:cs="Times New Roman"/>
            <w:color w:val="4C86BA"/>
            <w:u w:val="single"/>
            <w:lang w:eastAsia="pl-PL"/>
          </w:rPr>
          <w:t>: zwolen@psse.waw.pl</w:t>
        </w:r>
      </w:hyperlink>
      <w:r w:rsidRPr="00641865">
        <w:rPr>
          <w:rFonts w:ascii="Times New Roman" w:eastAsia="Times New Roman" w:hAnsi="Times New Roman" w:cs="Times New Roman"/>
          <w:color w:val="222222"/>
          <w:lang w:eastAsia="pl-PL"/>
        </w:rPr>
        <w:t>).</w:t>
      </w:r>
    </w:p>
    <w:p w:rsidR="00641865" w:rsidRPr="00641865" w:rsidRDefault="00641865" w:rsidP="00641865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41865">
        <w:rPr>
          <w:rFonts w:ascii="Times New Roman" w:eastAsia="Times New Roman" w:hAnsi="Times New Roman" w:cs="Times New Roman"/>
          <w:color w:val="222222"/>
          <w:lang w:eastAsia="pl-PL"/>
        </w:rPr>
        <w:t xml:space="preserve">2) </w:t>
      </w:r>
      <w:r w:rsidRPr="00641865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9" w:history="1">
        <w:r w:rsidRPr="00641865">
          <w:rPr>
            <w:rFonts w:ascii="Times New Roman" w:eastAsia="Times New Roman" w:hAnsi="Times New Roman" w:cs="Times New Roman"/>
            <w:lang w:eastAsia="pl-PL"/>
          </w:rPr>
          <w:t>inspektor@cbi24.pl</w:t>
        </w:r>
      </w:hyperlink>
      <w:r w:rsidRPr="00641865">
        <w:rPr>
          <w:rFonts w:ascii="Times New Roman" w:eastAsia="Times New Roman" w:hAnsi="Times New Roman" w:cs="Times New Roman"/>
          <w:lang w:eastAsia="pl-PL"/>
        </w:rPr>
        <w:t xml:space="preserve"> lub pisemnie na adres Administratora.</w:t>
      </w:r>
    </w:p>
    <w:p w:rsidR="00641865" w:rsidRPr="00641865" w:rsidRDefault="00641865" w:rsidP="00641865">
      <w:pPr>
        <w:numPr>
          <w:ilvl w:val="0"/>
          <w:numId w:val="7"/>
        </w:numPr>
        <w:autoSpaceDE w:val="0"/>
        <w:autoSpaceDN w:val="0"/>
        <w:adjustRightInd w:val="0"/>
        <w:spacing w:before="60" w:after="0" w:line="240" w:lineRule="auto"/>
        <w:ind w:left="284" w:right="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osobowe będą przetwarzane w celu podjęcia działań przed zawarciem umowy</w:t>
      </w:r>
      <w:r w:rsidRPr="0064186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oraz </w:t>
      </w: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realizacji umowy pomiędzy Administratorem a kontrahentem Administratora, (art. 6 ust. 1 lit. b RODO) oraz w zakresie niezbędnym do realizacji celów wynikających z prawnie uzasadnionego interesu jednostki (art. 6 ust. 1 lit. f RODO) tj. w celach archiwalnych (dowodowych), zabezpieczenia informacji na wypadek prawnej potrzeby wykazania faktów lub wykazania wykonania obowiązków, w celu ustalenia, dochodzenia lub obrony przed roszczeniami</w:t>
      </w:r>
    </w:p>
    <w:p w:rsidR="00641865" w:rsidRPr="00641865" w:rsidRDefault="00641865" w:rsidP="00641865">
      <w:pPr>
        <w:numPr>
          <w:ilvl w:val="0"/>
          <w:numId w:val="7"/>
        </w:numPr>
        <w:spacing w:after="16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przetwarza udostępnione Państwa dane osobowe </w:t>
      </w:r>
      <w:proofErr w:type="spellStart"/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4186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imię i nazwisko,</w:t>
      </w:r>
      <w:r w:rsidRPr="0064186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64186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l-PL"/>
        </w:rPr>
        <w:t>stanowisko służbowe, służbowy adres e-mail i służbowy numer telefonu.</w:t>
      </w:r>
    </w:p>
    <w:p w:rsidR="00641865" w:rsidRPr="00641865" w:rsidRDefault="00641865" w:rsidP="00641865">
      <w:pPr>
        <w:numPr>
          <w:ilvl w:val="0"/>
          <w:numId w:val="7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dane osobowe będą przetwarzane przez okres niezbędny do realizacji ww. celu z uwzględnieniem okresów przechowywania określonych w przepisach szczególnych, </w:t>
      </w: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przepisów archiwalnych</w:t>
      </w:r>
      <w:r w:rsidRPr="00641865">
        <w:rPr>
          <w:rFonts w:ascii="Open Sans" w:eastAsia="Times New Roman" w:hAnsi="Open Sans" w:cs="Times New Roman"/>
          <w:color w:val="000000"/>
          <w:sz w:val="26"/>
          <w:szCs w:val="26"/>
          <w:shd w:val="clear" w:color="auto" w:fill="FFFFFF"/>
          <w:lang w:eastAsia="pl-PL"/>
        </w:rPr>
        <w:t xml:space="preserve">, </w:t>
      </w:r>
      <w:r w:rsidRPr="006418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przez okres wynikający z przepisów rachunkowo-podatkowych </w:t>
      </w: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do upływu okresu przedawnienia roszczeń. </w:t>
      </w:r>
    </w:p>
    <w:p w:rsidR="00641865" w:rsidRPr="00641865" w:rsidRDefault="00641865" w:rsidP="00641865">
      <w:pPr>
        <w:numPr>
          <w:ilvl w:val="0"/>
          <w:numId w:val="7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podlegali Państwo decyzji, która opiera się wyłącznie na zautomatyzowanym przetwarzaniu, w tym profilowaniu, i wywołuje wobec Państwa skutki prawne lub w podobny sposób istotnie na nią wpływa.</w:t>
      </w:r>
    </w:p>
    <w:p w:rsidR="00641865" w:rsidRPr="00641865" w:rsidRDefault="00641865" w:rsidP="00641865">
      <w:pPr>
        <w:numPr>
          <w:ilvl w:val="0"/>
          <w:numId w:val="7"/>
        </w:numPr>
        <w:spacing w:after="16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osobowych nie będą przekazywane poza Europejski Obszar Gospodarczy (obejmujący Unię Europejską, Norwegię, Liechtenstein i Islandię).</w:t>
      </w:r>
    </w:p>
    <w:p w:rsidR="00641865" w:rsidRPr="00641865" w:rsidRDefault="00641865" w:rsidP="00641865">
      <w:pPr>
        <w:numPr>
          <w:ilvl w:val="0"/>
          <w:numId w:val="7"/>
        </w:numPr>
        <w:spacing w:after="16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danych osobowe zostały pozyskane od firmy, której jest Pan /Pani pracownikiem.</w:t>
      </w:r>
    </w:p>
    <w:p w:rsidR="00641865" w:rsidRPr="00641865" w:rsidRDefault="00641865" w:rsidP="00641865">
      <w:pPr>
        <w:spacing w:after="160" w:line="240" w:lineRule="auto"/>
        <w:ind w:left="-284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Państwa dane mogą zostać przekazane do organów publicznych i urzędów państwowych lub innych podmiotów upoważnionych na podstawie przepisów prawa lub wykonujących zadania </w:t>
      </w: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realizowane w interesie publicznym lub w ramach sprawowania władzy publicznej. Dane osobowe mogą zostać udostępnione przez nas podmiotom, które obsługują systemy teleinformatyczne Administratora oraz udostępniające narzędzia teleinformatyczne.</w:t>
      </w:r>
      <w:r w:rsidRPr="006418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Dane osobowe będą ujawniane osobom działającym z upoważnienia administratora, mającym dostęp do danych osobowych i przetwarzającym je wyłącznie na polecenie administratora, chyba że wymaga tego prawo UE lub prawo państwa członkowskiego.</w:t>
      </w:r>
    </w:p>
    <w:p w:rsidR="00641865" w:rsidRPr="00641865" w:rsidRDefault="00641865" w:rsidP="00641865">
      <w:pPr>
        <w:numPr>
          <w:ilvl w:val="0"/>
          <w:numId w:val="5"/>
        </w:numPr>
        <w:spacing w:after="0" w:line="240" w:lineRule="auto"/>
        <w:ind w:left="142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Państwa danych osobowych, przysługują Państwu następujące prawa:</w:t>
      </w:r>
    </w:p>
    <w:p w:rsidR="00641865" w:rsidRPr="00641865" w:rsidRDefault="00641865" w:rsidP="00641865">
      <w:pPr>
        <w:numPr>
          <w:ilvl w:val="0"/>
          <w:numId w:val="4"/>
        </w:numPr>
        <w:spacing w:after="160" w:line="240" w:lineRule="auto"/>
        <w:ind w:left="165" w:hanging="3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 oraz otrzymania ich kopii;</w:t>
      </w:r>
    </w:p>
    <w:p w:rsidR="00641865" w:rsidRPr="00641865" w:rsidRDefault="00641865" w:rsidP="00641865">
      <w:pPr>
        <w:numPr>
          <w:ilvl w:val="0"/>
          <w:numId w:val="4"/>
        </w:numPr>
        <w:spacing w:after="16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 osobowych;</w:t>
      </w:r>
    </w:p>
    <w:p w:rsidR="00641865" w:rsidRPr="00641865" w:rsidRDefault="00641865" w:rsidP="00641865">
      <w:pPr>
        <w:numPr>
          <w:ilvl w:val="0"/>
          <w:numId w:val="4"/>
        </w:numPr>
        <w:spacing w:after="16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 osobowych;</w:t>
      </w:r>
    </w:p>
    <w:p w:rsidR="00641865" w:rsidRPr="00641865" w:rsidRDefault="00641865" w:rsidP="00641865">
      <w:pPr>
        <w:numPr>
          <w:ilvl w:val="0"/>
          <w:numId w:val="4"/>
        </w:numPr>
        <w:spacing w:after="160" w:line="259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wniesienia skargi do Prezesa Urzędu Ochrony Danych Osobowych </w:t>
      </w: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(ul. Stawki 2, 00-193 Warszawa), w sytuacji, gdy uzna Pani/Pan, że przetwarzanie danych osobowych narusza przepisy ogólnego rozporządzenia o ochronie danych osobowych (RODO);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6" w:name="_Hlk83069041"/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11.</w:t>
      </w:r>
    </w:p>
    <w:bookmarkEnd w:id="6"/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1865" w:rsidRPr="00641865" w:rsidRDefault="00641865" w:rsidP="00641865">
      <w:pPr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1.Umowę niniejszą sporządzono w dwóch jednobrzmiących egzemplarzach,  jeden dla Wykonawcy, jeden dla Zamawiającego.</w:t>
      </w:r>
    </w:p>
    <w:p w:rsidR="00641865" w:rsidRPr="00641865" w:rsidRDefault="00641865" w:rsidP="00641865">
      <w:pPr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>2. Strony umowy  uzgadniają, że w trakcie realizacji niniejszej umowy oferta Wykonawcy oraz zapytanie ofertowe z dnia …………….. będą uważane za jej integralne elementy.</w:t>
      </w:r>
    </w:p>
    <w:p w:rsidR="00641865" w:rsidRPr="00641865" w:rsidRDefault="00641865" w:rsidP="00641865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1865" w:rsidRPr="00641865" w:rsidRDefault="00641865" w:rsidP="0064186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18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:</w:t>
      </w: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41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WYKONAWCA :</w:t>
      </w:r>
    </w:p>
    <w:p w:rsidR="00641865" w:rsidRPr="00641865" w:rsidRDefault="00641865" w:rsidP="0064186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3D9B" w:rsidRDefault="00C63D9B"/>
    <w:sectPr w:rsidR="00C63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CA8"/>
    <w:multiLevelType w:val="hybridMultilevel"/>
    <w:tmpl w:val="27BEF8EE"/>
    <w:lvl w:ilvl="0" w:tplc="86CE0CA2">
      <w:start w:val="10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112D1BEA"/>
    <w:multiLevelType w:val="hybridMultilevel"/>
    <w:tmpl w:val="249E3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04CE1"/>
    <w:multiLevelType w:val="hybridMultilevel"/>
    <w:tmpl w:val="48F8EA4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A17C0"/>
    <w:multiLevelType w:val="hybridMultilevel"/>
    <w:tmpl w:val="42C2A2DE"/>
    <w:lvl w:ilvl="0" w:tplc="C84481A4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">
    <w:nsid w:val="410E02BC"/>
    <w:multiLevelType w:val="hybridMultilevel"/>
    <w:tmpl w:val="A520432A"/>
    <w:lvl w:ilvl="0" w:tplc="AA7A93B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7B76888"/>
    <w:multiLevelType w:val="hybridMultilevel"/>
    <w:tmpl w:val="C018F16E"/>
    <w:lvl w:ilvl="0" w:tplc="FC2814D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671A2C"/>
    <w:multiLevelType w:val="hybridMultilevel"/>
    <w:tmpl w:val="2414639E"/>
    <w:lvl w:ilvl="0" w:tplc="BF70A1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17C3F"/>
    <w:multiLevelType w:val="singleLevel"/>
    <w:tmpl w:val="0415000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</w:abstractNum>
  <w:abstractNum w:abstractNumId="9">
    <w:nsid w:val="784A7569"/>
    <w:multiLevelType w:val="hybridMultilevel"/>
    <w:tmpl w:val="2F7AB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53"/>
    <w:rsid w:val="001A0E53"/>
    <w:rsid w:val="00641865"/>
    <w:rsid w:val="00B756AB"/>
    <w:rsid w:val="00C63D9B"/>
    <w:rsid w:val="00D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sse.waw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sse.waw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4</cp:revision>
  <dcterms:created xsi:type="dcterms:W3CDTF">2021-09-21T11:42:00Z</dcterms:created>
  <dcterms:modified xsi:type="dcterms:W3CDTF">2021-09-21T12:12:00Z</dcterms:modified>
</cp:coreProperties>
</file>