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5170A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6831193B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FC1C063" w14:textId="6360BB26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511B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511B5" w:rsidRPr="00F511B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ustawy o warunkach dopuszczalności powierzania pracy cudzoziemcom na terytorium Rzeczypospolitej Polskiej</w:t>
            </w:r>
          </w:p>
          <w:p w14:paraId="06FE6338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560EF6D0" w14:textId="77777777" w:rsidTr="00A06425">
        <w:tc>
          <w:tcPr>
            <w:tcW w:w="562" w:type="dxa"/>
            <w:shd w:val="clear" w:color="auto" w:fill="auto"/>
            <w:vAlign w:val="center"/>
          </w:tcPr>
          <w:p w14:paraId="3EA1EDF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33B88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C3C21E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9ECD66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DEB396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406704D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4F979460" w14:textId="77777777" w:rsidTr="00A06425">
        <w:tc>
          <w:tcPr>
            <w:tcW w:w="562" w:type="dxa"/>
            <w:shd w:val="clear" w:color="auto" w:fill="auto"/>
          </w:tcPr>
          <w:p w14:paraId="171F7649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D099780" w14:textId="1E45B219" w:rsidR="00A06425" w:rsidRPr="00A06425" w:rsidRDefault="004A110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="00765CA5">
              <w:rPr>
                <w:rFonts w:asciiTheme="minorHAnsi" w:hAnsiTheme="minorHAnsi" w:cstheme="minorHAnsi"/>
                <w:b/>
                <w:sz w:val="22"/>
                <w:szCs w:val="22"/>
              </w:rPr>
              <w:t>F</w:t>
            </w:r>
          </w:p>
        </w:tc>
        <w:tc>
          <w:tcPr>
            <w:tcW w:w="1843" w:type="dxa"/>
            <w:shd w:val="clear" w:color="auto" w:fill="auto"/>
          </w:tcPr>
          <w:p w14:paraId="6405E031" w14:textId="04B83FAA" w:rsidR="00A06425" w:rsidRPr="00A06425" w:rsidRDefault="00765CA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82 </w:t>
            </w:r>
          </w:p>
        </w:tc>
        <w:tc>
          <w:tcPr>
            <w:tcW w:w="4678" w:type="dxa"/>
            <w:shd w:val="clear" w:color="auto" w:fill="auto"/>
          </w:tcPr>
          <w:p w14:paraId="507697B5" w14:textId="082303E6" w:rsidR="00A06425" w:rsidRPr="00A06425" w:rsidRDefault="004A110B" w:rsidP="004A110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W związku ze zmianami wprowadzanymi w przepisach karnych (art. 82),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porównaniu do przepisów obowiązujących, w OSR należy omówić wpływ 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przychody Funduszu Pracy z tego tytułu.</w:t>
            </w:r>
          </w:p>
        </w:tc>
        <w:tc>
          <w:tcPr>
            <w:tcW w:w="5812" w:type="dxa"/>
            <w:shd w:val="clear" w:color="auto" w:fill="auto"/>
          </w:tcPr>
          <w:p w14:paraId="70A6E7C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4E167BC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C47F631" w14:textId="77777777" w:rsidTr="00A06425">
        <w:tc>
          <w:tcPr>
            <w:tcW w:w="562" w:type="dxa"/>
            <w:shd w:val="clear" w:color="auto" w:fill="auto"/>
          </w:tcPr>
          <w:p w14:paraId="05241639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54753909" w14:textId="685B496C" w:rsidR="00A06425" w:rsidRPr="00A06425" w:rsidRDefault="00765CA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3019EE2E" w14:textId="27780636" w:rsidR="00A06425" w:rsidRPr="00A06425" w:rsidRDefault="00765CA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84 ust. 2</w:t>
            </w:r>
          </w:p>
        </w:tc>
        <w:tc>
          <w:tcPr>
            <w:tcW w:w="4678" w:type="dxa"/>
            <w:shd w:val="clear" w:color="auto" w:fill="auto"/>
          </w:tcPr>
          <w:p w14:paraId="673938B9" w14:textId="75C578E3" w:rsidR="004A110B" w:rsidRPr="004A110B" w:rsidRDefault="004A110B" w:rsidP="004A110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Zgodnie z art. 84 ust. 2 projektu ustawy, środki z tytułu orzeczonych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wyegzekwowanych kar grzywien stanowią przychód Funduszu Pracy.</w:t>
            </w:r>
          </w:p>
          <w:p w14:paraId="48BEFC28" w14:textId="1FC5E030" w:rsidR="004A110B" w:rsidRPr="004A110B" w:rsidRDefault="004A110B" w:rsidP="004A110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Wyjaśnienia zatem wymaga, dlaczego w projektowanym przepisie ust. 3, sądy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mają przekazywać ww. środki na rachunki bankowe powiatowych urzędów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pracy. Zgodnie z obowiązującym art. 125 ust. 2 ustawy o promocji</w:t>
            </w:r>
          </w:p>
          <w:p w14:paraId="618FE4D3" w14:textId="0FF5A00D" w:rsidR="004A110B" w:rsidRPr="004A110B" w:rsidRDefault="004A110B" w:rsidP="004A110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zatrudnienia i instytucjach rynku pracy, orzeczone i wyegzekwowane kary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grzywien sądy przekazują bezpośrednio na rachunek dysponenta Funduszu</w:t>
            </w:r>
          </w:p>
          <w:p w14:paraId="6DD3215E" w14:textId="684A63A4" w:rsidR="00A06425" w:rsidRPr="00A06425" w:rsidRDefault="004A110B" w:rsidP="004A110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Pracy. W uzasadnieniu nadal nie omówiono tej zmiany.</w:t>
            </w:r>
          </w:p>
        </w:tc>
        <w:tc>
          <w:tcPr>
            <w:tcW w:w="5812" w:type="dxa"/>
            <w:shd w:val="clear" w:color="auto" w:fill="auto"/>
          </w:tcPr>
          <w:p w14:paraId="57B3F80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E3E04B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F3E79B1" w14:textId="77777777" w:rsidTr="00A06425">
        <w:tc>
          <w:tcPr>
            <w:tcW w:w="562" w:type="dxa"/>
            <w:shd w:val="clear" w:color="auto" w:fill="auto"/>
          </w:tcPr>
          <w:p w14:paraId="0FBC6622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49A6DFE5" w14:textId="1074B5B7" w:rsidR="00A06425" w:rsidRPr="00A06425" w:rsidRDefault="00765CA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21E84137" w14:textId="2BB7AC50" w:rsidR="00A06425" w:rsidRPr="00A06425" w:rsidRDefault="00765CA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Uzasadnienie</w:t>
            </w:r>
          </w:p>
        </w:tc>
        <w:tc>
          <w:tcPr>
            <w:tcW w:w="4678" w:type="dxa"/>
            <w:shd w:val="clear" w:color="auto" w:fill="auto"/>
          </w:tcPr>
          <w:p w14:paraId="661A9978" w14:textId="5C1C37A7" w:rsidR="00A06425" w:rsidRPr="00A06425" w:rsidRDefault="004A110B" w:rsidP="004A110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Aktualizacji wymagają przytaczane w uzasadnieniu dane, np. na str. 8 podano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stopę bezrobocia obowiązująca w lipcu 2022 r.</w:t>
            </w:r>
          </w:p>
        </w:tc>
        <w:tc>
          <w:tcPr>
            <w:tcW w:w="5812" w:type="dxa"/>
            <w:shd w:val="clear" w:color="auto" w:fill="auto"/>
          </w:tcPr>
          <w:p w14:paraId="257E7D2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09495A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360DF5C" w14:textId="77777777" w:rsidTr="00A06425">
        <w:tc>
          <w:tcPr>
            <w:tcW w:w="562" w:type="dxa"/>
            <w:shd w:val="clear" w:color="auto" w:fill="auto"/>
          </w:tcPr>
          <w:p w14:paraId="7ACF5A75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7FCE3A07" w14:textId="0D6E2B02" w:rsidR="00A06425" w:rsidRPr="00A06425" w:rsidRDefault="00765CA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259524BE" w14:textId="43D401DB" w:rsidR="00A06425" w:rsidRPr="00A06425" w:rsidRDefault="00765CA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OSR</w:t>
            </w:r>
          </w:p>
        </w:tc>
        <w:tc>
          <w:tcPr>
            <w:tcW w:w="4678" w:type="dxa"/>
            <w:shd w:val="clear" w:color="auto" w:fill="auto"/>
          </w:tcPr>
          <w:p w14:paraId="65AF4CC9" w14:textId="455F4025" w:rsidR="00A06425" w:rsidRPr="00A06425" w:rsidRDefault="004A110B" w:rsidP="004A110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Tabelę w pkt 6 OSR należy uzupełnić o dochody i wydatki dla wszystkich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jednostek sektora finansów publicznych, u których prognozuje się zmiany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przychodach lub skutki finansowe z tytułu zadań wynikających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projektowanej ustawy.</w:t>
            </w:r>
          </w:p>
        </w:tc>
        <w:tc>
          <w:tcPr>
            <w:tcW w:w="5812" w:type="dxa"/>
            <w:shd w:val="clear" w:color="auto" w:fill="auto"/>
          </w:tcPr>
          <w:p w14:paraId="1121AAF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3A8877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7EF948C" w14:textId="77777777" w:rsidTr="00A06425">
        <w:tc>
          <w:tcPr>
            <w:tcW w:w="562" w:type="dxa"/>
            <w:shd w:val="clear" w:color="auto" w:fill="auto"/>
          </w:tcPr>
          <w:p w14:paraId="36656FB7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6C7B8829" w14:textId="529964BC" w:rsidR="00A06425" w:rsidRPr="00A06425" w:rsidRDefault="00765CA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5A236E13" w14:textId="0A4072F7" w:rsidR="00A06425" w:rsidRPr="00A06425" w:rsidRDefault="00765CA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OSR</w:t>
            </w:r>
          </w:p>
        </w:tc>
        <w:tc>
          <w:tcPr>
            <w:tcW w:w="4678" w:type="dxa"/>
            <w:shd w:val="clear" w:color="auto" w:fill="auto"/>
          </w:tcPr>
          <w:p w14:paraId="1C42BF5F" w14:textId="0E770C20" w:rsidR="00A06425" w:rsidRPr="00A06425" w:rsidRDefault="004A110B" w:rsidP="004A110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W OSR w pozycji „Źródła finansowania” należy wskazać wszystkie jednostki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sektora finansów publicznych, które będą finansować zadania wynikające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 xml:space="preserve">projektowanej ustawy. Projekt </w:t>
            </w:r>
            <w:r w:rsidRPr="004A110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ustawy nie jest jedynie technicznym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przeniesieniem przepisów dotyczących zatrudniania cudzoziemców z ustawy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promocji zatrudnienia i instytucjach rynku pracy, ale kompleksową, nową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ustawą, regulującą zagadnienia pracy cudzoziemców. Z tego powodu, projekt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ustawy powinien w OSR określać skutki finansowe jej wprowadzenia w życie.</w:t>
            </w:r>
          </w:p>
        </w:tc>
        <w:tc>
          <w:tcPr>
            <w:tcW w:w="5812" w:type="dxa"/>
            <w:shd w:val="clear" w:color="auto" w:fill="auto"/>
          </w:tcPr>
          <w:p w14:paraId="47B46BA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F923B0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A110B" w:rsidRPr="00A06425" w14:paraId="67D9D6AC" w14:textId="77777777" w:rsidTr="00A06425">
        <w:tc>
          <w:tcPr>
            <w:tcW w:w="562" w:type="dxa"/>
            <w:shd w:val="clear" w:color="auto" w:fill="auto"/>
          </w:tcPr>
          <w:p w14:paraId="5F5509F9" w14:textId="163ACF69" w:rsidR="004A110B" w:rsidRPr="00A06425" w:rsidRDefault="004A110B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5C6C7B0F" w14:textId="2484D4E3" w:rsidR="004A110B" w:rsidRPr="00A06425" w:rsidRDefault="00765CA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48B9D3FA" w14:textId="3F3CBA35" w:rsidR="004A110B" w:rsidRPr="00A06425" w:rsidRDefault="00765CA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OSR </w:t>
            </w:r>
          </w:p>
        </w:tc>
        <w:tc>
          <w:tcPr>
            <w:tcW w:w="4678" w:type="dxa"/>
            <w:shd w:val="clear" w:color="auto" w:fill="auto"/>
          </w:tcPr>
          <w:p w14:paraId="1C05FC62" w14:textId="478A4927" w:rsidR="004A110B" w:rsidRPr="00A06425" w:rsidRDefault="004A110B" w:rsidP="004A110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W OSR podano, że koszty modernizacji systemów teleinformatycznych zostały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oszacowane w OSR projektu ustawy o rynku pracy i służbach zatrudnienia.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Przedstawiony projekt jest, pomimo jednoczesnego procedowania z projektem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ustawy o rynku pracy i służbach zatrudnienia, odrębnym aktem prawnym.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Należy wykazać koszt dostosowania systemu teleinformatycznego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wynikającego z przedłożonego projektu oraz zamieścić informację o możliwym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zmniejszeniu kosztów z powodu występowania wydatków wspólnych obu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projektów ustaw.</w:t>
            </w:r>
          </w:p>
        </w:tc>
        <w:tc>
          <w:tcPr>
            <w:tcW w:w="5812" w:type="dxa"/>
            <w:shd w:val="clear" w:color="auto" w:fill="auto"/>
          </w:tcPr>
          <w:p w14:paraId="2CAFF7EC" w14:textId="77777777" w:rsidR="004A110B" w:rsidRPr="00A06425" w:rsidRDefault="004A110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5C6D4AD" w14:textId="77777777" w:rsidR="004A110B" w:rsidRPr="00A06425" w:rsidRDefault="004A110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A110B" w:rsidRPr="00A06425" w14:paraId="58473173" w14:textId="77777777" w:rsidTr="00A06425">
        <w:tc>
          <w:tcPr>
            <w:tcW w:w="562" w:type="dxa"/>
            <w:shd w:val="clear" w:color="auto" w:fill="auto"/>
          </w:tcPr>
          <w:p w14:paraId="013AF1B3" w14:textId="6933AF6E" w:rsidR="004A110B" w:rsidRPr="00A06425" w:rsidRDefault="004A110B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4D5709B0" w14:textId="57B3C996" w:rsidR="004A110B" w:rsidRPr="00A06425" w:rsidRDefault="00765CA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1F1B7E7B" w14:textId="06478EAD" w:rsidR="004A110B" w:rsidRPr="00A06425" w:rsidRDefault="00765CA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OSR </w:t>
            </w:r>
          </w:p>
        </w:tc>
        <w:tc>
          <w:tcPr>
            <w:tcW w:w="4678" w:type="dxa"/>
            <w:shd w:val="clear" w:color="auto" w:fill="auto"/>
          </w:tcPr>
          <w:p w14:paraId="619A02C0" w14:textId="385473BA" w:rsidR="004A110B" w:rsidRPr="004A110B" w:rsidRDefault="004A110B" w:rsidP="004A110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Uzupełnienia wymaga OSR, akapit 10 w pkt 6, poz. "Dodatkowe informacje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(...)" – wskazano na finansowanie programów integracyjnych cudzoziemców 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środków Funduszu Pracy, Europejskiego Funduszu Społecznego oraz</w:t>
            </w:r>
          </w:p>
          <w:p w14:paraId="7CCFF5F1" w14:textId="66285B94" w:rsidR="004A110B" w:rsidRPr="00A06425" w:rsidRDefault="004A110B" w:rsidP="004A110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Funduszu Azylu, Migracji i Integracji, jednak nie wskazano orientacyjnej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A110B">
              <w:rPr>
                <w:rFonts w:asciiTheme="minorHAnsi" w:hAnsiTheme="minorHAnsi" w:cstheme="minorHAnsi"/>
                <w:sz w:val="22"/>
                <w:szCs w:val="22"/>
              </w:rPr>
              <w:t>wielkości środków z tych źródeł przeznaczonych na ten cel.</w:t>
            </w:r>
          </w:p>
        </w:tc>
        <w:tc>
          <w:tcPr>
            <w:tcW w:w="5812" w:type="dxa"/>
            <w:shd w:val="clear" w:color="auto" w:fill="auto"/>
          </w:tcPr>
          <w:p w14:paraId="511B26C5" w14:textId="77777777" w:rsidR="004A110B" w:rsidRPr="00A06425" w:rsidRDefault="004A110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9AB361A" w14:textId="77777777" w:rsidR="004A110B" w:rsidRPr="00A06425" w:rsidRDefault="004A110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D229567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7DD0F2" w14:textId="77777777" w:rsidR="009774D4" w:rsidRDefault="009774D4" w:rsidP="00295A9F">
      <w:r>
        <w:separator/>
      </w:r>
    </w:p>
  </w:endnote>
  <w:endnote w:type="continuationSeparator" w:id="0">
    <w:p w14:paraId="1B732B27" w14:textId="77777777" w:rsidR="009774D4" w:rsidRDefault="009774D4" w:rsidP="0029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DC07F" w14:textId="77777777" w:rsidR="009774D4" w:rsidRDefault="009774D4" w:rsidP="00295A9F">
      <w:r>
        <w:separator/>
      </w:r>
    </w:p>
  </w:footnote>
  <w:footnote w:type="continuationSeparator" w:id="0">
    <w:p w14:paraId="304D3135" w14:textId="77777777" w:rsidR="009774D4" w:rsidRDefault="009774D4" w:rsidP="00295A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1A565D"/>
    <w:rsid w:val="002715B2"/>
    <w:rsid w:val="00295A9F"/>
    <w:rsid w:val="002C4791"/>
    <w:rsid w:val="003124D1"/>
    <w:rsid w:val="003B4105"/>
    <w:rsid w:val="004A110B"/>
    <w:rsid w:val="004B0778"/>
    <w:rsid w:val="004D086F"/>
    <w:rsid w:val="005F6527"/>
    <w:rsid w:val="006705EC"/>
    <w:rsid w:val="006E16E9"/>
    <w:rsid w:val="00765CA5"/>
    <w:rsid w:val="00807385"/>
    <w:rsid w:val="00944932"/>
    <w:rsid w:val="009774D4"/>
    <w:rsid w:val="009E5FDB"/>
    <w:rsid w:val="00A06425"/>
    <w:rsid w:val="00AC7796"/>
    <w:rsid w:val="00B871B6"/>
    <w:rsid w:val="00C64B1B"/>
    <w:rsid w:val="00CB1591"/>
    <w:rsid w:val="00CD5EB0"/>
    <w:rsid w:val="00D62BC5"/>
    <w:rsid w:val="00E14C33"/>
    <w:rsid w:val="00F511B5"/>
    <w:rsid w:val="00FF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92D653A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2422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2024-09-04T09:39:00Z</dcterms:created>
  <dcterms:modified xsi:type="dcterms:W3CDTF">2024-09-04T09:39:00Z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UxC4dwLulzfINJ8nQH+xvX5LNGipWa4BRSZhPgxsCvmSFUmybxCtY7hdK3rIhouANP96vQRpKGEdoyFPjS9dAw==</vt:lpwstr>
  </property>
  <property fmtid="{D5CDD505-2E9C-101B-9397-08002B2CF9AE}" pid="4" name="MFClassificationDate">
    <vt:lpwstr>2024-09-02T09:17:33.8729323+02:00</vt:lpwstr>
  </property>
  <property fmtid="{D5CDD505-2E9C-101B-9397-08002B2CF9AE}" pid="5" name="MFClassifiedBySID">
    <vt:lpwstr>UxC4dwLulzfINJ8nQH+xvX5LNGipWa4BRSZhPgxsCvm42mrIC/DSDv0ggS+FjUN/2v1BBotkLlY5aAiEhoi6uUbFQ8EPv0joInN+XqyfxR30osZfMh/k2QZO0Af/7M9A</vt:lpwstr>
  </property>
  <property fmtid="{D5CDD505-2E9C-101B-9397-08002B2CF9AE}" pid="6" name="MFGRNItemId">
    <vt:lpwstr>GRN-f89a597d-a908-44ce-874e-999b3bfe98d0</vt:lpwstr>
  </property>
  <property fmtid="{D5CDD505-2E9C-101B-9397-08002B2CF9AE}" pid="7" name="MFHash">
    <vt:lpwstr>oXFDECSqwCkqYxdQv8NA154LfWePXNdhfR2C7X9K7yM=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