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8D5A" w14:textId="77777777" w:rsidR="003703A0" w:rsidRPr="00FB4B36" w:rsidRDefault="003703A0" w:rsidP="003703A0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right"/>
        <w:rPr>
          <w:rFonts w:asciiTheme="minorHAnsi" w:hAnsiTheme="minorHAnsi" w:cstheme="minorHAnsi"/>
          <w:b/>
          <w:bCs/>
          <w:i/>
        </w:rPr>
      </w:pPr>
      <w:r w:rsidRPr="008D1612">
        <w:rPr>
          <w:rFonts w:asciiTheme="minorHAnsi" w:hAnsiTheme="minorHAnsi" w:cstheme="minorHAnsi"/>
          <w:b/>
          <w:bCs/>
          <w:i/>
        </w:rPr>
        <w:t xml:space="preserve">Załącznik nr </w:t>
      </w:r>
      <w:r>
        <w:rPr>
          <w:rFonts w:asciiTheme="minorHAnsi" w:hAnsiTheme="minorHAnsi" w:cstheme="minorHAnsi"/>
          <w:b/>
          <w:bCs/>
          <w:i/>
        </w:rPr>
        <w:t>1</w:t>
      </w:r>
      <w:r w:rsidRPr="008D1612">
        <w:rPr>
          <w:rFonts w:asciiTheme="minorHAnsi" w:hAnsiTheme="minorHAnsi" w:cstheme="minorHAnsi"/>
          <w:b/>
          <w:bCs/>
          <w:i/>
        </w:rPr>
        <w:t xml:space="preserve"> do </w:t>
      </w:r>
      <w:r>
        <w:rPr>
          <w:rFonts w:asciiTheme="minorHAnsi" w:hAnsiTheme="minorHAnsi" w:cstheme="minorHAnsi"/>
          <w:b/>
          <w:bCs/>
          <w:i/>
        </w:rPr>
        <w:t>Zaproszenia</w:t>
      </w:r>
      <w:r w:rsidRPr="008D1612">
        <w:rPr>
          <w:rFonts w:asciiTheme="minorHAnsi" w:hAnsiTheme="minorHAnsi" w:cstheme="minorHAnsi"/>
          <w:b/>
          <w:bCs/>
          <w:i/>
        </w:rPr>
        <w:t xml:space="preserve"> / Załącznik nr </w:t>
      </w:r>
      <w:r>
        <w:rPr>
          <w:rFonts w:asciiTheme="minorHAnsi" w:hAnsiTheme="minorHAnsi" w:cstheme="minorHAnsi"/>
          <w:b/>
          <w:bCs/>
          <w:i/>
        </w:rPr>
        <w:t>1</w:t>
      </w:r>
      <w:r w:rsidRPr="008D1612">
        <w:rPr>
          <w:rFonts w:asciiTheme="minorHAnsi" w:hAnsiTheme="minorHAnsi" w:cstheme="minorHAnsi"/>
          <w:b/>
          <w:bCs/>
          <w:i/>
        </w:rPr>
        <w:t xml:space="preserve"> do Umowy</w:t>
      </w:r>
    </w:p>
    <w:p w14:paraId="4043989A" w14:textId="77777777" w:rsidR="003703A0" w:rsidRPr="0065570D" w:rsidRDefault="003703A0" w:rsidP="003703A0">
      <w:pPr>
        <w:pStyle w:val="Nagwek1"/>
        <w:spacing w:line="276" w:lineRule="auto"/>
        <w:ind w:left="0" w:right="4"/>
        <w:rPr>
          <w:rFonts w:asciiTheme="minorHAnsi" w:hAnsiTheme="minorHAnsi" w:cstheme="minorHAnsi"/>
        </w:rPr>
      </w:pPr>
    </w:p>
    <w:p w14:paraId="7C421CCA" w14:textId="0742CDC3" w:rsidR="003703A0" w:rsidRPr="0065570D" w:rsidRDefault="003703A0" w:rsidP="003703A0">
      <w:pPr>
        <w:pStyle w:val="Nagwek1"/>
        <w:spacing w:line="276" w:lineRule="auto"/>
        <w:ind w:left="0" w:right="4"/>
        <w:jc w:val="left"/>
        <w:rPr>
          <w:rFonts w:asciiTheme="minorHAnsi" w:hAnsiTheme="minorHAnsi" w:cstheme="minorHAnsi"/>
        </w:rPr>
      </w:pPr>
      <w:r w:rsidRPr="0065570D">
        <w:rPr>
          <w:rFonts w:asciiTheme="minorHAnsi" w:hAnsiTheme="minorHAnsi" w:cstheme="minorHAnsi"/>
        </w:rPr>
        <w:t xml:space="preserve">UNP: </w:t>
      </w:r>
      <w:r w:rsidR="0065570D" w:rsidRPr="0065570D">
        <w:rPr>
          <w:rFonts w:asciiTheme="minorHAnsi" w:hAnsiTheme="minorHAnsi" w:cstheme="minorHAnsi"/>
          <w:shd w:val="clear" w:color="auto" w:fill="F9F9F9"/>
        </w:rPr>
        <w:t>1001-24-</w:t>
      </w:r>
      <w:r w:rsidR="00D841F9">
        <w:rPr>
          <w:rFonts w:asciiTheme="minorHAnsi" w:hAnsiTheme="minorHAnsi" w:cstheme="minorHAnsi"/>
          <w:shd w:val="clear" w:color="auto" w:fill="F9F9F9"/>
        </w:rPr>
        <w:t>151348</w:t>
      </w:r>
    </w:p>
    <w:p w14:paraId="0F577137" w14:textId="77777777" w:rsidR="003703A0" w:rsidRDefault="003703A0" w:rsidP="00EF30BE">
      <w:pPr>
        <w:pStyle w:val="Nagwek1"/>
        <w:spacing w:line="360" w:lineRule="auto"/>
        <w:ind w:left="0" w:right="4"/>
        <w:rPr>
          <w:rFonts w:asciiTheme="minorHAnsi" w:hAnsiTheme="minorHAnsi" w:cstheme="minorHAnsi"/>
        </w:rPr>
      </w:pPr>
    </w:p>
    <w:p w14:paraId="289EF9F6" w14:textId="77777777" w:rsidR="003703A0" w:rsidRDefault="003703A0" w:rsidP="00EF30BE">
      <w:pPr>
        <w:pStyle w:val="Nagwek1"/>
        <w:spacing w:line="360" w:lineRule="auto"/>
        <w:ind w:left="0" w:right="4"/>
        <w:rPr>
          <w:rFonts w:asciiTheme="minorHAnsi" w:hAnsiTheme="minorHAnsi" w:cstheme="minorHAnsi"/>
        </w:rPr>
      </w:pPr>
      <w:r w:rsidRPr="00091996">
        <w:rPr>
          <w:rFonts w:asciiTheme="minorHAnsi" w:hAnsiTheme="minorHAnsi" w:cstheme="minorHAnsi"/>
        </w:rPr>
        <w:t>OPIS PRZEDMIOTU ZAMÓWIENIA</w:t>
      </w:r>
    </w:p>
    <w:p w14:paraId="75E827EF" w14:textId="77777777" w:rsidR="003703A0" w:rsidRPr="00091996" w:rsidRDefault="003703A0" w:rsidP="00EF30BE">
      <w:pPr>
        <w:pStyle w:val="Nagwek1"/>
        <w:spacing w:line="360" w:lineRule="auto"/>
        <w:ind w:left="0" w:right="1778"/>
        <w:rPr>
          <w:rFonts w:asciiTheme="minorHAnsi" w:hAnsiTheme="minorHAnsi" w:cstheme="minorHAnsi"/>
        </w:rPr>
      </w:pPr>
    </w:p>
    <w:p w14:paraId="6650E64C" w14:textId="77777777" w:rsidR="003703A0" w:rsidRPr="00980235" w:rsidRDefault="003703A0" w:rsidP="00EF30BE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B0564">
        <w:rPr>
          <w:rFonts w:asciiTheme="minorHAnsi" w:hAnsiTheme="minorHAnsi" w:cstheme="minorHAnsi"/>
          <w:sz w:val="24"/>
          <w:szCs w:val="24"/>
        </w:rPr>
        <w:t>Przedmiotem zamówienia jest</w:t>
      </w:r>
      <w:r w:rsidRPr="00FB0564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usługa umycia wraz z impregnacją/odkażaniem elewacji dawnego budynku Pałacu Rudolfa Kindlera (budynku A) i budynku C, zajmowanych przez Urz</w:t>
      </w:r>
      <w:r>
        <w:rPr>
          <w:rFonts w:asciiTheme="minorHAnsi" w:hAnsiTheme="minorHAnsi" w:cstheme="minorHAnsi"/>
          <w:b/>
          <w:sz w:val="24"/>
          <w:szCs w:val="24"/>
        </w:rPr>
        <w:t xml:space="preserve">ąd Skarbowy w Pabianicach wraz z ogrodzeniem od strony ul. Zamkowej </w:t>
      </w:r>
      <w:r>
        <w:rPr>
          <w:rFonts w:asciiTheme="minorHAnsi" w:hAnsiTheme="minorHAnsi" w:cstheme="minorHAnsi"/>
          <w:b/>
          <w:sz w:val="24"/>
          <w:szCs w:val="24"/>
        </w:rPr>
        <w:br/>
        <w:t>w Pabianicach.</w:t>
      </w:r>
    </w:p>
    <w:p w14:paraId="489FCFCB" w14:textId="6EEF4D08" w:rsidR="003703A0" w:rsidRDefault="003703A0" w:rsidP="00EF30BE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after="100" w:line="360" w:lineRule="auto"/>
        <w:ind w:left="426" w:right="6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1F3B">
        <w:rPr>
          <w:rFonts w:asciiTheme="minorHAnsi" w:hAnsiTheme="minorHAnsi" w:cstheme="minorHAnsi"/>
          <w:sz w:val="24"/>
          <w:szCs w:val="24"/>
        </w:rPr>
        <w:t xml:space="preserve">Przed złożeniem oferty </w:t>
      </w:r>
      <w:r w:rsidRPr="00EB60BF">
        <w:rPr>
          <w:rFonts w:asciiTheme="minorHAnsi" w:hAnsiTheme="minorHAnsi" w:cstheme="minorHAnsi"/>
          <w:sz w:val="24"/>
          <w:szCs w:val="24"/>
        </w:rPr>
        <w:t xml:space="preserve">wymagane jest, </w:t>
      </w:r>
      <w:r w:rsidRPr="00741F3B">
        <w:rPr>
          <w:rFonts w:asciiTheme="minorHAnsi" w:hAnsiTheme="minorHAnsi" w:cstheme="minorHAnsi"/>
          <w:sz w:val="24"/>
          <w:szCs w:val="24"/>
        </w:rPr>
        <w:t xml:space="preserve">aby Wykonawca </w:t>
      </w:r>
      <w:r w:rsidRPr="008C4811">
        <w:rPr>
          <w:rFonts w:asciiTheme="minorHAnsi" w:hAnsiTheme="minorHAnsi" w:cstheme="minorHAnsi"/>
          <w:sz w:val="24"/>
          <w:szCs w:val="24"/>
        </w:rPr>
        <w:t>dokonał</w:t>
      </w:r>
      <w:r w:rsidRPr="008C48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C4811">
        <w:rPr>
          <w:rFonts w:asciiTheme="minorHAnsi" w:hAnsiTheme="minorHAnsi" w:cstheme="minorHAnsi"/>
          <w:sz w:val="24"/>
          <w:szCs w:val="24"/>
        </w:rPr>
        <w:t xml:space="preserve">wizji </w:t>
      </w:r>
      <w:r w:rsidRPr="008C4811">
        <w:rPr>
          <w:noProof/>
          <w:lang w:eastAsia="pl-PL"/>
        </w:rPr>
        <w:drawing>
          <wp:inline distT="0" distB="0" distL="0" distR="0" wp14:anchorId="002F170E" wp14:editId="29941CA0">
            <wp:extent cx="4573" cy="4574"/>
            <wp:effectExtent l="0" t="0" r="0" b="0"/>
            <wp:docPr id="1349" name="Picture 1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" name="Picture 13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4811">
        <w:rPr>
          <w:rFonts w:asciiTheme="minorHAnsi" w:hAnsiTheme="minorHAnsi" w:cstheme="minorHAnsi"/>
          <w:sz w:val="24"/>
          <w:szCs w:val="24"/>
        </w:rPr>
        <w:t xml:space="preserve">lokalnej </w:t>
      </w:r>
      <w:r w:rsidR="00EB60BF">
        <w:rPr>
          <w:rFonts w:asciiTheme="minorHAnsi" w:hAnsiTheme="minorHAnsi" w:cstheme="minorHAnsi"/>
          <w:sz w:val="24"/>
          <w:szCs w:val="24"/>
        </w:rPr>
        <w:t>na terenie obiektu</w:t>
      </w:r>
      <w:r w:rsidRPr="008C4811">
        <w:rPr>
          <w:rFonts w:asciiTheme="minorHAnsi" w:hAnsiTheme="minorHAnsi" w:cstheme="minorHAnsi"/>
          <w:sz w:val="24"/>
          <w:szCs w:val="24"/>
        </w:rPr>
        <w:t xml:space="preserve"> w celu zapoznania się ze stanem </w:t>
      </w:r>
      <w:r w:rsidR="00EB60BF">
        <w:rPr>
          <w:rFonts w:asciiTheme="minorHAnsi" w:hAnsiTheme="minorHAnsi" w:cstheme="minorHAnsi"/>
          <w:sz w:val="24"/>
          <w:szCs w:val="24"/>
        </w:rPr>
        <w:t xml:space="preserve">estetycznym elewacji </w:t>
      </w:r>
      <w:r w:rsidRPr="008C4811">
        <w:rPr>
          <w:rFonts w:asciiTheme="minorHAnsi" w:hAnsiTheme="minorHAnsi" w:cstheme="minorHAnsi"/>
          <w:sz w:val="24"/>
          <w:szCs w:val="24"/>
        </w:rPr>
        <w:t>budynków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B60BF">
        <w:rPr>
          <w:rFonts w:asciiTheme="minorHAnsi" w:hAnsiTheme="minorHAnsi" w:cstheme="minorHAnsi"/>
          <w:sz w:val="24"/>
          <w:szCs w:val="24"/>
        </w:rPr>
        <w:t xml:space="preserve">oraz </w:t>
      </w:r>
      <w:r>
        <w:rPr>
          <w:rFonts w:asciiTheme="minorHAnsi" w:hAnsiTheme="minorHAnsi" w:cstheme="minorHAnsi"/>
          <w:sz w:val="24"/>
          <w:szCs w:val="24"/>
        </w:rPr>
        <w:t>ogrodzenia</w:t>
      </w:r>
      <w:r w:rsidR="001C7236">
        <w:rPr>
          <w:rFonts w:asciiTheme="minorHAnsi" w:hAnsiTheme="minorHAnsi" w:cstheme="minorHAnsi"/>
          <w:sz w:val="24"/>
          <w:szCs w:val="24"/>
        </w:rPr>
        <w:t xml:space="preserve">. </w:t>
      </w:r>
      <w:bookmarkStart w:id="0" w:name="_Hlk180054804"/>
      <w:r w:rsidRPr="008C4811">
        <w:rPr>
          <w:rFonts w:asciiTheme="minorHAnsi" w:hAnsiTheme="minorHAnsi" w:cstheme="minorHAnsi"/>
          <w:sz w:val="24"/>
          <w:szCs w:val="24"/>
        </w:rPr>
        <w:t xml:space="preserve">Oględziny </w:t>
      </w:r>
      <w:r w:rsidR="00EB60BF">
        <w:rPr>
          <w:rFonts w:asciiTheme="minorHAnsi" w:hAnsiTheme="minorHAnsi" w:cstheme="minorHAnsi"/>
          <w:sz w:val="24"/>
          <w:szCs w:val="24"/>
        </w:rPr>
        <w:t>obiekt</w:t>
      </w:r>
      <w:r w:rsidR="007C541E">
        <w:rPr>
          <w:rFonts w:asciiTheme="minorHAnsi" w:hAnsiTheme="minorHAnsi" w:cstheme="minorHAnsi"/>
          <w:sz w:val="24"/>
          <w:szCs w:val="24"/>
        </w:rPr>
        <w:t>ów</w:t>
      </w:r>
      <w:r w:rsidRPr="008C4811">
        <w:rPr>
          <w:rFonts w:asciiTheme="minorHAnsi" w:hAnsiTheme="minorHAnsi" w:cstheme="minorHAnsi"/>
          <w:sz w:val="24"/>
          <w:szCs w:val="24"/>
        </w:rPr>
        <w:t xml:space="preserve"> mają na celu uzyskanie wszelkich informacji niezbędnych</w:t>
      </w:r>
      <w:r w:rsidR="001C7236">
        <w:rPr>
          <w:rFonts w:asciiTheme="minorHAnsi" w:hAnsiTheme="minorHAnsi" w:cstheme="minorHAnsi"/>
          <w:sz w:val="24"/>
          <w:szCs w:val="24"/>
        </w:rPr>
        <w:t xml:space="preserve"> </w:t>
      </w:r>
      <w:r w:rsidR="001C7236">
        <w:rPr>
          <w:rFonts w:asciiTheme="minorHAnsi" w:hAnsiTheme="minorHAnsi" w:cstheme="minorHAnsi"/>
          <w:sz w:val="24"/>
          <w:szCs w:val="24"/>
        </w:rPr>
        <w:br/>
      </w:r>
      <w:r w:rsidRPr="008C4811">
        <w:rPr>
          <w:rFonts w:asciiTheme="minorHAnsi" w:hAnsiTheme="minorHAnsi" w:cstheme="minorHAnsi"/>
          <w:sz w:val="24"/>
          <w:szCs w:val="24"/>
        </w:rPr>
        <w:t>do</w:t>
      </w:r>
      <w:r w:rsidR="00EB60BF">
        <w:rPr>
          <w:rFonts w:asciiTheme="minorHAnsi" w:hAnsiTheme="minorHAnsi" w:cstheme="minorHAnsi"/>
          <w:sz w:val="24"/>
          <w:szCs w:val="24"/>
        </w:rPr>
        <w:t xml:space="preserve"> </w:t>
      </w:r>
      <w:r w:rsidRPr="008C4811">
        <w:rPr>
          <w:rFonts w:asciiTheme="minorHAnsi" w:hAnsiTheme="minorHAnsi" w:cstheme="minorHAnsi"/>
          <w:sz w:val="24"/>
          <w:szCs w:val="24"/>
        </w:rPr>
        <w:t>przygotowania</w:t>
      </w:r>
      <w:r w:rsidRPr="00741F3B">
        <w:rPr>
          <w:rFonts w:asciiTheme="minorHAnsi" w:hAnsiTheme="minorHAnsi" w:cstheme="minorHAnsi"/>
          <w:sz w:val="24"/>
          <w:szCs w:val="24"/>
        </w:rPr>
        <w:t xml:space="preserve"> oferty</w:t>
      </w:r>
      <w:r w:rsidR="001C7236">
        <w:rPr>
          <w:rFonts w:asciiTheme="minorHAnsi" w:hAnsiTheme="minorHAnsi" w:cstheme="minorHAnsi"/>
          <w:sz w:val="24"/>
          <w:szCs w:val="24"/>
        </w:rPr>
        <w:t xml:space="preserve">, jak </w:t>
      </w:r>
      <w:r w:rsidR="0056390B">
        <w:rPr>
          <w:rFonts w:asciiTheme="minorHAnsi" w:hAnsiTheme="minorHAnsi" w:cstheme="minorHAnsi"/>
          <w:sz w:val="24"/>
          <w:szCs w:val="24"/>
        </w:rPr>
        <w:t>określenie</w:t>
      </w:r>
      <w:r w:rsidR="001C7236">
        <w:rPr>
          <w:rFonts w:asciiTheme="minorHAnsi" w:hAnsiTheme="minorHAnsi" w:cstheme="minorHAnsi"/>
          <w:sz w:val="24"/>
          <w:szCs w:val="24"/>
        </w:rPr>
        <w:t xml:space="preserve"> wszystkich niezbędnych prac do wykonania w tym zakresie,</w:t>
      </w:r>
      <w:r w:rsidR="001C7236" w:rsidRPr="001C7236">
        <w:rPr>
          <w:rFonts w:asciiTheme="minorHAnsi" w:hAnsiTheme="minorHAnsi" w:cstheme="minorHAnsi"/>
          <w:sz w:val="24"/>
          <w:szCs w:val="24"/>
        </w:rPr>
        <w:t xml:space="preserve"> </w:t>
      </w:r>
      <w:r w:rsidR="001C7236">
        <w:rPr>
          <w:rFonts w:asciiTheme="minorHAnsi" w:hAnsiTheme="minorHAnsi" w:cstheme="minorHAnsi"/>
          <w:sz w:val="24"/>
          <w:szCs w:val="24"/>
        </w:rPr>
        <w:t xml:space="preserve">doboru środków do czyszczenia i impregnacji </w:t>
      </w:r>
      <w:r w:rsidR="00C45197">
        <w:rPr>
          <w:rFonts w:asciiTheme="minorHAnsi" w:hAnsiTheme="minorHAnsi" w:cstheme="minorHAnsi"/>
          <w:sz w:val="24"/>
          <w:szCs w:val="24"/>
        </w:rPr>
        <w:t xml:space="preserve">do rzeczywistego stanu elewacji </w:t>
      </w:r>
      <w:r w:rsidR="001C7236">
        <w:rPr>
          <w:rFonts w:asciiTheme="minorHAnsi" w:hAnsiTheme="minorHAnsi" w:cstheme="minorHAnsi"/>
          <w:sz w:val="24"/>
          <w:szCs w:val="24"/>
        </w:rPr>
        <w:t xml:space="preserve">oraz </w:t>
      </w:r>
      <w:r w:rsidR="00896031">
        <w:rPr>
          <w:rFonts w:asciiTheme="minorHAnsi" w:hAnsiTheme="minorHAnsi" w:cstheme="minorHAnsi"/>
          <w:sz w:val="24"/>
          <w:szCs w:val="24"/>
        </w:rPr>
        <w:t xml:space="preserve">wykonanie </w:t>
      </w:r>
      <w:r w:rsidR="007B6B37">
        <w:rPr>
          <w:rFonts w:asciiTheme="minorHAnsi" w:hAnsiTheme="minorHAnsi" w:cstheme="minorHAnsi"/>
          <w:sz w:val="24"/>
          <w:szCs w:val="24"/>
        </w:rPr>
        <w:t xml:space="preserve">jej </w:t>
      </w:r>
      <w:r w:rsidR="00896031">
        <w:rPr>
          <w:rFonts w:asciiTheme="minorHAnsi" w:hAnsiTheme="minorHAnsi" w:cstheme="minorHAnsi"/>
          <w:sz w:val="24"/>
          <w:szCs w:val="24"/>
        </w:rPr>
        <w:t xml:space="preserve">pomiarów celem </w:t>
      </w:r>
      <w:r w:rsidR="001C7236">
        <w:rPr>
          <w:rFonts w:asciiTheme="minorHAnsi" w:hAnsiTheme="minorHAnsi" w:cstheme="minorHAnsi"/>
          <w:sz w:val="24"/>
          <w:szCs w:val="24"/>
        </w:rPr>
        <w:t>precyzyjnego oszacowania wartości oferty</w:t>
      </w:r>
      <w:r w:rsidR="001C7236" w:rsidRPr="008C4811">
        <w:rPr>
          <w:rFonts w:asciiTheme="minorHAnsi" w:hAnsiTheme="minorHAnsi" w:cstheme="minorHAnsi"/>
          <w:sz w:val="24"/>
          <w:szCs w:val="24"/>
        </w:rPr>
        <w:t>.</w:t>
      </w:r>
      <w:r w:rsidR="001C7236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Koszty związane z udziałem w wizji lokalnej (np. kosztu podróży, noclegu itp.) poniesie </w:t>
      </w:r>
      <w:r w:rsidRPr="00660809">
        <w:rPr>
          <w:rFonts w:asciiTheme="minorHAnsi" w:hAnsiTheme="minorHAnsi" w:cstheme="minorHAnsi"/>
          <w:sz w:val="24"/>
          <w:szCs w:val="24"/>
        </w:rPr>
        <w:t>Wykonawca. Wizję lokalną należy udokumentować składając podpis</w:t>
      </w:r>
      <w:r w:rsidR="007028DC">
        <w:rPr>
          <w:rFonts w:asciiTheme="minorHAnsi" w:hAnsiTheme="minorHAnsi" w:cstheme="minorHAnsi"/>
          <w:sz w:val="24"/>
          <w:szCs w:val="24"/>
        </w:rPr>
        <w:t xml:space="preserve"> </w:t>
      </w:r>
      <w:r w:rsidRPr="00660809">
        <w:rPr>
          <w:rFonts w:asciiTheme="minorHAnsi" w:hAnsiTheme="minorHAnsi" w:cstheme="minorHAnsi"/>
          <w:sz w:val="24"/>
          <w:szCs w:val="24"/>
        </w:rPr>
        <w:t xml:space="preserve">na protokole, którym dysponują osoby wskazane do kontaktu w poszczególnych jednostkach. </w:t>
      </w:r>
    </w:p>
    <w:p w14:paraId="35F384F3" w14:textId="77777777" w:rsidR="003703A0" w:rsidRPr="00EB60BF" w:rsidRDefault="003703A0" w:rsidP="00EF30BE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after="100" w:line="360" w:lineRule="auto"/>
        <w:ind w:left="426" w:right="6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B60BF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0" wp14:anchorId="321AE3DE" wp14:editId="4CA49749">
            <wp:simplePos x="0" y="0"/>
            <wp:positionH relativeFrom="page">
              <wp:posOffset>6654493</wp:posOffset>
            </wp:positionH>
            <wp:positionV relativeFrom="page">
              <wp:posOffset>4925916</wp:posOffset>
            </wp:positionV>
            <wp:extent cx="4573" cy="4574"/>
            <wp:effectExtent l="0" t="0" r="0" b="0"/>
            <wp:wrapSquare wrapText="bothSides"/>
            <wp:docPr id="1353" name="Picture 1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" name="Picture 13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60BF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0" wp14:anchorId="614CAAFA" wp14:editId="55482265">
            <wp:simplePos x="0" y="0"/>
            <wp:positionH relativeFrom="page">
              <wp:posOffset>6654493</wp:posOffset>
            </wp:positionH>
            <wp:positionV relativeFrom="page">
              <wp:posOffset>4720098</wp:posOffset>
            </wp:positionV>
            <wp:extent cx="4573" cy="4574"/>
            <wp:effectExtent l="0" t="0" r="0" b="0"/>
            <wp:wrapSquare wrapText="bothSides"/>
            <wp:docPr id="135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60BF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0" wp14:anchorId="4B5C53E8" wp14:editId="300BD59B">
            <wp:simplePos x="0" y="0"/>
            <wp:positionH relativeFrom="page">
              <wp:posOffset>6654493</wp:posOffset>
            </wp:positionH>
            <wp:positionV relativeFrom="page">
              <wp:posOffset>2547572</wp:posOffset>
            </wp:positionV>
            <wp:extent cx="4573" cy="4574"/>
            <wp:effectExtent l="0" t="0" r="0" b="0"/>
            <wp:wrapSquare wrapText="bothSides"/>
            <wp:docPr id="1347" name="Picture 1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" name="Picture 13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60BF">
        <w:rPr>
          <w:rFonts w:asciiTheme="minorHAnsi" w:hAnsiTheme="minorHAnsi" w:cstheme="minorHAnsi"/>
          <w:sz w:val="24"/>
          <w:szCs w:val="24"/>
        </w:rPr>
        <w:t xml:space="preserve">Podstawą wykonania wyceny przedmiotu umowy jest wizja lokalna na obiekcie. </w:t>
      </w:r>
    </w:p>
    <w:p w14:paraId="5A402ED3" w14:textId="77777777" w:rsidR="003703A0" w:rsidRDefault="003703A0" w:rsidP="00EF30BE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after="100" w:line="360" w:lineRule="auto"/>
        <w:ind w:left="426" w:right="6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C7D32">
        <w:rPr>
          <w:rFonts w:asciiTheme="minorHAnsi" w:hAnsiTheme="minorHAnsi" w:cstheme="minorHAnsi"/>
          <w:b/>
          <w:bCs/>
          <w:sz w:val="24"/>
          <w:szCs w:val="24"/>
        </w:rPr>
        <w:t>Nieruchomość przy ul. Zamkowej 26 w Pabianicach</w:t>
      </w:r>
      <w:r w:rsidRPr="00B94548">
        <w:rPr>
          <w:rFonts w:asciiTheme="minorHAnsi" w:hAnsiTheme="minorHAnsi" w:cstheme="minorHAnsi"/>
          <w:sz w:val="24"/>
          <w:szCs w:val="24"/>
        </w:rPr>
        <w:t xml:space="preserve"> położona jest w centralnej części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94548">
        <w:rPr>
          <w:rFonts w:asciiTheme="minorHAnsi" w:hAnsiTheme="minorHAnsi" w:cstheme="minorHAnsi"/>
          <w:sz w:val="24"/>
          <w:szCs w:val="24"/>
        </w:rPr>
        <w:t xml:space="preserve">miasta. Na jej terenie </w:t>
      </w:r>
      <w:r>
        <w:rPr>
          <w:rFonts w:asciiTheme="minorHAnsi" w:hAnsiTheme="minorHAnsi" w:cstheme="minorHAnsi"/>
          <w:sz w:val="24"/>
          <w:szCs w:val="24"/>
        </w:rPr>
        <w:t>zlokalizowanych jest</w:t>
      </w:r>
      <w:r w:rsidRPr="00B94548">
        <w:rPr>
          <w:rFonts w:asciiTheme="minorHAnsi" w:hAnsiTheme="minorHAnsi" w:cstheme="minorHAnsi"/>
          <w:sz w:val="24"/>
          <w:szCs w:val="24"/>
        </w:rPr>
        <w:t xml:space="preserve"> kilka budynków biurowych (oznaczony</w:t>
      </w:r>
      <w:r>
        <w:rPr>
          <w:rFonts w:asciiTheme="minorHAnsi" w:hAnsiTheme="minorHAnsi" w:cstheme="minorHAnsi"/>
          <w:sz w:val="24"/>
          <w:szCs w:val="24"/>
        </w:rPr>
        <w:t>ch</w:t>
      </w:r>
      <w:r w:rsidRPr="00B94548">
        <w:rPr>
          <w:rFonts w:asciiTheme="minorHAnsi" w:hAnsiTheme="minorHAnsi" w:cstheme="minorHAnsi"/>
          <w:sz w:val="24"/>
          <w:szCs w:val="24"/>
        </w:rPr>
        <w:t xml:space="preserve"> numer</w:t>
      </w:r>
      <w:r>
        <w:rPr>
          <w:rFonts w:asciiTheme="minorHAnsi" w:hAnsiTheme="minorHAnsi" w:cstheme="minorHAnsi"/>
          <w:sz w:val="24"/>
          <w:szCs w:val="24"/>
        </w:rPr>
        <w:t>ami</w:t>
      </w:r>
      <w:r w:rsidRPr="00B94548">
        <w:rPr>
          <w:rFonts w:asciiTheme="minorHAnsi" w:hAnsiTheme="minorHAnsi" w:cstheme="minorHAnsi"/>
          <w:sz w:val="24"/>
          <w:szCs w:val="24"/>
        </w:rPr>
        <w:t xml:space="preserve"> A, B, C, budynek Sali Obsługi) oraz garaż</w:t>
      </w:r>
      <w:r>
        <w:rPr>
          <w:rFonts w:asciiTheme="minorHAnsi" w:hAnsiTheme="minorHAnsi" w:cstheme="minorHAnsi"/>
          <w:sz w:val="24"/>
          <w:szCs w:val="24"/>
        </w:rPr>
        <w:t xml:space="preserve">, zajmowanych przez Urząd Skarbowy </w:t>
      </w:r>
      <w:r>
        <w:rPr>
          <w:rFonts w:asciiTheme="minorHAnsi" w:hAnsiTheme="minorHAnsi" w:cstheme="minorHAnsi"/>
          <w:sz w:val="24"/>
          <w:szCs w:val="24"/>
        </w:rPr>
        <w:br/>
        <w:t>w Pabianicach.</w:t>
      </w:r>
      <w:r w:rsidRPr="00B94548">
        <w:rPr>
          <w:rFonts w:asciiTheme="minorHAnsi" w:hAnsiTheme="minorHAnsi" w:cstheme="minorHAnsi"/>
          <w:sz w:val="24"/>
          <w:szCs w:val="24"/>
        </w:rPr>
        <w:t xml:space="preserve"> Nieruchomość nie jest wpisana do rejestru zabytków oraz nie znajduje się na obszarze wpisanym do rejestru zabytków, jednakże </w:t>
      </w:r>
      <w:r>
        <w:rPr>
          <w:rFonts w:asciiTheme="minorHAnsi" w:hAnsiTheme="minorHAnsi" w:cstheme="minorHAnsi"/>
          <w:sz w:val="24"/>
          <w:szCs w:val="24"/>
        </w:rPr>
        <w:t xml:space="preserve">zlokalizowana jest na obszarze objętym ustaleniami miejscowego planu zagospodarowania przestrzennego (Uchwała </w:t>
      </w:r>
      <w:r>
        <w:rPr>
          <w:rFonts w:asciiTheme="minorHAnsi" w:hAnsiTheme="minorHAnsi" w:cstheme="minorHAnsi"/>
          <w:sz w:val="24"/>
          <w:szCs w:val="24"/>
        </w:rPr>
        <w:br/>
        <w:t>Nr LXVII/561/06 Rady Miejskiej w Pabianicach z 29 czerwca 2006 r.).</w:t>
      </w:r>
    </w:p>
    <w:p w14:paraId="6B51389B" w14:textId="77777777" w:rsidR="003703A0" w:rsidRPr="00F90519" w:rsidRDefault="003703A0" w:rsidP="00EF30BE">
      <w:pPr>
        <w:pStyle w:val="Akapitzlist"/>
        <w:widowControl/>
        <w:suppressAutoHyphens/>
        <w:autoSpaceDE/>
        <w:autoSpaceDN/>
        <w:spacing w:after="100" w:line="360" w:lineRule="auto"/>
        <w:ind w:left="426" w:right="6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terenie przedmiotowej nieruchomości znajduje się b</w:t>
      </w:r>
      <w:r w:rsidRPr="00B94548">
        <w:rPr>
          <w:rFonts w:asciiTheme="minorHAnsi" w:hAnsiTheme="minorHAnsi" w:cstheme="minorHAnsi"/>
          <w:sz w:val="24"/>
          <w:szCs w:val="24"/>
        </w:rPr>
        <w:t xml:space="preserve">udynek dawnego Pałacu Rudolfa Kindlera (obecnie budynek A </w:t>
      </w:r>
      <w:r>
        <w:rPr>
          <w:rFonts w:asciiTheme="minorHAnsi" w:hAnsiTheme="minorHAnsi" w:cstheme="minorHAnsi"/>
          <w:sz w:val="24"/>
          <w:szCs w:val="24"/>
        </w:rPr>
        <w:t>U.S.</w:t>
      </w:r>
      <w:r w:rsidRPr="00B94548">
        <w:rPr>
          <w:rFonts w:asciiTheme="minorHAnsi" w:hAnsiTheme="minorHAnsi" w:cstheme="minorHAnsi"/>
          <w:sz w:val="24"/>
          <w:szCs w:val="24"/>
        </w:rPr>
        <w:t xml:space="preserve"> w Pabianicach), </w:t>
      </w:r>
      <w:r>
        <w:rPr>
          <w:rFonts w:asciiTheme="minorHAnsi" w:hAnsiTheme="minorHAnsi" w:cstheme="minorHAnsi"/>
          <w:sz w:val="24"/>
          <w:szCs w:val="24"/>
        </w:rPr>
        <w:t xml:space="preserve">który </w:t>
      </w:r>
      <w:r w:rsidRPr="00B94548">
        <w:rPr>
          <w:rFonts w:asciiTheme="minorHAnsi" w:hAnsiTheme="minorHAnsi" w:cstheme="minorHAnsi"/>
          <w:sz w:val="24"/>
          <w:szCs w:val="24"/>
        </w:rPr>
        <w:t xml:space="preserve">wpisany </w:t>
      </w:r>
      <w:r>
        <w:rPr>
          <w:rFonts w:asciiTheme="minorHAnsi" w:hAnsiTheme="minorHAnsi" w:cstheme="minorHAnsi"/>
          <w:sz w:val="24"/>
          <w:szCs w:val="24"/>
        </w:rPr>
        <w:t xml:space="preserve">został </w:t>
      </w:r>
      <w:r w:rsidRPr="00B94548">
        <w:rPr>
          <w:rFonts w:asciiTheme="minorHAnsi" w:hAnsiTheme="minorHAnsi" w:cstheme="minorHAnsi"/>
          <w:sz w:val="24"/>
          <w:szCs w:val="24"/>
        </w:rPr>
        <w:t xml:space="preserve">do rejestru zabytków pod </w:t>
      </w:r>
      <w:r w:rsidRPr="00FD5034">
        <w:rPr>
          <w:rFonts w:asciiTheme="minorHAnsi" w:hAnsiTheme="minorHAnsi" w:cstheme="minorHAnsi"/>
          <w:sz w:val="24"/>
          <w:szCs w:val="24"/>
        </w:rPr>
        <w:t xml:space="preserve">numerem A/270 z 1980 r. (poz. 1880) jako obiekt </w:t>
      </w:r>
      <w:r>
        <w:rPr>
          <w:rFonts w:asciiTheme="minorHAnsi" w:hAnsiTheme="minorHAnsi" w:cstheme="minorHAnsi"/>
          <w:sz w:val="24"/>
          <w:szCs w:val="24"/>
        </w:rPr>
        <w:t>zabytkowy.</w:t>
      </w:r>
    </w:p>
    <w:p w14:paraId="25F577FD" w14:textId="77777777" w:rsidR="003703A0" w:rsidRPr="00884FCF" w:rsidRDefault="003703A0" w:rsidP="00EF30BE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after="10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FCF">
        <w:rPr>
          <w:rFonts w:asciiTheme="minorHAnsi" w:hAnsiTheme="minorHAnsi" w:cstheme="minorHAnsi"/>
          <w:sz w:val="24"/>
          <w:szCs w:val="24"/>
        </w:rPr>
        <w:t>Opis budynków objętych zamówieniem:</w:t>
      </w:r>
    </w:p>
    <w:p w14:paraId="5508EB1E" w14:textId="77777777" w:rsidR="003703A0" w:rsidRDefault="003703A0" w:rsidP="00EF30BE">
      <w:pPr>
        <w:pStyle w:val="Akapitzlist"/>
        <w:widowControl/>
        <w:numPr>
          <w:ilvl w:val="0"/>
          <w:numId w:val="6"/>
        </w:numPr>
        <w:suppressAutoHyphens/>
        <w:autoSpaceDE/>
        <w:autoSpaceDN/>
        <w:spacing w:after="10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9457A">
        <w:rPr>
          <w:rFonts w:asciiTheme="minorHAnsi" w:hAnsiTheme="minorHAnsi" w:cstheme="minorHAnsi"/>
          <w:b/>
          <w:bCs/>
          <w:sz w:val="24"/>
          <w:szCs w:val="24"/>
        </w:rPr>
        <w:lastRenderedPageBreak/>
        <w:t>dawny Pałac Rudolfa Kindlera (budynek A)</w:t>
      </w:r>
      <w:r w:rsidRPr="008B50D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- to </w:t>
      </w:r>
      <w:r w:rsidRPr="008B50DD">
        <w:rPr>
          <w:rFonts w:asciiTheme="minorHAnsi" w:hAnsiTheme="minorHAnsi" w:cstheme="minorHAnsi"/>
          <w:sz w:val="24"/>
          <w:szCs w:val="24"/>
        </w:rPr>
        <w:t xml:space="preserve">obiekt wybudowany pod koniec </w:t>
      </w:r>
      <w:r>
        <w:rPr>
          <w:rFonts w:asciiTheme="minorHAnsi" w:hAnsiTheme="minorHAnsi" w:cstheme="minorHAnsi"/>
          <w:sz w:val="24"/>
          <w:szCs w:val="24"/>
        </w:rPr>
        <w:br/>
      </w:r>
      <w:r w:rsidRPr="008B50DD">
        <w:rPr>
          <w:rFonts w:asciiTheme="minorHAnsi" w:hAnsiTheme="minorHAnsi" w:cstheme="minorHAnsi"/>
          <w:sz w:val="24"/>
          <w:szCs w:val="24"/>
        </w:rPr>
        <w:t xml:space="preserve">XIX wieku, trzykondygnacyjny, bogato zdobiony w fasety, gzymsy, zworniki, wsporniki, kolumny na balkonie, posiadający drewniane drzwi i okna (w tym 58 sztuk okien, </w:t>
      </w:r>
      <w:r>
        <w:rPr>
          <w:rFonts w:asciiTheme="minorHAnsi" w:hAnsiTheme="minorHAnsi" w:cstheme="minorHAnsi"/>
          <w:sz w:val="24"/>
          <w:szCs w:val="24"/>
        </w:rPr>
        <w:br/>
      </w:r>
      <w:r w:rsidRPr="008B50DD">
        <w:rPr>
          <w:rFonts w:asciiTheme="minorHAnsi" w:hAnsiTheme="minorHAnsi" w:cstheme="minorHAnsi"/>
          <w:sz w:val="24"/>
          <w:szCs w:val="24"/>
        </w:rPr>
        <w:t xml:space="preserve">22 sztuk okienek piwnicznych, </w:t>
      </w:r>
      <w:r>
        <w:rPr>
          <w:rFonts w:asciiTheme="minorHAnsi" w:hAnsiTheme="minorHAnsi" w:cstheme="minorHAnsi"/>
          <w:sz w:val="24"/>
          <w:szCs w:val="24"/>
        </w:rPr>
        <w:t>jedno</w:t>
      </w:r>
      <w:r w:rsidRPr="008B50DD">
        <w:rPr>
          <w:rFonts w:asciiTheme="minorHAnsi" w:hAnsiTheme="minorHAnsi" w:cstheme="minorHAnsi"/>
          <w:sz w:val="24"/>
          <w:szCs w:val="24"/>
        </w:rPr>
        <w:t xml:space="preserve"> wejście dwuskrzydłowe, </w:t>
      </w:r>
      <w:r>
        <w:rPr>
          <w:rFonts w:asciiTheme="minorHAnsi" w:hAnsiTheme="minorHAnsi" w:cstheme="minorHAnsi"/>
          <w:sz w:val="24"/>
          <w:szCs w:val="24"/>
        </w:rPr>
        <w:t xml:space="preserve">trzy </w:t>
      </w:r>
      <w:r w:rsidRPr="008B50DD">
        <w:rPr>
          <w:rFonts w:asciiTheme="minorHAnsi" w:hAnsiTheme="minorHAnsi" w:cstheme="minorHAnsi"/>
          <w:sz w:val="24"/>
          <w:szCs w:val="24"/>
        </w:rPr>
        <w:t xml:space="preserve">wejścia jednoskrzydłowe), z balkonem, iluminacją zewnętrzną od strony wschodniej </w:t>
      </w:r>
      <w:r>
        <w:rPr>
          <w:rFonts w:asciiTheme="minorHAnsi" w:hAnsiTheme="minorHAnsi" w:cstheme="minorHAnsi"/>
          <w:sz w:val="24"/>
          <w:szCs w:val="24"/>
        </w:rPr>
        <w:br/>
      </w:r>
      <w:r w:rsidRPr="008B50DD">
        <w:rPr>
          <w:rFonts w:asciiTheme="minorHAnsi" w:hAnsiTheme="minorHAnsi" w:cstheme="minorHAnsi"/>
          <w:sz w:val="24"/>
          <w:szCs w:val="24"/>
        </w:rPr>
        <w:t xml:space="preserve">i północnej. </w:t>
      </w:r>
      <w:r>
        <w:rPr>
          <w:rFonts w:asciiTheme="minorHAnsi" w:hAnsiTheme="minorHAnsi" w:cstheme="minorHAnsi"/>
          <w:sz w:val="24"/>
          <w:szCs w:val="24"/>
        </w:rPr>
        <w:t>Strona frontowa</w:t>
      </w:r>
      <w:r w:rsidRPr="008B50DD">
        <w:rPr>
          <w:rFonts w:asciiTheme="minorHAnsi" w:hAnsiTheme="minorHAnsi" w:cstheme="minorHAnsi"/>
          <w:sz w:val="24"/>
          <w:szCs w:val="24"/>
        </w:rPr>
        <w:t xml:space="preserve"> budynku znajduje się bezpośrednio przy chodniku </w:t>
      </w:r>
      <w:r>
        <w:rPr>
          <w:rFonts w:asciiTheme="minorHAnsi" w:hAnsiTheme="minorHAnsi" w:cstheme="minorHAnsi"/>
          <w:sz w:val="24"/>
          <w:szCs w:val="24"/>
        </w:rPr>
        <w:br/>
      </w:r>
      <w:r w:rsidRPr="008B50DD">
        <w:rPr>
          <w:rFonts w:asciiTheme="minorHAnsi" w:hAnsiTheme="minorHAnsi" w:cstheme="minorHAnsi"/>
          <w:sz w:val="24"/>
          <w:szCs w:val="24"/>
        </w:rPr>
        <w:t xml:space="preserve">od strony ul. Zamkowej i przylega </w:t>
      </w:r>
      <w:r>
        <w:rPr>
          <w:rFonts w:asciiTheme="minorHAnsi" w:hAnsiTheme="minorHAnsi" w:cstheme="minorHAnsi"/>
          <w:sz w:val="24"/>
          <w:szCs w:val="24"/>
        </w:rPr>
        <w:t xml:space="preserve">z jednej strony </w:t>
      </w:r>
      <w:r w:rsidRPr="008B50DD">
        <w:rPr>
          <w:rFonts w:asciiTheme="minorHAnsi" w:hAnsiTheme="minorHAnsi" w:cstheme="minorHAnsi"/>
          <w:sz w:val="24"/>
          <w:szCs w:val="24"/>
        </w:rPr>
        <w:t>do jednokondygnacyjnego budynku Sali Obsługi</w:t>
      </w:r>
      <w:r>
        <w:rPr>
          <w:rFonts w:asciiTheme="minorHAnsi" w:hAnsiTheme="minorHAnsi" w:cstheme="minorHAnsi"/>
          <w:sz w:val="24"/>
          <w:szCs w:val="24"/>
        </w:rPr>
        <w:t>, a z drugiej strony do ogrodzenia.</w:t>
      </w:r>
    </w:p>
    <w:p w14:paraId="73563D9F" w14:textId="7FBB0CDC" w:rsidR="00EA6C3D" w:rsidRPr="00EA6C3D" w:rsidRDefault="003703A0" w:rsidP="00EF30BE">
      <w:pPr>
        <w:pStyle w:val="Akapitzlist"/>
        <w:widowControl/>
        <w:suppressAutoHyphens/>
        <w:autoSpaceDE/>
        <w:autoSpaceDN/>
        <w:spacing w:after="100" w:line="360" w:lineRule="auto"/>
        <w:ind w:left="785" w:firstLine="0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90519">
        <w:rPr>
          <w:rFonts w:asciiTheme="minorHAnsi" w:hAnsiTheme="minorHAnsi" w:cstheme="minorHAnsi"/>
          <w:b/>
          <w:bCs/>
          <w:sz w:val="24"/>
          <w:szCs w:val="24"/>
        </w:rPr>
        <w:t>Obiekt zabytkowy (wpisany do rejestru</w:t>
      </w:r>
      <w:r w:rsidR="009E67A2">
        <w:rPr>
          <w:rFonts w:asciiTheme="minorHAnsi" w:hAnsiTheme="minorHAnsi" w:cstheme="minorHAnsi"/>
          <w:b/>
          <w:bCs/>
          <w:sz w:val="24"/>
          <w:szCs w:val="24"/>
        </w:rPr>
        <w:t xml:space="preserve"> zbytków) </w:t>
      </w:r>
      <w:r w:rsidRPr="00F90519">
        <w:rPr>
          <w:rFonts w:asciiTheme="minorHAnsi" w:hAnsiTheme="minorHAnsi" w:cstheme="minorHAnsi"/>
          <w:b/>
          <w:bCs/>
          <w:sz w:val="24"/>
          <w:szCs w:val="24"/>
        </w:rPr>
        <w:t>- zakres wpisu do rejestru zabytków obejmuje bryłę budynku Pałacu wraz z wnętrzami.</w:t>
      </w:r>
    </w:p>
    <w:p w14:paraId="3327F245" w14:textId="547CA8C0" w:rsidR="003703A0" w:rsidRPr="00B71D50" w:rsidRDefault="00B71D50" w:rsidP="00EF30BE">
      <w:pPr>
        <w:widowControl/>
        <w:suppressAutoHyphens/>
        <w:autoSpaceDE/>
        <w:autoSpaceDN/>
        <w:spacing w:after="100"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71D50">
        <w:rPr>
          <w:rFonts w:asciiTheme="minorHAnsi" w:hAnsiTheme="minorHAnsi" w:cstheme="minorHAnsi"/>
          <w:sz w:val="24"/>
          <w:szCs w:val="24"/>
        </w:rPr>
        <w:t xml:space="preserve">        </w:t>
      </w:r>
      <w:r w:rsidR="003703A0" w:rsidRPr="00B71D50">
        <w:rPr>
          <w:rFonts w:asciiTheme="minorHAnsi" w:hAnsiTheme="minorHAnsi" w:cstheme="minorHAnsi"/>
          <w:sz w:val="24"/>
          <w:szCs w:val="24"/>
          <w:u w:val="single"/>
        </w:rPr>
        <w:t xml:space="preserve">Powierzchnia elewacji </w:t>
      </w:r>
      <w:r w:rsidRPr="00B71D50">
        <w:rPr>
          <w:rFonts w:asciiTheme="minorHAnsi" w:hAnsiTheme="minorHAnsi" w:cstheme="minorHAnsi"/>
          <w:sz w:val="24"/>
          <w:szCs w:val="24"/>
          <w:u w:val="single"/>
        </w:rPr>
        <w:t xml:space="preserve">całego </w:t>
      </w:r>
      <w:r w:rsidR="003703A0" w:rsidRPr="00B71D50">
        <w:rPr>
          <w:rFonts w:asciiTheme="minorHAnsi" w:hAnsiTheme="minorHAnsi" w:cstheme="minorHAnsi"/>
          <w:sz w:val="24"/>
          <w:szCs w:val="24"/>
          <w:u w:val="single"/>
        </w:rPr>
        <w:t>budynku: ok. 936 m</w:t>
      </w:r>
      <w:r w:rsidR="00D95E6B" w:rsidRPr="00B71D50">
        <w:rPr>
          <w:rFonts w:asciiTheme="minorHAnsi" w:hAnsiTheme="minorHAnsi" w:cstheme="minorHAnsi"/>
          <w:sz w:val="24"/>
          <w:szCs w:val="24"/>
          <w:u w:val="single"/>
        </w:rPr>
        <w:t>2</w:t>
      </w:r>
      <w:r w:rsidR="003703A0" w:rsidRPr="00B71D50">
        <w:rPr>
          <w:rFonts w:asciiTheme="minorHAnsi" w:hAnsiTheme="minorHAnsi" w:cstheme="minorHAnsi"/>
          <w:sz w:val="24"/>
          <w:szCs w:val="24"/>
          <w:u w:val="single"/>
        </w:rPr>
        <w:t>*.</w:t>
      </w:r>
    </w:p>
    <w:p w14:paraId="22395E5C" w14:textId="7A1529AD" w:rsidR="00D95E6B" w:rsidRPr="007028DC" w:rsidRDefault="007028DC" w:rsidP="00EF30BE">
      <w:pPr>
        <w:pStyle w:val="Akapitzlist"/>
        <w:widowControl/>
        <w:suppressAutoHyphens/>
        <w:autoSpaceDE/>
        <w:autoSpaceDN/>
        <w:spacing w:after="100" w:line="360" w:lineRule="auto"/>
        <w:ind w:left="425" w:firstLine="0"/>
        <w:contextualSpacing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Do wyczyszczenia wraz z impregnacją:</w:t>
      </w:r>
      <w:r w:rsidR="00D95E6B" w:rsidRPr="007028D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9E67A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D95E6B" w:rsidRPr="007028DC">
        <w:rPr>
          <w:rFonts w:asciiTheme="minorHAnsi" w:hAnsiTheme="minorHAnsi" w:cstheme="minorHAnsi"/>
          <w:sz w:val="24"/>
          <w:szCs w:val="24"/>
          <w:u w:val="single"/>
        </w:rPr>
        <w:t xml:space="preserve">strona frontowa budynku </w:t>
      </w:r>
      <w:r w:rsidRPr="007028DC">
        <w:rPr>
          <w:rFonts w:asciiTheme="minorHAnsi" w:hAnsiTheme="minorHAnsi" w:cstheme="minorHAnsi"/>
          <w:sz w:val="24"/>
          <w:szCs w:val="24"/>
          <w:u w:val="single"/>
        </w:rPr>
        <w:t xml:space="preserve">A </w:t>
      </w:r>
      <w:r w:rsidR="005E5436">
        <w:rPr>
          <w:rFonts w:asciiTheme="minorHAnsi" w:hAnsiTheme="minorHAnsi" w:cstheme="minorHAnsi"/>
          <w:sz w:val="24"/>
          <w:szCs w:val="24"/>
          <w:u w:val="single"/>
        </w:rPr>
        <w:t>(od strony ulicy</w:t>
      </w:r>
      <w:r w:rsidR="0087129C">
        <w:rPr>
          <w:rFonts w:asciiTheme="minorHAnsi" w:hAnsiTheme="minorHAnsi" w:cstheme="minorHAnsi"/>
          <w:sz w:val="24"/>
          <w:szCs w:val="24"/>
          <w:u w:val="single"/>
        </w:rPr>
        <w:t xml:space="preserve"> Zamkowej</w:t>
      </w:r>
      <w:r w:rsidR="00B97E1A">
        <w:rPr>
          <w:rFonts w:asciiTheme="minorHAnsi" w:hAnsiTheme="minorHAnsi" w:cstheme="minorHAnsi"/>
          <w:sz w:val="24"/>
          <w:szCs w:val="24"/>
          <w:u w:val="single"/>
        </w:rPr>
        <w:t xml:space="preserve"> – ściana o wymiarach: 27 m dł. x 10 m wys.</w:t>
      </w:r>
      <w:r w:rsidR="005E5436">
        <w:rPr>
          <w:rFonts w:asciiTheme="minorHAnsi" w:hAnsiTheme="minorHAnsi" w:cstheme="minorHAnsi"/>
          <w:sz w:val="24"/>
          <w:szCs w:val="24"/>
          <w:u w:val="single"/>
        </w:rPr>
        <w:t xml:space="preserve">) </w:t>
      </w:r>
      <w:r w:rsidR="00D95E6B" w:rsidRPr="007028DC">
        <w:rPr>
          <w:rFonts w:asciiTheme="minorHAnsi" w:hAnsiTheme="minorHAnsi" w:cstheme="minorHAnsi"/>
          <w:sz w:val="24"/>
          <w:szCs w:val="24"/>
          <w:u w:val="single"/>
        </w:rPr>
        <w:t xml:space="preserve">wraz </w:t>
      </w:r>
      <w:r w:rsidRPr="007028DC">
        <w:rPr>
          <w:rFonts w:asciiTheme="minorHAnsi" w:hAnsiTheme="minorHAnsi" w:cstheme="minorHAnsi"/>
          <w:sz w:val="24"/>
          <w:szCs w:val="24"/>
          <w:u w:val="single"/>
        </w:rPr>
        <w:t>ze stroną frontową budynku</w:t>
      </w:r>
      <w:r w:rsidR="00D95E6B" w:rsidRPr="007028D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7028DC">
        <w:rPr>
          <w:rFonts w:asciiTheme="minorHAnsi" w:hAnsiTheme="minorHAnsi" w:cstheme="minorHAnsi"/>
          <w:sz w:val="24"/>
          <w:szCs w:val="24"/>
          <w:u w:val="single"/>
        </w:rPr>
        <w:t>SOP (od strony ulicy</w:t>
      </w:r>
      <w:r w:rsidR="0087129C">
        <w:rPr>
          <w:rFonts w:asciiTheme="minorHAnsi" w:hAnsiTheme="minorHAnsi" w:cstheme="minorHAnsi"/>
          <w:sz w:val="24"/>
          <w:szCs w:val="24"/>
          <w:u w:val="single"/>
        </w:rPr>
        <w:t xml:space="preserve"> Zamkowej</w:t>
      </w:r>
      <w:r w:rsidR="00B97E1A">
        <w:rPr>
          <w:rFonts w:asciiTheme="minorHAnsi" w:hAnsiTheme="minorHAnsi" w:cstheme="minorHAnsi"/>
          <w:sz w:val="24"/>
          <w:szCs w:val="24"/>
          <w:u w:val="single"/>
        </w:rPr>
        <w:t xml:space="preserve"> – ściana o wymiarach: 21 m dł. x ok. 8 m wys.</w:t>
      </w:r>
      <w:r w:rsidRPr="007028DC">
        <w:rPr>
          <w:rFonts w:asciiTheme="minorHAnsi" w:hAnsiTheme="minorHAnsi" w:cstheme="minorHAnsi"/>
          <w:sz w:val="24"/>
          <w:szCs w:val="24"/>
          <w:u w:val="single"/>
        </w:rPr>
        <w:t>)</w:t>
      </w:r>
      <w:r w:rsidR="007C541E">
        <w:rPr>
          <w:rFonts w:asciiTheme="minorHAnsi" w:hAnsiTheme="minorHAnsi" w:cstheme="minorHAnsi"/>
          <w:sz w:val="24"/>
          <w:szCs w:val="24"/>
          <w:u w:val="single"/>
        </w:rPr>
        <w:t xml:space="preserve"> oraz</w:t>
      </w:r>
      <w:r w:rsidRPr="007028DC">
        <w:rPr>
          <w:rFonts w:asciiTheme="minorHAnsi" w:hAnsiTheme="minorHAnsi" w:cstheme="minorHAnsi"/>
          <w:sz w:val="24"/>
          <w:szCs w:val="24"/>
          <w:u w:val="single"/>
        </w:rPr>
        <w:t xml:space="preserve"> strona wschodnia </w:t>
      </w:r>
      <w:r w:rsidR="009E67A2">
        <w:rPr>
          <w:rFonts w:asciiTheme="minorHAnsi" w:hAnsiTheme="minorHAnsi" w:cstheme="minorHAnsi"/>
          <w:sz w:val="24"/>
          <w:szCs w:val="24"/>
          <w:u w:val="single"/>
        </w:rPr>
        <w:t xml:space="preserve">budynku A </w:t>
      </w:r>
      <w:r w:rsidRPr="007028DC">
        <w:rPr>
          <w:rFonts w:asciiTheme="minorHAnsi" w:hAnsiTheme="minorHAnsi" w:cstheme="minorHAnsi"/>
          <w:sz w:val="24"/>
          <w:szCs w:val="24"/>
          <w:u w:val="single"/>
        </w:rPr>
        <w:t>(od wejścia na posesję</w:t>
      </w:r>
      <w:r w:rsidR="00B97E1A">
        <w:rPr>
          <w:rFonts w:asciiTheme="minorHAnsi" w:hAnsiTheme="minorHAnsi" w:cstheme="minorHAnsi"/>
          <w:sz w:val="24"/>
          <w:szCs w:val="24"/>
          <w:u w:val="single"/>
        </w:rPr>
        <w:t xml:space="preserve"> – ściana o wymiarach: 24 m dł. x 10 m wys.</w:t>
      </w:r>
      <w:r w:rsidRPr="007028DC">
        <w:rPr>
          <w:rFonts w:asciiTheme="minorHAnsi" w:hAnsiTheme="minorHAnsi" w:cstheme="minorHAnsi"/>
          <w:sz w:val="24"/>
          <w:szCs w:val="24"/>
          <w:u w:val="single"/>
        </w:rPr>
        <w:t>), wraz ze wszystkimi elementami</w:t>
      </w:r>
      <w:r w:rsidR="005E5436">
        <w:rPr>
          <w:rFonts w:asciiTheme="minorHAnsi" w:hAnsiTheme="minorHAnsi" w:cstheme="minorHAnsi"/>
          <w:sz w:val="24"/>
          <w:szCs w:val="24"/>
          <w:u w:val="single"/>
        </w:rPr>
        <w:t xml:space="preserve"> na ścianach</w:t>
      </w:r>
      <w:r w:rsidRPr="007028DC">
        <w:rPr>
          <w:rFonts w:asciiTheme="minorHAnsi" w:hAnsiTheme="minorHAnsi" w:cstheme="minorHAnsi"/>
          <w:sz w:val="24"/>
          <w:szCs w:val="24"/>
          <w:u w:val="single"/>
        </w:rPr>
        <w:t>, jak m.in. gzymsy, zworniki, wsporniki, kolumny, balkon, daszki, parapety</w:t>
      </w:r>
      <w:r w:rsidR="00196A4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9E67A2">
        <w:rPr>
          <w:rFonts w:asciiTheme="minorHAnsi" w:hAnsiTheme="minorHAnsi" w:cstheme="minorHAnsi"/>
          <w:sz w:val="24"/>
          <w:szCs w:val="24"/>
          <w:u w:val="single"/>
        </w:rPr>
        <w:t>(</w:t>
      </w:r>
      <w:r w:rsidR="005E5436">
        <w:rPr>
          <w:rFonts w:asciiTheme="minorHAnsi" w:hAnsiTheme="minorHAnsi" w:cstheme="minorHAnsi"/>
          <w:sz w:val="24"/>
          <w:szCs w:val="24"/>
          <w:u w:val="single"/>
        </w:rPr>
        <w:t>w załączeniu</w:t>
      </w:r>
      <w:r w:rsidR="009E67A2">
        <w:rPr>
          <w:rFonts w:asciiTheme="minorHAnsi" w:hAnsiTheme="minorHAnsi" w:cstheme="minorHAnsi"/>
          <w:sz w:val="24"/>
          <w:szCs w:val="24"/>
          <w:u w:val="single"/>
        </w:rPr>
        <w:t xml:space="preserve"> rzut</w:t>
      </w:r>
      <w:r w:rsidR="005E543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9E67A2">
        <w:rPr>
          <w:rFonts w:asciiTheme="minorHAnsi" w:hAnsiTheme="minorHAnsi" w:cstheme="minorHAnsi"/>
          <w:sz w:val="24"/>
          <w:szCs w:val="24"/>
          <w:u w:val="single"/>
        </w:rPr>
        <w:t>nieruchomości).</w:t>
      </w:r>
    </w:p>
    <w:p w14:paraId="5C945376" w14:textId="7422BAE3" w:rsidR="00EA6C3D" w:rsidRPr="00F73525" w:rsidRDefault="00EA6C3D" w:rsidP="00EF30BE">
      <w:pPr>
        <w:pStyle w:val="Akapitzlist"/>
        <w:widowControl/>
        <w:suppressAutoHyphens/>
        <w:autoSpaceDE/>
        <w:autoSpaceDN/>
        <w:spacing w:after="100" w:line="360" w:lineRule="auto"/>
        <w:ind w:left="425" w:firstLine="0"/>
        <w:contextualSpacing/>
        <w:jc w:val="both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1E86203A" w14:textId="77777777" w:rsidR="003703A0" w:rsidRDefault="003703A0" w:rsidP="00EF30BE">
      <w:pPr>
        <w:pStyle w:val="Akapitzlist"/>
        <w:widowControl/>
        <w:numPr>
          <w:ilvl w:val="0"/>
          <w:numId w:val="6"/>
        </w:numPr>
        <w:suppressAutoHyphens/>
        <w:autoSpaceDE/>
        <w:autoSpaceDN/>
        <w:spacing w:after="10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9457A">
        <w:rPr>
          <w:rFonts w:asciiTheme="minorHAnsi" w:hAnsiTheme="minorHAnsi" w:cstheme="minorHAnsi"/>
          <w:b/>
          <w:bCs/>
          <w:sz w:val="24"/>
          <w:szCs w:val="24"/>
        </w:rPr>
        <w:t>budynek oznaczony numerem C</w:t>
      </w:r>
      <w:r w:rsidRPr="008B50D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to obiekt </w:t>
      </w:r>
      <w:r w:rsidRPr="008B50DD">
        <w:rPr>
          <w:rFonts w:asciiTheme="minorHAnsi" w:hAnsiTheme="minorHAnsi" w:cstheme="minorHAnsi"/>
          <w:sz w:val="24"/>
          <w:szCs w:val="24"/>
        </w:rPr>
        <w:t>wybudowany pod koniec XX wieku,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  <w:t xml:space="preserve">w kształcie litery L, </w:t>
      </w:r>
      <w:r w:rsidRPr="008B50DD">
        <w:rPr>
          <w:rFonts w:asciiTheme="minorHAnsi" w:hAnsiTheme="minorHAnsi" w:cstheme="minorHAnsi"/>
          <w:sz w:val="24"/>
          <w:szCs w:val="24"/>
        </w:rPr>
        <w:t xml:space="preserve">trzykondygnacyjny, </w:t>
      </w:r>
      <w:r>
        <w:rPr>
          <w:rFonts w:asciiTheme="minorHAnsi" w:hAnsiTheme="minorHAnsi" w:cstheme="minorHAnsi"/>
          <w:sz w:val="24"/>
          <w:szCs w:val="24"/>
        </w:rPr>
        <w:t>który</w:t>
      </w:r>
      <w:r w:rsidRPr="008B50DD">
        <w:rPr>
          <w:rFonts w:asciiTheme="minorHAnsi" w:hAnsiTheme="minorHAnsi" w:cstheme="minorHAnsi"/>
          <w:sz w:val="24"/>
          <w:szCs w:val="24"/>
        </w:rPr>
        <w:t xml:space="preserve"> w dużej części drugiej kondygnacji </w:t>
      </w:r>
      <w:r>
        <w:rPr>
          <w:rFonts w:asciiTheme="minorHAnsi" w:hAnsiTheme="minorHAnsi" w:cstheme="minorHAnsi"/>
          <w:sz w:val="24"/>
          <w:szCs w:val="24"/>
        </w:rPr>
        <w:t xml:space="preserve">pokryty jest </w:t>
      </w:r>
      <w:r w:rsidRPr="008B50DD">
        <w:rPr>
          <w:rFonts w:asciiTheme="minorHAnsi" w:hAnsiTheme="minorHAnsi" w:cstheme="minorHAnsi"/>
          <w:sz w:val="24"/>
          <w:szCs w:val="24"/>
        </w:rPr>
        <w:t xml:space="preserve">dachem mansardowym (za wyjątkiem wykuszy nad wejściami), posiadający drewnianą stolarkę okienną (25 sztuk okien bez </w:t>
      </w:r>
      <w:proofErr w:type="spellStart"/>
      <w:r w:rsidRPr="008B50DD">
        <w:rPr>
          <w:rFonts w:asciiTheme="minorHAnsi" w:hAnsiTheme="minorHAnsi" w:cstheme="minorHAnsi"/>
          <w:sz w:val="24"/>
          <w:szCs w:val="24"/>
        </w:rPr>
        <w:t>masandru</w:t>
      </w:r>
      <w:proofErr w:type="spellEnd"/>
      <w:r w:rsidRPr="008B50DD">
        <w:rPr>
          <w:rFonts w:asciiTheme="minorHAnsi" w:hAnsiTheme="minorHAnsi" w:cstheme="minorHAnsi"/>
          <w:sz w:val="24"/>
          <w:szCs w:val="24"/>
        </w:rPr>
        <w:t xml:space="preserve">) oraz dwa wejścia </w:t>
      </w:r>
      <w:r>
        <w:rPr>
          <w:rFonts w:asciiTheme="minorHAnsi" w:hAnsiTheme="minorHAnsi" w:cstheme="minorHAnsi"/>
          <w:sz w:val="24"/>
          <w:szCs w:val="24"/>
        </w:rPr>
        <w:br/>
      </w:r>
      <w:r w:rsidRPr="008B50DD">
        <w:rPr>
          <w:rFonts w:asciiTheme="minorHAnsi" w:hAnsiTheme="minorHAnsi" w:cstheme="minorHAnsi"/>
          <w:sz w:val="24"/>
          <w:szCs w:val="24"/>
        </w:rPr>
        <w:t>do budynku.</w:t>
      </w:r>
    </w:p>
    <w:p w14:paraId="1A8F1EC6" w14:textId="77777777" w:rsidR="003703A0" w:rsidRDefault="003703A0" w:rsidP="00EF30BE">
      <w:pPr>
        <w:pStyle w:val="Akapitzlist"/>
        <w:widowControl/>
        <w:suppressAutoHyphens/>
        <w:autoSpaceDE/>
        <w:autoSpaceDN/>
        <w:spacing w:after="100" w:line="360" w:lineRule="auto"/>
        <w:ind w:left="785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Budynek nie jest wpisany do rejestru zabytków, jednak znajduje się w strefie ścisłej ochrony konserwatorskiej.</w:t>
      </w:r>
    </w:p>
    <w:p w14:paraId="7F9C5343" w14:textId="4D62BFF1" w:rsidR="003703A0" w:rsidRDefault="003703A0" w:rsidP="00EF30BE">
      <w:pPr>
        <w:pStyle w:val="Akapitzlist"/>
        <w:widowControl/>
        <w:suppressAutoHyphens/>
        <w:autoSpaceDE/>
        <w:autoSpaceDN/>
        <w:spacing w:after="100" w:line="360" w:lineRule="auto"/>
        <w:ind w:left="785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D4D75">
        <w:rPr>
          <w:rFonts w:asciiTheme="minorHAnsi" w:hAnsiTheme="minorHAnsi" w:cstheme="minorHAnsi"/>
          <w:sz w:val="24"/>
          <w:szCs w:val="24"/>
          <w:u w:val="single"/>
        </w:rPr>
        <w:t>Powierzchnia elewacji budynku (bez elewacji południowej w granicy działki nieruchomości od strony sąsiadującej szkoły podstawowej): ok. 510 m</w:t>
      </w:r>
      <w:r w:rsidR="00D95E6B">
        <w:rPr>
          <w:rFonts w:asciiTheme="minorHAnsi" w:hAnsiTheme="minorHAnsi" w:cstheme="minorHAnsi"/>
          <w:sz w:val="24"/>
          <w:szCs w:val="24"/>
          <w:u w:val="single"/>
        </w:rPr>
        <w:t>2</w:t>
      </w:r>
      <w:r w:rsidRPr="007D4D75">
        <w:rPr>
          <w:rFonts w:asciiTheme="minorHAnsi" w:hAnsiTheme="minorHAnsi" w:cstheme="minorHAnsi"/>
          <w:sz w:val="24"/>
          <w:szCs w:val="24"/>
          <w:u w:val="single"/>
        </w:rPr>
        <w:t>*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06A5EF5" w14:textId="77777777" w:rsidR="00B71D50" w:rsidRDefault="00B71D50" w:rsidP="00EF30BE">
      <w:pPr>
        <w:pStyle w:val="Akapitzlist"/>
        <w:widowControl/>
        <w:suppressAutoHyphens/>
        <w:autoSpaceDE/>
        <w:autoSpaceDN/>
        <w:spacing w:after="100" w:line="360" w:lineRule="auto"/>
        <w:ind w:left="785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5008272" w14:textId="279947FB" w:rsidR="007028DC" w:rsidRDefault="007028DC" w:rsidP="00EF30BE">
      <w:pPr>
        <w:pStyle w:val="Akapitzlist"/>
        <w:widowControl/>
        <w:suppressAutoHyphens/>
        <w:autoSpaceDE/>
        <w:autoSpaceDN/>
        <w:spacing w:after="100" w:line="360" w:lineRule="auto"/>
        <w:ind w:left="785" w:firstLine="0"/>
        <w:contextualSpacing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Do wyczyszc</w:t>
      </w:r>
      <w:r w:rsidR="009E67A2">
        <w:rPr>
          <w:rFonts w:asciiTheme="minorHAnsi" w:hAnsiTheme="minorHAnsi" w:cstheme="minorHAnsi"/>
          <w:sz w:val="24"/>
          <w:szCs w:val="24"/>
          <w:u w:val="single"/>
        </w:rPr>
        <w:t xml:space="preserve">zenia: strona frontowa budynku </w:t>
      </w:r>
      <w:r w:rsidR="007F68DA">
        <w:rPr>
          <w:rFonts w:asciiTheme="minorHAnsi" w:hAnsiTheme="minorHAnsi" w:cstheme="minorHAnsi"/>
          <w:sz w:val="24"/>
          <w:szCs w:val="24"/>
          <w:u w:val="single"/>
        </w:rPr>
        <w:t>C</w:t>
      </w:r>
      <w:r w:rsidR="009E67A2">
        <w:rPr>
          <w:rFonts w:asciiTheme="minorHAnsi" w:hAnsiTheme="minorHAnsi" w:cstheme="minorHAnsi"/>
          <w:sz w:val="24"/>
          <w:szCs w:val="24"/>
          <w:u w:val="single"/>
        </w:rPr>
        <w:t xml:space="preserve"> (stron</w:t>
      </w:r>
      <w:r w:rsidR="00530BFE">
        <w:rPr>
          <w:rFonts w:asciiTheme="minorHAnsi" w:hAnsiTheme="minorHAnsi" w:cstheme="minorHAnsi"/>
          <w:sz w:val="24"/>
          <w:szCs w:val="24"/>
          <w:u w:val="single"/>
        </w:rPr>
        <w:t xml:space="preserve">a </w:t>
      </w:r>
      <w:r w:rsidR="0093024E">
        <w:rPr>
          <w:rFonts w:asciiTheme="minorHAnsi" w:hAnsiTheme="minorHAnsi" w:cstheme="minorHAnsi"/>
          <w:sz w:val="24"/>
          <w:szCs w:val="24"/>
          <w:u w:val="single"/>
        </w:rPr>
        <w:t>północn</w:t>
      </w:r>
      <w:r w:rsidR="00530BFE">
        <w:rPr>
          <w:rFonts w:asciiTheme="minorHAnsi" w:hAnsiTheme="minorHAnsi" w:cstheme="minorHAnsi"/>
          <w:sz w:val="24"/>
          <w:szCs w:val="24"/>
          <w:u w:val="single"/>
        </w:rPr>
        <w:t xml:space="preserve">a </w:t>
      </w:r>
      <w:r w:rsidR="00B97E1A">
        <w:rPr>
          <w:rFonts w:asciiTheme="minorHAnsi" w:hAnsiTheme="minorHAnsi" w:cstheme="minorHAnsi"/>
          <w:sz w:val="24"/>
          <w:szCs w:val="24"/>
          <w:u w:val="single"/>
        </w:rPr>
        <w:t>– ściana o wymiarach: 80 m dł. x 11 m wys.</w:t>
      </w:r>
      <w:r w:rsidR="005E7AA6">
        <w:rPr>
          <w:rFonts w:asciiTheme="minorHAnsi" w:hAnsiTheme="minorHAnsi" w:cstheme="minorHAnsi"/>
          <w:sz w:val="24"/>
          <w:szCs w:val="24"/>
          <w:u w:val="single"/>
        </w:rPr>
        <w:t>,</w:t>
      </w:r>
      <w:r w:rsidR="00B97E1A">
        <w:rPr>
          <w:rFonts w:asciiTheme="minorHAnsi" w:hAnsiTheme="minorHAnsi" w:cstheme="minorHAnsi"/>
          <w:sz w:val="24"/>
          <w:szCs w:val="24"/>
          <w:u w:val="single"/>
        </w:rPr>
        <w:t xml:space="preserve"> w tym blacha o wys. 4 m</w:t>
      </w:r>
      <w:r w:rsidR="00196A45">
        <w:rPr>
          <w:rFonts w:asciiTheme="minorHAnsi" w:hAnsiTheme="minorHAnsi" w:cstheme="minorHAnsi"/>
          <w:sz w:val="24"/>
          <w:szCs w:val="24"/>
          <w:u w:val="single"/>
        </w:rPr>
        <w:t xml:space="preserve">), w tym </w:t>
      </w:r>
      <w:r w:rsidR="009E67A2" w:rsidRPr="007028DC">
        <w:rPr>
          <w:rFonts w:asciiTheme="minorHAnsi" w:hAnsiTheme="minorHAnsi" w:cstheme="minorHAnsi"/>
          <w:sz w:val="24"/>
          <w:szCs w:val="24"/>
          <w:u w:val="single"/>
        </w:rPr>
        <w:t>parapety</w:t>
      </w:r>
      <w:r w:rsidR="00196A4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9E67A2" w:rsidRPr="009E67A2">
        <w:rPr>
          <w:rFonts w:asciiTheme="minorHAnsi" w:hAnsiTheme="minorHAnsi" w:cstheme="minorHAnsi"/>
          <w:sz w:val="24"/>
          <w:szCs w:val="24"/>
          <w:u w:val="single"/>
        </w:rPr>
        <w:t xml:space="preserve">oraz część dachu </w:t>
      </w:r>
      <w:r w:rsidR="009E67A2" w:rsidRPr="009E67A2">
        <w:rPr>
          <w:rFonts w:asciiTheme="minorHAnsi" w:hAnsiTheme="minorHAnsi" w:cstheme="minorHAnsi"/>
          <w:sz w:val="24"/>
          <w:szCs w:val="24"/>
          <w:u w:val="single"/>
        </w:rPr>
        <w:lastRenderedPageBreak/>
        <w:t xml:space="preserve">mansardowego, tj. metalowy parapet </w:t>
      </w:r>
      <w:proofErr w:type="spellStart"/>
      <w:r w:rsidR="009E67A2" w:rsidRPr="009E67A2">
        <w:rPr>
          <w:rFonts w:asciiTheme="minorHAnsi" w:hAnsiTheme="minorHAnsi" w:cstheme="minorHAnsi"/>
          <w:sz w:val="24"/>
          <w:szCs w:val="24"/>
          <w:u w:val="single"/>
        </w:rPr>
        <w:t>nagzymsowy</w:t>
      </w:r>
      <w:proofErr w:type="spellEnd"/>
      <w:r w:rsidR="009E67A2" w:rsidRPr="009E67A2">
        <w:rPr>
          <w:rFonts w:asciiTheme="minorHAnsi" w:hAnsiTheme="minorHAnsi" w:cstheme="minorHAnsi"/>
          <w:sz w:val="24"/>
          <w:szCs w:val="24"/>
          <w:u w:val="single"/>
        </w:rPr>
        <w:t xml:space="preserve"> wzdłuż całej </w:t>
      </w:r>
      <w:r w:rsidR="009E67A2">
        <w:rPr>
          <w:rFonts w:asciiTheme="minorHAnsi" w:hAnsiTheme="minorHAnsi" w:cstheme="minorHAnsi"/>
          <w:sz w:val="24"/>
          <w:szCs w:val="24"/>
          <w:u w:val="single"/>
        </w:rPr>
        <w:t xml:space="preserve">ww. </w:t>
      </w:r>
      <w:r w:rsidR="009E67A2" w:rsidRPr="009E67A2">
        <w:rPr>
          <w:rFonts w:asciiTheme="minorHAnsi" w:hAnsiTheme="minorHAnsi" w:cstheme="minorHAnsi"/>
          <w:sz w:val="24"/>
          <w:szCs w:val="24"/>
          <w:u w:val="single"/>
        </w:rPr>
        <w:t xml:space="preserve">elewacji: </w:t>
      </w:r>
      <w:r w:rsidR="005C164E">
        <w:rPr>
          <w:rFonts w:asciiTheme="minorHAnsi" w:hAnsiTheme="minorHAnsi" w:cstheme="minorHAnsi"/>
          <w:sz w:val="24"/>
          <w:szCs w:val="24"/>
          <w:u w:val="single"/>
        </w:rPr>
        <w:br/>
      </w:r>
      <w:r w:rsidR="009E67A2" w:rsidRPr="009E67A2">
        <w:rPr>
          <w:rFonts w:asciiTheme="minorHAnsi" w:hAnsiTheme="minorHAnsi" w:cstheme="minorHAnsi"/>
          <w:sz w:val="24"/>
          <w:szCs w:val="24"/>
          <w:u w:val="single"/>
        </w:rPr>
        <w:t xml:space="preserve">ok. 80 </w:t>
      </w:r>
      <w:proofErr w:type="spellStart"/>
      <w:r w:rsidR="009E67A2" w:rsidRPr="009E67A2">
        <w:rPr>
          <w:rFonts w:asciiTheme="minorHAnsi" w:hAnsiTheme="minorHAnsi" w:cstheme="minorHAnsi"/>
          <w:sz w:val="24"/>
          <w:szCs w:val="24"/>
          <w:u w:val="single"/>
        </w:rPr>
        <w:t>mb</w:t>
      </w:r>
      <w:proofErr w:type="spellEnd"/>
      <w:r w:rsidR="009E67A2" w:rsidRPr="009E67A2">
        <w:rPr>
          <w:rFonts w:asciiTheme="minorHAnsi" w:hAnsiTheme="minorHAnsi" w:cstheme="minorHAnsi"/>
          <w:sz w:val="24"/>
          <w:szCs w:val="24"/>
          <w:u w:val="single"/>
        </w:rPr>
        <w:t xml:space="preserve"> (w załączeniu rzut nieruchomości).</w:t>
      </w:r>
    </w:p>
    <w:p w14:paraId="397494B8" w14:textId="77777777" w:rsidR="00B71D50" w:rsidRPr="009E67A2" w:rsidRDefault="00B71D50" w:rsidP="00EF30BE">
      <w:pPr>
        <w:pStyle w:val="Akapitzlist"/>
        <w:widowControl/>
        <w:suppressAutoHyphens/>
        <w:autoSpaceDE/>
        <w:autoSpaceDN/>
        <w:spacing w:after="100" w:line="360" w:lineRule="auto"/>
        <w:ind w:left="785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83F5960" w14:textId="77777777" w:rsidR="003703A0" w:rsidRPr="00F90519" w:rsidRDefault="003703A0" w:rsidP="00EF30BE">
      <w:pPr>
        <w:pStyle w:val="Akapitzlist"/>
        <w:widowControl/>
        <w:numPr>
          <w:ilvl w:val="0"/>
          <w:numId w:val="6"/>
        </w:numPr>
        <w:suppressAutoHyphens/>
        <w:autoSpaceDE/>
        <w:autoSpaceDN/>
        <w:spacing w:after="100" w:line="360" w:lineRule="auto"/>
        <w:ind w:left="851" w:hanging="425"/>
        <w:contextualSpacing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D4D75">
        <w:rPr>
          <w:rFonts w:asciiTheme="minorHAnsi" w:hAnsiTheme="minorHAnsi" w:cstheme="minorHAnsi"/>
          <w:b/>
          <w:bCs/>
          <w:sz w:val="24"/>
          <w:szCs w:val="24"/>
        </w:rPr>
        <w:t>ogrodzenie od strony ul. Zamkowej</w:t>
      </w:r>
      <w:r w:rsidRPr="007D4D75">
        <w:rPr>
          <w:rFonts w:asciiTheme="minorHAnsi" w:hAnsiTheme="minorHAnsi" w:cstheme="minorHAnsi"/>
          <w:sz w:val="24"/>
          <w:szCs w:val="24"/>
        </w:rPr>
        <w:t xml:space="preserve"> to ogrodzenie zabytkowe, które posiada metalowe elementy (pręty), dwie metalowe furtki oraz bramę wjazdową, przylega od strony wschodniej i zachodniej do sąsiadujących budynków (dawnego Pałacu Kindlera – budynku A oraz sąsiedniej kamienicy)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154AC03" w14:textId="77777777" w:rsidR="003703A0" w:rsidRPr="007D4D75" w:rsidRDefault="003703A0" w:rsidP="00EF30BE">
      <w:pPr>
        <w:pStyle w:val="Akapitzlist"/>
        <w:widowControl/>
        <w:suppressAutoHyphens/>
        <w:autoSpaceDE/>
        <w:autoSpaceDN/>
        <w:spacing w:after="100" w:line="360" w:lineRule="auto"/>
        <w:ind w:left="851" w:firstLine="0"/>
        <w:contextualSpacing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Ogrodzenie nie jest wpisane do rejestru zabytków, ale również znajduje się w strefie ochrony konserwatorskiej.</w:t>
      </w:r>
    </w:p>
    <w:p w14:paraId="353E1169" w14:textId="2D1E71E4" w:rsidR="00C5718F" w:rsidRDefault="003703A0" w:rsidP="00EF30BE">
      <w:pPr>
        <w:pStyle w:val="Akapitzlist"/>
        <w:widowControl/>
        <w:suppressAutoHyphens/>
        <w:autoSpaceDE/>
        <w:autoSpaceDN/>
        <w:spacing w:after="100" w:line="360" w:lineRule="auto"/>
        <w:ind w:left="567" w:firstLine="284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7D4D75">
        <w:rPr>
          <w:rFonts w:asciiTheme="minorHAnsi" w:hAnsiTheme="minorHAnsi" w:cstheme="minorHAnsi"/>
          <w:sz w:val="24"/>
          <w:szCs w:val="24"/>
          <w:u w:val="single"/>
        </w:rPr>
        <w:t xml:space="preserve">Powierzchnia elewacji </w:t>
      </w:r>
      <w:r w:rsidR="00196A45">
        <w:rPr>
          <w:rFonts w:asciiTheme="minorHAnsi" w:hAnsiTheme="minorHAnsi" w:cstheme="minorHAnsi"/>
          <w:sz w:val="24"/>
          <w:szCs w:val="24"/>
          <w:u w:val="single"/>
        </w:rPr>
        <w:t xml:space="preserve">całego </w:t>
      </w:r>
      <w:r w:rsidRPr="008654C5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ogrodzenia: </w:t>
      </w:r>
      <w:r w:rsidR="008654C5" w:rsidRPr="008654C5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84</w:t>
      </w:r>
      <w:r w:rsidRPr="008654C5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m</w:t>
      </w:r>
      <w:r w:rsidR="00B71D50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2</w:t>
      </w:r>
      <w:r w:rsidRPr="008654C5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*.</w:t>
      </w:r>
    </w:p>
    <w:p w14:paraId="0FCAF9F6" w14:textId="6E58ABA3" w:rsidR="00B71D50" w:rsidRPr="009E67A2" w:rsidRDefault="00B71D50" w:rsidP="00BC230B">
      <w:pPr>
        <w:pStyle w:val="Akapitzlist"/>
        <w:widowControl/>
        <w:suppressAutoHyphens/>
        <w:autoSpaceDE/>
        <w:autoSpaceDN/>
        <w:spacing w:after="100" w:line="360" w:lineRule="auto"/>
        <w:ind w:left="851" w:firstLine="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Do wyczyszczenia wraz z impregnacją: podmurówka ogrodzenia (</w:t>
      </w:r>
      <w:r w:rsidR="00B97E1A">
        <w:rPr>
          <w:rFonts w:asciiTheme="minorHAnsi" w:hAnsiTheme="minorHAnsi" w:cstheme="minorHAnsi"/>
          <w:sz w:val="24"/>
          <w:szCs w:val="24"/>
          <w:u w:val="single"/>
        </w:rPr>
        <w:t>o wymiarac</w:t>
      </w:r>
      <w:r w:rsidR="001635DA">
        <w:rPr>
          <w:rFonts w:asciiTheme="minorHAnsi" w:hAnsiTheme="minorHAnsi" w:cstheme="minorHAnsi"/>
          <w:sz w:val="24"/>
          <w:szCs w:val="24"/>
          <w:u w:val="single"/>
        </w:rPr>
        <w:t xml:space="preserve">h: </w:t>
      </w:r>
      <w:r w:rsidR="003810EE">
        <w:rPr>
          <w:rFonts w:asciiTheme="minorHAnsi" w:hAnsiTheme="minorHAnsi" w:cstheme="minorHAnsi"/>
          <w:sz w:val="24"/>
          <w:szCs w:val="24"/>
          <w:u w:val="single"/>
        </w:rPr>
        <w:br/>
      </w:r>
      <w:r w:rsidR="001635DA">
        <w:rPr>
          <w:rFonts w:asciiTheme="minorHAnsi" w:hAnsiTheme="minorHAnsi" w:cstheme="minorHAnsi"/>
          <w:sz w:val="24"/>
          <w:szCs w:val="24"/>
          <w:u w:val="single"/>
        </w:rPr>
        <w:t>15 m dł. x 2 m. wys.</w:t>
      </w:r>
      <w:r>
        <w:rPr>
          <w:rFonts w:asciiTheme="minorHAnsi" w:hAnsiTheme="minorHAnsi" w:cstheme="minorHAnsi"/>
          <w:sz w:val="24"/>
          <w:szCs w:val="24"/>
          <w:u w:val="single"/>
        </w:rPr>
        <w:t>)</w:t>
      </w:r>
      <w:r w:rsidR="00196A45">
        <w:rPr>
          <w:rFonts w:asciiTheme="minorHAnsi" w:hAnsiTheme="minorHAnsi" w:cstheme="minorHAnsi"/>
          <w:sz w:val="24"/>
          <w:szCs w:val="24"/>
          <w:u w:val="single"/>
        </w:rPr>
        <w:t xml:space="preserve"> – w załączeniu rzut nieruchomości</w:t>
      </w:r>
      <w:r>
        <w:rPr>
          <w:rFonts w:asciiTheme="minorHAnsi" w:hAnsiTheme="minorHAnsi" w:cstheme="minorHAnsi"/>
          <w:sz w:val="24"/>
          <w:szCs w:val="24"/>
          <w:u w:val="single"/>
        </w:rPr>
        <w:t>.</w:t>
      </w:r>
    </w:p>
    <w:p w14:paraId="43118E0C" w14:textId="4E365FE7" w:rsidR="009E67A2" w:rsidRPr="003A4090" w:rsidRDefault="003703A0" w:rsidP="00EF30BE">
      <w:pPr>
        <w:widowControl/>
        <w:suppressAutoHyphens/>
        <w:autoSpaceDE/>
        <w:autoSpaceDN/>
        <w:spacing w:after="100" w:line="360" w:lineRule="auto"/>
        <w:ind w:left="851" w:hanging="425"/>
        <w:contextualSpacing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4C7F54">
        <w:rPr>
          <w:rFonts w:asciiTheme="minorHAnsi" w:hAnsiTheme="minorHAnsi" w:cstheme="minorHAnsi"/>
          <w:i/>
          <w:iCs/>
          <w:sz w:val="18"/>
          <w:szCs w:val="18"/>
        </w:rPr>
        <w:t>(*) Wskazane powyżej powierzchnie są wartościami szacunkowymi</w:t>
      </w:r>
      <w:r w:rsidR="00196A45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p w14:paraId="6DE7309D" w14:textId="77777777" w:rsidR="003703A0" w:rsidRPr="008B50DD" w:rsidRDefault="003703A0" w:rsidP="00EF30BE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425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50DD">
        <w:rPr>
          <w:rFonts w:asciiTheme="minorHAnsi" w:hAnsiTheme="minorHAnsi" w:cstheme="minorHAnsi"/>
          <w:sz w:val="24"/>
          <w:szCs w:val="24"/>
        </w:rPr>
        <w:t xml:space="preserve">Łódzki Wojewódzki Konserwator Zabytków decyzją z 11 czerwca 2024 r. nr WUOZ-ZN.5142.501.2024.ŁP.AWJ pozwolił na podejmowanie innych działań przy zabytku wpisanym do rejestru zabytków – Pałac Rudolfa Kindlera, wpisanym do rejestru zabytków nieruchomości województwa łódzkiego pod numerem rejestru zabytków A/270 (decyzja </w:t>
      </w:r>
      <w:r w:rsidRPr="008B50DD">
        <w:rPr>
          <w:rFonts w:asciiTheme="minorHAnsi" w:hAnsiTheme="minorHAnsi" w:cstheme="minorHAnsi"/>
          <w:sz w:val="24"/>
          <w:szCs w:val="24"/>
        </w:rPr>
        <w:br/>
        <w:t xml:space="preserve">z dnia 16.09.1980 r.), polegających na umyciu wraz z impregnacją elewacji Pałacu. Jednakże </w:t>
      </w:r>
      <w:r>
        <w:rPr>
          <w:rFonts w:asciiTheme="minorHAnsi" w:hAnsiTheme="minorHAnsi" w:cstheme="minorHAnsi"/>
          <w:sz w:val="24"/>
          <w:szCs w:val="24"/>
        </w:rPr>
        <w:t xml:space="preserve">w ww. decyzji </w:t>
      </w:r>
      <w:r w:rsidRPr="008B50DD">
        <w:rPr>
          <w:rFonts w:asciiTheme="minorHAnsi" w:hAnsiTheme="minorHAnsi" w:cstheme="minorHAnsi"/>
          <w:sz w:val="24"/>
          <w:szCs w:val="24"/>
        </w:rPr>
        <w:t xml:space="preserve">Konserwator </w:t>
      </w:r>
      <w:r>
        <w:rPr>
          <w:rFonts w:asciiTheme="minorHAnsi" w:hAnsiTheme="minorHAnsi" w:cstheme="minorHAnsi"/>
          <w:sz w:val="24"/>
          <w:szCs w:val="24"/>
        </w:rPr>
        <w:t xml:space="preserve">Zabytków </w:t>
      </w:r>
      <w:r w:rsidRPr="008B50DD">
        <w:rPr>
          <w:rFonts w:asciiTheme="minorHAnsi" w:hAnsiTheme="minorHAnsi" w:cstheme="minorHAnsi"/>
          <w:sz w:val="24"/>
          <w:szCs w:val="24"/>
        </w:rPr>
        <w:t>zobowiązał do:</w:t>
      </w:r>
    </w:p>
    <w:p w14:paraId="5940FB96" w14:textId="77777777" w:rsidR="003703A0" w:rsidRPr="008B50DD" w:rsidRDefault="003703A0" w:rsidP="00EF30BE">
      <w:pPr>
        <w:pStyle w:val="Akapitzlist"/>
        <w:widowControl/>
        <w:suppressAutoHyphens/>
        <w:autoSpaceDE/>
        <w:autoSpaceDN/>
        <w:spacing w:after="100" w:line="360" w:lineRule="auto"/>
        <w:ind w:left="425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50DD">
        <w:rPr>
          <w:rFonts w:asciiTheme="minorHAnsi" w:hAnsiTheme="minorHAnsi" w:cstheme="minorHAnsi"/>
          <w:sz w:val="24"/>
          <w:szCs w:val="24"/>
        </w:rPr>
        <w:t>- niezwłocznego zawiadomienia o zagrożeniach lub nowych okolicznościach ujawnionych w trakcie prowadzenia wskazanych w pozwoleniu działań,</w:t>
      </w:r>
    </w:p>
    <w:p w14:paraId="07482ABA" w14:textId="68F5B4B9" w:rsidR="003703A0" w:rsidRPr="003A4090" w:rsidRDefault="003703A0" w:rsidP="00EF30BE">
      <w:pPr>
        <w:pStyle w:val="Akapitzlist"/>
        <w:widowControl/>
        <w:suppressAutoHyphens/>
        <w:autoSpaceDE/>
        <w:autoSpaceDN/>
        <w:spacing w:after="100" w:line="360" w:lineRule="auto"/>
        <w:ind w:left="425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50DD">
        <w:rPr>
          <w:rFonts w:asciiTheme="minorHAnsi" w:hAnsiTheme="minorHAnsi" w:cstheme="minorHAnsi"/>
          <w:sz w:val="24"/>
          <w:szCs w:val="24"/>
        </w:rPr>
        <w:t xml:space="preserve">- podjęcia innych działań, które zapobiegną uszkodzeniu lub zniszczeniu zabytku. </w:t>
      </w:r>
    </w:p>
    <w:p w14:paraId="769BDFFC" w14:textId="77777777" w:rsidR="003703A0" w:rsidRPr="008B50DD" w:rsidRDefault="003703A0" w:rsidP="00EF30BE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425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50DD">
        <w:rPr>
          <w:rFonts w:asciiTheme="minorHAnsi" w:hAnsiTheme="minorHAnsi" w:cstheme="minorHAnsi"/>
          <w:sz w:val="24"/>
          <w:szCs w:val="24"/>
        </w:rPr>
        <w:t>Zamówienie powinno obejmować w szczególności:</w:t>
      </w:r>
    </w:p>
    <w:p w14:paraId="16951356" w14:textId="72420FB6" w:rsidR="003703A0" w:rsidRDefault="003703A0" w:rsidP="00EF30BE">
      <w:pPr>
        <w:pStyle w:val="Akapitzlist"/>
        <w:widowControl/>
        <w:numPr>
          <w:ilvl w:val="0"/>
          <w:numId w:val="2"/>
        </w:numPr>
        <w:suppressAutoHyphens/>
        <w:spacing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oczyszczenie, odkażenie</w:t>
      </w:r>
      <w:r w:rsidR="00B71D50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 xml:space="preserve">odgrzybienie elewacji </w:t>
      </w:r>
      <w:r w:rsidR="003656A0">
        <w:rPr>
          <w:rFonts w:asciiTheme="minorHAnsi" w:hAnsiTheme="minorHAnsi" w:cstheme="minorHAnsi"/>
          <w:sz w:val="24"/>
          <w:szCs w:val="24"/>
        </w:rPr>
        <w:t>ww. ścian</w:t>
      </w:r>
      <w:r w:rsidR="007E59E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budynków oznaczonych numerami A</w:t>
      </w:r>
      <w:r w:rsidR="009E67A2">
        <w:rPr>
          <w:rFonts w:asciiTheme="minorHAnsi" w:hAnsiTheme="minorHAnsi" w:cstheme="minorHAnsi"/>
          <w:sz w:val="24"/>
          <w:szCs w:val="24"/>
        </w:rPr>
        <w:t>, SOP,</w:t>
      </w:r>
      <w:r>
        <w:rPr>
          <w:rFonts w:asciiTheme="minorHAnsi" w:hAnsiTheme="minorHAnsi" w:cstheme="minorHAnsi"/>
          <w:sz w:val="24"/>
          <w:szCs w:val="24"/>
        </w:rPr>
        <w:t xml:space="preserve"> C (w tym </w:t>
      </w:r>
      <w:r w:rsidR="00BD22C9">
        <w:rPr>
          <w:rFonts w:asciiTheme="minorHAnsi" w:hAnsiTheme="minorHAnsi" w:cstheme="minorHAnsi"/>
          <w:sz w:val="24"/>
          <w:szCs w:val="24"/>
        </w:rPr>
        <w:t xml:space="preserve">ich </w:t>
      </w:r>
      <w:r>
        <w:rPr>
          <w:rFonts w:asciiTheme="minorHAnsi" w:hAnsiTheme="minorHAnsi" w:cstheme="minorHAnsi"/>
          <w:sz w:val="24"/>
          <w:szCs w:val="24"/>
        </w:rPr>
        <w:t>gzymsów, zworników, wsporników, kolumn, balkonu</w:t>
      </w:r>
      <w:r w:rsidR="00D24761">
        <w:rPr>
          <w:rFonts w:asciiTheme="minorHAnsi" w:hAnsiTheme="minorHAnsi" w:cstheme="minorHAnsi"/>
          <w:sz w:val="24"/>
          <w:szCs w:val="24"/>
        </w:rPr>
        <w:t xml:space="preserve"> itp.</w:t>
      </w:r>
      <w:r>
        <w:rPr>
          <w:rFonts w:asciiTheme="minorHAnsi" w:hAnsiTheme="minorHAnsi" w:cstheme="minorHAnsi"/>
          <w:sz w:val="24"/>
          <w:szCs w:val="24"/>
        </w:rPr>
        <w:t>) i ogrodzenia, a także wyczyszczenie</w:t>
      </w:r>
      <w:r w:rsidRPr="003A4090">
        <w:rPr>
          <w:rFonts w:asciiTheme="minorHAnsi" w:hAnsiTheme="minorHAnsi" w:cstheme="minorHAnsi"/>
          <w:sz w:val="24"/>
          <w:szCs w:val="24"/>
        </w:rPr>
        <w:t xml:space="preserve"> </w:t>
      </w:r>
      <w:r w:rsidR="007D656B">
        <w:rPr>
          <w:rFonts w:asciiTheme="minorHAnsi" w:hAnsiTheme="minorHAnsi" w:cstheme="minorHAnsi"/>
          <w:sz w:val="24"/>
          <w:szCs w:val="24"/>
        </w:rPr>
        <w:t xml:space="preserve">ich </w:t>
      </w:r>
      <w:r w:rsidRPr="003A4090">
        <w:rPr>
          <w:rFonts w:asciiTheme="minorHAnsi" w:hAnsiTheme="minorHAnsi" w:cstheme="minorHAnsi"/>
          <w:sz w:val="24"/>
          <w:szCs w:val="24"/>
        </w:rPr>
        <w:t xml:space="preserve">parapetów, części dachu mansardowego </w:t>
      </w:r>
      <w:r>
        <w:rPr>
          <w:rFonts w:asciiTheme="minorHAnsi" w:hAnsiTheme="minorHAnsi" w:cstheme="minorHAnsi"/>
          <w:sz w:val="24"/>
          <w:szCs w:val="24"/>
        </w:rPr>
        <w:t xml:space="preserve">budynku C z plam, zabrudzeń i ptasich odchodów (wybór odpowiedniego środka </w:t>
      </w:r>
      <w:r w:rsidR="00A5135C">
        <w:rPr>
          <w:rFonts w:asciiTheme="minorHAnsi" w:hAnsiTheme="minorHAnsi" w:cstheme="minorHAnsi"/>
          <w:sz w:val="24"/>
          <w:szCs w:val="24"/>
        </w:rPr>
        <w:t xml:space="preserve">i jego sprawdzenie na elewacji </w:t>
      </w:r>
      <w:r>
        <w:rPr>
          <w:rFonts w:asciiTheme="minorHAnsi" w:hAnsiTheme="minorHAnsi" w:cstheme="minorHAnsi"/>
          <w:sz w:val="24"/>
          <w:szCs w:val="24"/>
        </w:rPr>
        <w:t>należy do Wykonawcy),</w:t>
      </w:r>
    </w:p>
    <w:p w14:paraId="70138270" w14:textId="2F420B89" w:rsidR="003703A0" w:rsidRPr="00A007B9" w:rsidRDefault="003703A0" w:rsidP="00EF30BE">
      <w:pPr>
        <w:pStyle w:val="Akapitzlist"/>
        <w:widowControl/>
        <w:numPr>
          <w:ilvl w:val="0"/>
          <w:numId w:val="2"/>
        </w:numPr>
        <w:suppressAutoHyphens/>
        <w:spacing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impregnacja </w:t>
      </w:r>
      <w:r w:rsidR="00D95E6B">
        <w:rPr>
          <w:rFonts w:asciiTheme="minorHAnsi" w:hAnsiTheme="minorHAnsi" w:cstheme="minorHAnsi"/>
          <w:sz w:val="24"/>
          <w:szCs w:val="24"/>
        </w:rPr>
        <w:t xml:space="preserve">grzybobójcza </w:t>
      </w:r>
      <w:r>
        <w:rPr>
          <w:rFonts w:asciiTheme="minorHAnsi" w:hAnsiTheme="minorHAnsi" w:cstheme="minorHAnsi"/>
          <w:sz w:val="24"/>
          <w:szCs w:val="24"/>
        </w:rPr>
        <w:t xml:space="preserve">elewacji ww. </w:t>
      </w:r>
      <w:r w:rsidR="009C5D33">
        <w:rPr>
          <w:rFonts w:asciiTheme="minorHAnsi" w:hAnsiTheme="minorHAnsi" w:cstheme="minorHAnsi"/>
          <w:sz w:val="24"/>
          <w:szCs w:val="24"/>
        </w:rPr>
        <w:t xml:space="preserve">stron </w:t>
      </w:r>
      <w:r>
        <w:rPr>
          <w:rFonts w:asciiTheme="minorHAnsi" w:hAnsiTheme="minorHAnsi" w:cstheme="minorHAnsi"/>
          <w:sz w:val="24"/>
          <w:szCs w:val="24"/>
        </w:rPr>
        <w:t>budynków i ogrodzenia,</w:t>
      </w:r>
    </w:p>
    <w:p w14:paraId="377FE55E" w14:textId="54B5B62E" w:rsidR="003703A0" w:rsidRDefault="003703A0" w:rsidP="00EF30BE">
      <w:pPr>
        <w:pStyle w:val="Akapitzlist"/>
        <w:widowControl/>
        <w:numPr>
          <w:ilvl w:val="0"/>
          <w:numId w:val="2"/>
        </w:numPr>
        <w:suppressAutoHyphens/>
        <w:spacing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007B9">
        <w:rPr>
          <w:rFonts w:asciiTheme="minorHAnsi" w:hAnsiTheme="minorHAnsi" w:cstheme="minorHAnsi"/>
          <w:sz w:val="24"/>
          <w:szCs w:val="24"/>
        </w:rPr>
        <w:t xml:space="preserve">opracowanie projektu </w:t>
      </w:r>
      <w:r w:rsidR="004C6CBB">
        <w:rPr>
          <w:rFonts w:asciiTheme="minorHAnsi" w:hAnsiTheme="minorHAnsi" w:cstheme="minorHAnsi"/>
          <w:sz w:val="24"/>
          <w:szCs w:val="24"/>
        </w:rPr>
        <w:t xml:space="preserve">(planu) </w:t>
      </w:r>
      <w:r>
        <w:rPr>
          <w:rFonts w:asciiTheme="minorHAnsi" w:hAnsiTheme="minorHAnsi" w:cstheme="minorHAnsi"/>
          <w:sz w:val="24"/>
          <w:szCs w:val="24"/>
        </w:rPr>
        <w:t>prac</w:t>
      </w:r>
      <w:r w:rsidRPr="00A007B9">
        <w:rPr>
          <w:rFonts w:asciiTheme="minorHAnsi" w:hAnsiTheme="minorHAnsi" w:cstheme="minorHAnsi"/>
          <w:sz w:val="24"/>
          <w:szCs w:val="24"/>
        </w:rPr>
        <w:t xml:space="preserve"> oraz </w:t>
      </w:r>
      <w:r>
        <w:rPr>
          <w:rFonts w:asciiTheme="minorHAnsi" w:hAnsiTheme="minorHAnsi" w:cstheme="minorHAnsi"/>
          <w:sz w:val="24"/>
          <w:szCs w:val="24"/>
        </w:rPr>
        <w:t xml:space="preserve">ich </w:t>
      </w:r>
      <w:r w:rsidRPr="00A007B9">
        <w:rPr>
          <w:rFonts w:asciiTheme="minorHAnsi" w:hAnsiTheme="minorHAnsi" w:cstheme="minorHAnsi"/>
          <w:sz w:val="24"/>
          <w:szCs w:val="24"/>
        </w:rPr>
        <w:t xml:space="preserve">wykonanie zgodnie z obowiązującymi </w:t>
      </w:r>
      <w:r w:rsidR="004C6CB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w tym zakresie </w:t>
      </w:r>
      <w:r w:rsidRPr="00A007B9">
        <w:rPr>
          <w:rFonts w:asciiTheme="minorHAnsi" w:hAnsiTheme="minorHAnsi" w:cstheme="minorHAnsi"/>
          <w:sz w:val="24"/>
          <w:szCs w:val="24"/>
        </w:rPr>
        <w:t>przepisami</w:t>
      </w:r>
      <w:r>
        <w:rPr>
          <w:rFonts w:asciiTheme="minorHAnsi" w:hAnsiTheme="minorHAnsi" w:cstheme="minorHAnsi"/>
          <w:sz w:val="24"/>
          <w:szCs w:val="24"/>
        </w:rPr>
        <w:t xml:space="preserve"> prawa, m.in. sanitarnego, budowlanego, związanymi </w:t>
      </w:r>
      <w:r w:rsidR="004C6CB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z ochroną obiektów zabytkowych, a także ochroną środowiska, w tym zwierząt </w:t>
      </w:r>
      <w:r w:rsidR="004C6CB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i ptaków itd.,</w:t>
      </w:r>
    </w:p>
    <w:p w14:paraId="408F2988" w14:textId="77777777" w:rsidR="003703A0" w:rsidRDefault="003703A0" w:rsidP="00EF30BE">
      <w:pPr>
        <w:pStyle w:val="Akapitzlist"/>
        <w:widowControl/>
        <w:numPr>
          <w:ilvl w:val="0"/>
          <w:numId w:val="2"/>
        </w:numPr>
        <w:suppressAutoHyphens/>
        <w:spacing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usunięcie powstałych odpadów i odchodów zwierzęcych z chodników,</w:t>
      </w:r>
    </w:p>
    <w:p w14:paraId="4F390CD7" w14:textId="62C98315" w:rsidR="003703A0" w:rsidRDefault="003703A0" w:rsidP="00EF30BE">
      <w:pPr>
        <w:pStyle w:val="Akapitzlist"/>
        <w:widowControl/>
        <w:numPr>
          <w:ilvl w:val="0"/>
          <w:numId w:val="2"/>
        </w:numPr>
        <w:suppressAutoHyphens/>
        <w:spacing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uporządkowanie terenu</w:t>
      </w:r>
      <w:r w:rsidR="00B71D50">
        <w:rPr>
          <w:rFonts w:asciiTheme="minorHAnsi" w:hAnsiTheme="minorHAnsi" w:cstheme="minorHAnsi"/>
          <w:sz w:val="24"/>
          <w:szCs w:val="24"/>
        </w:rPr>
        <w:t xml:space="preserve"> po zakończonych pracach.</w:t>
      </w:r>
    </w:p>
    <w:p w14:paraId="3533F051" w14:textId="31CF3966" w:rsidR="003703A0" w:rsidRDefault="003703A0" w:rsidP="00EF30BE">
      <w:pPr>
        <w:pStyle w:val="Akapitzlist"/>
        <w:widowControl/>
        <w:numPr>
          <w:ilvl w:val="0"/>
          <w:numId w:val="1"/>
        </w:numPr>
        <w:suppressAutoHyphens/>
        <w:adjustRightInd w:val="0"/>
        <w:spacing w:line="360" w:lineRule="auto"/>
        <w:ind w:left="425" w:hanging="425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związku z koniecznością prac na elewacji/dachu kilkukondygnacyjnych budynków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57175D">
        <w:rPr>
          <w:rFonts w:asciiTheme="minorHAnsi" w:hAnsiTheme="minorHAnsi" w:cstheme="minorHAnsi"/>
          <w:sz w:val="24"/>
          <w:szCs w:val="24"/>
        </w:rPr>
        <w:t>zachodzić może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7175D">
        <w:rPr>
          <w:rFonts w:asciiTheme="minorHAnsi" w:hAnsiTheme="minorHAnsi" w:cstheme="minorHAnsi"/>
          <w:sz w:val="24"/>
          <w:szCs w:val="24"/>
        </w:rPr>
        <w:t>konieczność użycia przez Wykonawcę podnośników.</w:t>
      </w:r>
      <w:r>
        <w:rPr>
          <w:rFonts w:asciiTheme="minorHAnsi" w:hAnsiTheme="minorHAnsi" w:cstheme="minorHAnsi"/>
          <w:sz w:val="24"/>
          <w:szCs w:val="24"/>
        </w:rPr>
        <w:t xml:space="preserve"> Mając na uwadze zabytkowy charakter budynku A oraz usytuowanie nieruchomości w strefie ścisłej ochrony konserwatorskiej, Zamawiający </w:t>
      </w:r>
      <w:r w:rsidR="001C7236">
        <w:rPr>
          <w:rFonts w:asciiTheme="minorHAnsi" w:hAnsiTheme="minorHAnsi" w:cstheme="minorHAnsi"/>
          <w:sz w:val="24"/>
          <w:szCs w:val="24"/>
        </w:rPr>
        <w:t>dopuszcza</w:t>
      </w:r>
      <w:r w:rsidRPr="00EF45D9">
        <w:rPr>
          <w:rFonts w:asciiTheme="minorHAnsi" w:hAnsiTheme="minorHAnsi" w:cstheme="minorHAnsi"/>
          <w:sz w:val="24"/>
          <w:szCs w:val="24"/>
        </w:rPr>
        <w:t xml:space="preserve"> </w:t>
      </w:r>
      <w:r w:rsidR="00801D2E">
        <w:rPr>
          <w:rFonts w:asciiTheme="minorHAnsi" w:hAnsiTheme="minorHAnsi" w:cstheme="minorHAnsi"/>
          <w:sz w:val="24"/>
          <w:szCs w:val="24"/>
        </w:rPr>
        <w:t xml:space="preserve">wykonanie prac </w:t>
      </w:r>
      <w:r w:rsidRPr="00EF45D9">
        <w:rPr>
          <w:rFonts w:asciiTheme="minorHAnsi" w:hAnsiTheme="minorHAnsi" w:cstheme="minorHAnsi"/>
          <w:sz w:val="24"/>
          <w:szCs w:val="24"/>
        </w:rPr>
        <w:t>metodą alpinistyczną</w:t>
      </w:r>
      <w:r w:rsidR="00B71D50">
        <w:rPr>
          <w:rFonts w:asciiTheme="minorHAnsi" w:hAnsiTheme="minorHAnsi" w:cstheme="minorHAnsi"/>
          <w:sz w:val="24"/>
          <w:szCs w:val="24"/>
        </w:rPr>
        <w:t>, ale</w:t>
      </w:r>
      <w:r w:rsidR="001C7236">
        <w:rPr>
          <w:rFonts w:asciiTheme="minorHAnsi" w:hAnsiTheme="minorHAnsi" w:cstheme="minorHAnsi"/>
          <w:sz w:val="24"/>
          <w:szCs w:val="24"/>
        </w:rPr>
        <w:t xml:space="preserve"> tylko za jego zgodą (</w:t>
      </w:r>
      <w:r w:rsidR="00801D2E">
        <w:rPr>
          <w:rFonts w:asciiTheme="minorHAnsi" w:hAnsiTheme="minorHAnsi" w:cstheme="minorHAnsi"/>
          <w:sz w:val="24"/>
          <w:szCs w:val="24"/>
        </w:rPr>
        <w:t xml:space="preserve">w </w:t>
      </w:r>
      <w:r w:rsidR="001C7236">
        <w:rPr>
          <w:rFonts w:asciiTheme="minorHAnsi" w:hAnsiTheme="minorHAnsi" w:cstheme="minorHAnsi"/>
          <w:sz w:val="24"/>
          <w:szCs w:val="24"/>
        </w:rPr>
        <w:t xml:space="preserve">miejscach trudno dostępnych). </w:t>
      </w:r>
    </w:p>
    <w:p w14:paraId="249716A3" w14:textId="77777777" w:rsidR="003703A0" w:rsidRPr="00A7634D" w:rsidRDefault="003703A0" w:rsidP="00EF30BE">
      <w:pPr>
        <w:pStyle w:val="Akapitzlist"/>
        <w:widowControl/>
        <w:numPr>
          <w:ilvl w:val="0"/>
          <w:numId w:val="1"/>
        </w:numPr>
        <w:suppressAutoHyphens/>
        <w:adjustRightInd w:val="0"/>
        <w:spacing w:line="36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AE42F4">
        <w:rPr>
          <w:rFonts w:asciiTheme="minorHAnsi" w:hAnsiTheme="minorHAnsi" w:cstheme="minorHAnsi"/>
          <w:sz w:val="24"/>
          <w:szCs w:val="24"/>
        </w:rPr>
        <w:t>Zamawiający informuje również, że nie ma możliwości demontażu ogrodzenia.</w:t>
      </w:r>
    </w:p>
    <w:p w14:paraId="534C426E" w14:textId="77777777" w:rsidR="003703A0" w:rsidRPr="00AE42F4" w:rsidRDefault="003703A0" w:rsidP="00EF30BE">
      <w:pPr>
        <w:pStyle w:val="Akapitzlist"/>
        <w:widowControl/>
        <w:numPr>
          <w:ilvl w:val="0"/>
          <w:numId w:val="1"/>
        </w:numPr>
        <w:suppressAutoHyphens/>
        <w:adjustRightInd w:val="0"/>
        <w:spacing w:line="36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AE42F4">
        <w:rPr>
          <w:rFonts w:asciiTheme="minorHAnsi" w:hAnsiTheme="minorHAnsi" w:cstheme="minorHAnsi"/>
          <w:sz w:val="24"/>
          <w:szCs w:val="24"/>
        </w:rPr>
        <w:t>Ze względu na to, że prace wykonywane będą na obiektach użyteczności publicznej, gdzie przebywają osoby (pracownicy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AE42F4">
        <w:rPr>
          <w:rFonts w:asciiTheme="minorHAnsi" w:hAnsiTheme="minorHAnsi" w:cstheme="minorHAnsi"/>
          <w:sz w:val="24"/>
          <w:szCs w:val="24"/>
        </w:rPr>
        <w:t xml:space="preserve">klienci, przechodnie) oraz w pobliżu nieruchomości obiektów sąsiadujących z budynkami Urzędu, Wykonawca powinien tak zabezpieczyć stolarkę okienną i drzwiową oraz zastosować takie materiały i środki, by nie zagrażały one zdrowiu i bezpieczeństwu ludzi, zwierząt oraz mienia znajdującego się na terenie nieruchomości Urzędu, nieruchomościach sąsiednich oraz ulicy. </w:t>
      </w:r>
    </w:p>
    <w:p w14:paraId="2F9D6049" w14:textId="77777777" w:rsidR="003703A0" w:rsidRPr="00AE42F4" w:rsidRDefault="003703A0" w:rsidP="00EF30BE">
      <w:pPr>
        <w:pStyle w:val="Akapitzlist"/>
        <w:widowControl/>
        <w:numPr>
          <w:ilvl w:val="0"/>
          <w:numId w:val="1"/>
        </w:numPr>
        <w:suppressAutoHyphens/>
        <w:adjustRightInd w:val="0"/>
        <w:spacing w:line="36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AE42F4">
        <w:rPr>
          <w:rFonts w:asciiTheme="minorHAnsi" w:hAnsiTheme="minorHAnsi" w:cstheme="minorHAnsi"/>
          <w:sz w:val="24"/>
          <w:szCs w:val="24"/>
        </w:rPr>
        <w:t xml:space="preserve">Jednocześnie Zamawiający wymaga, aby materiały, środki i prace były dostosowane </w:t>
      </w:r>
      <w:r>
        <w:rPr>
          <w:rFonts w:asciiTheme="minorHAnsi" w:hAnsiTheme="minorHAnsi" w:cstheme="minorHAnsi"/>
          <w:sz w:val="24"/>
          <w:szCs w:val="24"/>
        </w:rPr>
        <w:br/>
      </w:r>
      <w:r w:rsidRPr="00AE42F4">
        <w:rPr>
          <w:rFonts w:asciiTheme="minorHAnsi" w:hAnsiTheme="minorHAnsi" w:cstheme="minorHAnsi"/>
          <w:sz w:val="24"/>
          <w:szCs w:val="24"/>
        </w:rPr>
        <w:t>do stanu elewacji budynków i ogrodzenia oraz nie powodowały ścierania się powierzchni elewacji, uszkodzeń lub zniszczenia elementów budynków i ogrodzenia, w tym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E42F4">
        <w:rPr>
          <w:rFonts w:asciiTheme="minorHAnsi" w:hAnsiTheme="minorHAnsi" w:cstheme="minorHAnsi"/>
          <w:sz w:val="24"/>
          <w:szCs w:val="24"/>
        </w:rPr>
        <w:t>uszczerbków tynkarskich i malarskich, mając na uwadze ochronę Konserwatora Zabytków.</w:t>
      </w:r>
    </w:p>
    <w:p w14:paraId="4383A0B1" w14:textId="77777777" w:rsidR="003703A0" w:rsidRPr="00AE42F4" w:rsidRDefault="003703A0" w:rsidP="00EF30BE">
      <w:pPr>
        <w:pStyle w:val="Akapitzlist"/>
        <w:widowControl/>
        <w:numPr>
          <w:ilvl w:val="0"/>
          <w:numId w:val="1"/>
        </w:numPr>
        <w:suppressAutoHyphens/>
        <w:adjustRightInd w:val="0"/>
        <w:spacing w:line="36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AE42F4">
        <w:rPr>
          <w:rFonts w:asciiTheme="minorHAnsi" w:hAnsiTheme="minorHAnsi" w:cstheme="minorHAnsi"/>
          <w:sz w:val="24"/>
          <w:szCs w:val="24"/>
        </w:rPr>
        <w:t>Zamawiający informuje, że w związku z realizacją niniejszego zamówienia zachodzić może konieczność zajęcia pasa drogowego.</w:t>
      </w:r>
    </w:p>
    <w:p w14:paraId="7AD0E134" w14:textId="4EABCFCE" w:rsidR="003703A0" w:rsidRPr="00AE56A9" w:rsidRDefault="003703A0" w:rsidP="00EF30BE">
      <w:pPr>
        <w:pStyle w:val="Akapitzlist"/>
        <w:widowControl/>
        <w:numPr>
          <w:ilvl w:val="0"/>
          <w:numId w:val="1"/>
        </w:numPr>
        <w:suppressAutoHyphens/>
        <w:spacing w:after="18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11621">
        <w:rPr>
          <w:rFonts w:asciiTheme="minorHAnsi" w:hAnsiTheme="minorHAnsi" w:cstheme="minorHAnsi"/>
          <w:sz w:val="24"/>
          <w:szCs w:val="24"/>
        </w:rPr>
        <w:t>Zamawiający wymaga, aby zastosowane materiały, urządzenia, przedmiot</w:t>
      </w:r>
      <w:r>
        <w:rPr>
          <w:rFonts w:asciiTheme="minorHAnsi" w:hAnsiTheme="minorHAnsi" w:cstheme="minorHAnsi"/>
          <w:sz w:val="24"/>
          <w:szCs w:val="24"/>
        </w:rPr>
        <w:t xml:space="preserve"> zamówienia</w:t>
      </w:r>
      <w:r w:rsidRPr="00274C13">
        <w:rPr>
          <w:rFonts w:asciiTheme="minorHAnsi" w:hAnsiTheme="minorHAnsi" w:cstheme="minorHAnsi"/>
          <w:sz w:val="24"/>
          <w:szCs w:val="24"/>
        </w:rPr>
        <w:t>, spełniały wymogi określone obo</w:t>
      </w:r>
      <w:r>
        <w:rPr>
          <w:rFonts w:asciiTheme="minorHAnsi" w:hAnsiTheme="minorHAnsi" w:cstheme="minorHAnsi"/>
          <w:sz w:val="24"/>
          <w:szCs w:val="24"/>
        </w:rPr>
        <w:t xml:space="preserve">wiązującym prawem polskim jak i prawem </w:t>
      </w:r>
      <w:r w:rsidRPr="00274C13">
        <w:rPr>
          <w:rFonts w:asciiTheme="minorHAnsi" w:hAnsiTheme="minorHAnsi" w:cstheme="minorHAnsi"/>
          <w:sz w:val="24"/>
          <w:szCs w:val="24"/>
        </w:rPr>
        <w:t>Unii Europejskiej, zostały dopuszczone do obrotu handlowego i posiadały wymagane prawem ważne dokumenty, stwierdzające dopuszczenie do stosowania na terenie Polski, a</w:t>
      </w:r>
      <w:r>
        <w:rPr>
          <w:rFonts w:asciiTheme="minorHAnsi" w:hAnsiTheme="minorHAnsi" w:cstheme="minorHAnsi"/>
          <w:sz w:val="24"/>
          <w:szCs w:val="24"/>
        </w:rPr>
        <w:t xml:space="preserve"> także spełniały inne wymagania, </w:t>
      </w:r>
      <w:r w:rsidRPr="00274C13">
        <w:rPr>
          <w:rFonts w:asciiTheme="minorHAnsi" w:hAnsiTheme="minorHAnsi" w:cstheme="minorHAnsi"/>
          <w:sz w:val="24"/>
          <w:szCs w:val="24"/>
        </w:rPr>
        <w:t>tj. odpowiednie normy, certyfika</w:t>
      </w:r>
      <w:r>
        <w:rPr>
          <w:rFonts w:asciiTheme="minorHAnsi" w:hAnsiTheme="minorHAnsi" w:cstheme="minorHAnsi"/>
          <w:sz w:val="24"/>
          <w:szCs w:val="24"/>
        </w:rPr>
        <w:t xml:space="preserve">ty, aprobaty techniczne, atesty </w:t>
      </w:r>
      <w:r w:rsidRPr="00274C13">
        <w:rPr>
          <w:rFonts w:asciiTheme="minorHAnsi" w:hAnsiTheme="minorHAnsi" w:cstheme="minorHAnsi"/>
          <w:sz w:val="24"/>
          <w:szCs w:val="24"/>
        </w:rPr>
        <w:t>oraz posiadać</w:t>
      </w:r>
      <w:r>
        <w:rPr>
          <w:rFonts w:asciiTheme="minorHAnsi" w:hAnsiTheme="minorHAnsi" w:cstheme="minorHAnsi"/>
          <w:sz w:val="24"/>
          <w:szCs w:val="24"/>
        </w:rPr>
        <w:t xml:space="preserve"> oznaczenie CE poświadczające o d</w:t>
      </w:r>
      <w:r w:rsidRPr="00274C13">
        <w:rPr>
          <w:rFonts w:asciiTheme="minorHAnsi" w:hAnsiTheme="minorHAnsi" w:cstheme="minorHAnsi"/>
          <w:sz w:val="24"/>
          <w:szCs w:val="24"/>
        </w:rPr>
        <w:t xml:space="preserve">opuszczeniu produktu </w:t>
      </w:r>
      <w:r w:rsidRPr="00AE56A9">
        <w:rPr>
          <w:rFonts w:asciiTheme="minorHAnsi" w:hAnsiTheme="minorHAnsi" w:cstheme="minorHAnsi"/>
          <w:sz w:val="24"/>
          <w:szCs w:val="24"/>
        </w:rPr>
        <w:t>do sprzedaży na terenie Unii Europejskiej.</w:t>
      </w:r>
    </w:p>
    <w:p w14:paraId="3A5C853F" w14:textId="77777777" w:rsidR="003703A0" w:rsidRPr="00AE56A9" w:rsidRDefault="003703A0" w:rsidP="00EF30BE">
      <w:pPr>
        <w:pStyle w:val="Akapitzlist"/>
        <w:widowControl/>
        <w:numPr>
          <w:ilvl w:val="0"/>
          <w:numId w:val="1"/>
        </w:numPr>
        <w:suppressAutoHyphens/>
        <w:spacing w:after="18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E56A9">
        <w:rPr>
          <w:rFonts w:asciiTheme="minorHAnsi" w:hAnsiTheme="minorHAnsi" w:cstheme="minorHAnsi"/>
          <w:sz w:val="24"/>
          <w:szCs w:val="24"/>
        </w:rPr>
        <w:t>Zamawiający</w:t>
      </w:r>
      <w:r w:rsidRPr="00AE56A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wymaga</w:t>
      </w:r>
      <w:r w:rsidRPr="00AE56A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udzielenia</w:t>
      </w:r>
      <w:r w:rsidRPr="00AE56A9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44AD0">
        <w:rPr>
          <w:rFonts w:asciiTheme="minorHAnsi" w:hAnsiTheme="minorHAnsi" w:cstheme="minorHAnsi"/>
          <w:sz w:val="24"/>
          <w:szCs w:val="24"/>
        </w:rPr>
        <w:t>minimum</w:t>
      </w:r>
      <w:r w:rsidRPr="00444AD0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44AD0">
        <w:rPr>
          <w:rFonts w:asciiTheme="minorHAnsi" w:hAnsiTheme="minorHAnsi" w:cstheme="minorHAnsi"/>
          <w:b/>
          <w:bCs/>
          <w:sz w:val="24"/>
          <w:szCs w:val="24"/>
        </w:rPr>
        <w:t>36</w:t>
      </w:r>
      <w:r w:rsidRPr="00444AD0">
        <w:rPr>
          <w:rFonts w:asciiTheme="minorHAnsi" w:hAnsiTheme="minorHAnsi" w:cstheme="minorHAnsi"/>
          <w:b/>
          <w:bCs/>
          <w:spacing w:val="16"/>
          <w:sz w:val="24"/>
          <w:szCs w:val="24"/>
        </w:rPr>
        <w:t xml:space="preserve"> </w:t>
      </w:r>
      <w:r w:rsidRPr="00444AD0">
        <w:rPr>
          <w:rFonts w:asciiTheme="minorHAnsi" w:hAnsiTheme="minorHAnsi" w:cstheme="minorHAnsi"/>
          <w:b/>
          <w:bCs/>
          <w:sz w:val="24"/>
          <w:szCs w:val="24"/>
        </w:rPr>
        <w:t>miesięcy</w:t>
      </w:r>
      <w:r w:rsidRPr="00444AD0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44AD0">
        <w:rPr>
          <w:rFonts w:asciiTheme="minorHAnsi" w:hAnsiTheme="minorHAnsi" w:cstheme="minorHAnsi"/>
          <w:sz w:val="24"/>
          <w:szCs w:val="24"/>
        </w:rPr>
        <w:t>gwarancji</w:t>
      </w:r>
      <w:r w:rsidRPr="00AE56A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na</w:t>
      </w:r>
      <w:r w:rsidRPr="00AE56A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cały</w:t>
      </w:r>
      <w:r w:rsidRPr="00AE56A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przedmiot zamówienia,</w:t>
      </w:r>
      <w:r w:rsidRPr="00AE56A9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czyl</w:t>
      </w:r>
      <w:r>
        <w:rPr>
          <w:rFonts w:asciiTheme="minorHAnsi" w:hAnsiTheme="minorHAnsi" w:cstheme="minorHAnsi"/>
          <w:sz w:val="24"/>
          <w:szCs w:val="24"/>
        </w:rPr>
        <w:t xml:space="preserve">i środki, </w:t>
      </w:r>
      <w:r w:rsidRPr="00AE56A9">
        <w:rPr>
          <w:rFonts w:asciiTheme="minorHAnsi" w:hAnsiTheme="minorHAnsi" w:cstheme="minorHAnsi"/>
          <w:sz w:val="24"/>
          <w:szCs w:val="24"/>
        </w:rPr>
        <w:t>materiały,</w:t>
      </w:r>
      <w:r w:rsidRPr="00AE56A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jak</w:t>
      </w:r>
      <w:r w:rsidRPr="00AE56A9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i</w:t>
      </w:r>
      <w:r w:rsidRPr="00AE56A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na</w:t>
      </w:r>
      <w:r w:rsidRPr="00AE56A9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wszystkie</w:t>
      </w:r>
      <w:r w:rsidRPr="00AE56A9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wykonane</w:t>
      </w:r>
      <w:r w:rsidRPr="00AE56A9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 xml:space="preserve">prace, z zastrzeżeniem </w:t>
      </w:r>
      <w:r w:rsidRPr="00AE56A9">
        <w:rPr>
          <w:rFonts w:asciiTheme="minorHAnsi" w:hAnsiTheme="minorHAnsi" w:cstheme="minorHAnsi"/>
          <w:sz w:val="24"/>
          <w:szCs w:val="24"/>
        </w:rPr>
        <w:lastRenderedPageBreak/>
        <w:t xml:space="preserve">iż </w:t>
      </w:r>
      <w:r w:rsidRPr="00AE56A9">
        <w:rPr>
          <w:rFonts w:asciiTheme="minorHAnsi" w:eastAsia="Lucida Sans Unicode" w:hAnsiTheme="minorHAnsi" w:cstheme="minorHAnsi"/>
          <w:sz w:val="24"/>
          <w:szCs w:val="24"/>
          <w:lang w:eastAsia="ar-SA"/>
        </w:rPr>
        <w:t>w przypadku rozbieżności postanowień, pierwszeństwo mają postanowienia</w:t>
      </w:r>
      <w:r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r w:rsidRPr="00AE56A9">
        <w:rPr>
          <w:rFonts w:asciiTheme="minorHAnsi" w:eastAsia="Lucida Sans Unicode" w:hAnsiTheme="minorHAnsi" w:cstheme="minorHAnsi"/>
          <w:sz w:val="24"/>
          <w:szCs w:val="24"/>
          <w:lang w:eastAsia="ar-SA"/>
        </w:rPr>
        <w:t>korzystniejsze dla Zamawiającego.</w:t>
      </w:r>
    </w:p>
    <w:p w14:paraId="0A709762" w14:textId="77777777" w:rsidR="003703A0" w:rsidRDefault="003703A0" w:rsidP="00EF30BE">
      <w:pPr>
        <w:pStyle w:val="Tekstpodstawowy"/>
        <w:widowControl/>
        <w:numPr>
          <w:ilvl w:val="0"/>
          <w:numId w:val="1"/>
        </w:numPr>
        <w:suppressAutoHyphens/>
        <w:spacing w:after="18" w:line="360" w:lineRule="auto"/>
        <w:ind w:left="426" w:hanging="426"/>
        <w:rPr>
          <w:rFonts w:asciiTheme="minorHAnsi" w:hAnsiTheme="minorHAnsi" w:cstheme="minorHAnsi"/>
          <w:color w:val="FF0000"/>
        </w:rPr>
      </w:pPr>
      <w:r w:rsidRPr="00AE56A9">
        <w:rPr>
          <w:rFonts w:asciiTheme="minorHAnsi" w:hAnsiTheme="minorHAnsi" w:cstheme="minorHAnsi"/>
        </w:rPr>
        <w:t xml:space="preserve">Wymaga się, by Wykonawca zrealizował przedmiot umowy w sposób kompletny, z najwyższą starannością, zgodnie z zasadami wiedzy technicznej, uprawnieniami, doświadczeniem, zgodnie z obowiązującymi w tym zakresie przepisami powszechnie </w:t>
      </w:r>
      <w:r w:rsidRPr="00091996">
        <w:rPr>
          <w:rFonts w:asciiTheme="minorHAnsi" w:hAnsiTheme="minorHAnsi" w:cstheme="minorHAnsi"/>
        </w:rPr>
        <w:t>obowiązującego prawa, standardami i normami technicznymi odnoszącymi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091996">
        <w:rPr>
          <w:rFonts w:asciiTheme="minorHAnsi" w:hAnsiTheme="minorHAnsi" w:cstheme="minorHAnsi"/>
        </w:rPr>
        <w:t>się</w:t>
      </w:r>
      <w:r>
        <w:rPr>
          <w:rFonts w:asciiTheme="minorHAnsi" w:hAnsiTheme="minorHAnsi" w:cstheme="minorHAnsi"/>
        </w:rPr>
        <w:t xml:space="preserve"> </w:t>
      </w:r>
      <w:r w:rsidRPr="00091996">
        <w:rPr>
          <w:rFonts w:asciiTheme="minorHAnsi" w:hAnsiTheme="minorHAnsi" w:cstheme="minorHAnsi"/>
        </w:rPr>
        <w:t>do przedmiotu umowy oraz wskazówkami</w:t>
      </w:r>
      <w:r w:rsidRPr="00091996"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Z</w:t>
      </w:r>
      <w:r w:rsidRPr="00091996">
        <w:rPr>
          <w:rFonts w:asciiTheme="minorHAnsi" w:hAnsiTheme="minorHAnsi" w:cstheme="minorHAnsi"/>
        </w:rPr>
        <w:t xml:space="preserve">amawiającego. </w:t>
      </w:r>
    </w:p>
    <w:p w14:paraId="1C6C47BF" w14:textId="77777777" w:rsidR="003703A0" w:rsidRDefault="003703A0" w:rsidP="00EF30BE">
      <w:pPr>
        <w:pStyle w:val="Tekstpodstawowy"/>
        <w:widowControl/>
        <w:numPr>
          <w:ilvl w:val="0"/>
          <w:numId w:val="1"/>
        </w:numPr>
        <w:suppressAutoHyphens/>
        <w:spacing w:after="18" w:line="360" w:lineRule="auto"/>
        <w:ind w:left="426" w:hanging="426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Wykonawca </w:t>
      </w:r>
      <w:r w:rsidRPr="00274C13">
        <w:rPr>
          <w:rFonts w:asciiTheme="minorHAnsi" w:hAnsiTheme="minorHAnsi" w:cstheme="minorHAnsi"/>
        </w:rPr>
        <w:t>ponosi odpowiedzialność wynik</w:t>
      </w:r>
      <w:r>
        <w:rPr>
          <w:rFonts w:asciiTheme="minorHAnsi" w:hAnsiTheme="minorHAnsi" w:cstheme="minorHAnsi"/>
        </w:rPr>
        <w:t xml:space="preserve">ającą z niewłaściwego wykonania </w:t>
      </w:r>
      <w:r w:rsidRPr="00274C13">
        <w:rPr>
          <w:rFonts w:asciiTheme="minorHAnsi" w:hAnsiTheme="minorHAnsi" w:cstheme="minorHAnsi"/>
        </w:rPr>
        <w:t>przedmiotu zamówienia. Wykonawca odpowiada także za szkody zaistniałe na skutek nienależytego wykonania prac, poniesione przez osoby trzecie.</w:t>
      </w:r>
    </w:p>
    <w:p w14:paraId="01092642" w14:textId="77777777" w:rsidR="003703A0" w:rsidRDefault="003703A0" w:rsidP="00EF30BE">
      <w:pPr>
        <w:pStyle w:val="Tekstpodstawowy"/>
        <w:widowControl/>
        <w:numPr>
          <w:ilvl w:val="0"/>
          <w:numId w:val="1"/>
        </w:numPr>
        <w:suppressAutoHyphens/>
        <w:spacing w:after="18" w:line="360" w:lineRule="auto"/>
        <w:ind w:left="426" w:hanging="426"/>
        <w:rPr>
          <w:rFonts w:asciiTheme="minorHAnsi" w:hAnsiTheme="minorHAnsi" w:cstheme="minorHAnsi"/>
          <w:color w:val="FF0000"/>
        </w:rPr>
      </w:pPr>
      <w:r w:rsidRPr="00274C13">
        <w:rPr>
          <w:rFonts w:asciiTheme="minorHAnsi" w:hAnsiTheme="minorHAnsi" w:cstheme="minorHAnsi"/>
        </w:rPr>
        <w:t>Na Wykonawcy spoczywają w całości obowiązki w zakresie wykonywania prac zgodnie z przepisami BHP i prze</w:t>
      </w:r>
      <w:r>
        <w:rPr>
          <w:rFonts w:asciiTheme="minorHAnsi" w:hAnsiTheme="minorHAnsi" w:cstheme="minorHAnsi"/>
        </w:rPr>
        <w:t xml:space="preserve">ciwpożarowymi. Wykonawca ponosi </w:t>
      </w:r>
      <w:r w:rsidRPr="00274C13">
        <w:rPr>
          <w:rFonts w:asciiTheme="minorHAnsi" w:hAnsiTheme="minorHAnsi" w:cstheme="minorHAnsi"/>
        </w:rPr>
        <w:t xml:space="preserve">odpowiedzialność za nieszczęśliwe wypadki, powstałe w wyniku nienależytego wywiązania się z zamówienia, za działania i zaniechania swoich pracowników oraz ich niewłaściwe zachowanie </w:t>
      </w:r>
      <w:r>
        <w:rPr>
          <w:rFonts w:asciiTheme="minorHAnsi" w:hAnsiTheme="minorHAnsi" w:cstheme="minorHAnsi"/>
        </w:rPr>
        <w:br/>
      </w:r>
      <w:r w:rsidRPr="00274C13">
        <w:rPr>
          <w:rFonts w:asciiTheme="minorHAnsi" w:hAnsiTheme="minorHAnsi" w:cstheme="minorHAnsi"/>
        </w:rPr>
        <w:t>na terenie Urzędu,</w:t>
      </w:r>
      <w:r w:rsidRPr="00274C13">
        <w:rPr>
          <w:rFonts w:asciiTheme="minorHAnsi" w:hAnsiTheme="minorHAnsi" w:cstheme="minorHAnsi"/>
          <w:spacing w:val="-11"/>
        </w:rPr>
        <w:t xml:space="preserve"> </w:t>
      </w:r>
      <w:r w:rsidRPr="00274C13">
        <w:rPr>
          <w:rFonts w:asciiTheme="minorHAnsi" w:hAnsiTheme="minorHAnsi" w:cstheme="minorHAnsi"/>
        </w:rPr>
        <w:t>w</w:t>
      </w:r>
      <w:r w:rsidRPr="00274C13">
        <w:rPr>
          <w:rFonts w:asciiTheme="minorHAnsi" w:hAnsiTheme="minorHAnsi" w:cstheme="minorHAnsi"/>
          <w:spacing w:val="-11"/>
        </w:rPr>
        <w:t xml:space="preserve"> </w:t>
      </w:r>
      <w:r w:rsidRPr="00274C13">
        <w:rPr>
          <w:rFonts w:asciiTheme="minorHAnsi" w:hAnsiTheme="minorHAnsi" w:cstheme="minorHAnsi"/>
        </w:rPr>
        <w:t>związku</w:t>
      </w:r>
      <w:r w:rsidRPr="00274C13">
        <w:rPr>
          <w:rFonts w:asciiTheme="minorHAnsi" w:hAnsiTheme="minorHAnsi" w:cstheme="minorHAnsi"/>
          <w:spacing w:val="-10"/>
        </w:rPr>
        <w:t xml:space="preserve"> </w:t>
      </w:r>
      <w:r w:rsidRPr="00274C13">
        <w:rPr>
          <w:rFonts w:asciiTheme="minorHAnsi" w:hAnsiTheme="minorHAnsi" w:cstheme="minorHAnsi"/>
        </w:rPr>
        <w:t>z</w:t>
      </w:r>
      <w:r w:rsidRPr="00274C13">
        <w:rPr>
          <w:rFonts w:asciiTheme="minorHAnsi" w:hAnsiTheme="minorHAnsi" w:cstheme="minorHAnsi"/>
          <w:spacing w:val="-10"/>
        </w:rPr>
        <w:t xml:space="preserve"> </w:t>
      </w:r>
      <w:r w:rsidRPr="00274C13">
        <w:rPr>
          <w:rFonts w:asciiTheme="minorHAnsi" w:hAnsiTheme="minorHAnsi" w:cstheme="minorHAnsi"/>
        </w:rPr>
        <w:t>realizacją</w:t>
      </w:r>
      <w:r w:rsidRPr="00274C13">
        <w:rPr>
          <w:rFonts w:asciiTheme="minorHAnsi" w:hAnsiTheme="minorHAnsi" w:cstheme="minorHAnsi"/>
          <w:spacing w:val="-10"/>
        </w:rPr>
        <w:t xml:space="preserve"> </w:t>
      </w:r>
      <w:r w:rsidRPr="00274C13">
        <w:rPr>
          <w:rFonts w:asciiTheme="minorHAnsi" w:hAnsiTheme="minorHAnsi" w:cstheme="minorHAnsi"/>
        </w:rPr>
        <w:t>przez</w:t>
      </w:r>
      <w:r w:rsidRPr="00274C13">
        <w:rPr>
          <w:rFonts w:asciiTheme="minorHAnsi" w:hAnsiTheme="minorHAnsi" w:cstheme="minorHAnsi"/>
          <w:spacing w:val="-9"/>
        </w:rPr>
        <w:t xml:space="preserve"> </w:t>
      </w:r>
      <w:r w:rsidRPr="00274C13">
        <w:rPr>
          <w:rFonts w:asciiTheme="minorHAnsi" w:hAnsiTheme="minorHAnsi" w:cstheme="minorHAnsi"/>
        </w:rPr>
        <w:t>nich</w:t>
      </w:r>
      <w:r w:rsidRPr="00274C13">
        <w:rPr>
          <w:rFonts w:asciiTheme="minorHAnsi" w:hAnsiTheme="minorHAnsi" w:cstheme="minorHAnsi"/>
          <w:spacing w:val="-12"/>
        </w:rPr>
        <w:t xml:space="preserve"> </w:t>
      </w:r>
      <w:r w:rsidRPr="00274C13">
        <w:rPr>
          <w:rFonts w:asciiTheme="minorHAnsi" w:hAnsiTheme="minorHAnsi" w:cstheme="minorHAnsi"/>
        </w:rPr>
        <w:t>przedmiotu</w:t>
      </w:r>
      <w:r w:rsidRPr="00274C13">
        <w:rPr>
          <w:rFonts w:asciiTheme="minorHAnsi" w:hAnsiTheme="minorHAnsi" w:cstheme="minorHAnsi"/>
          <w:spacing w:val="-10"/>
        </w:rPr>
        <w:t xml:space="preserve"> </w:t>
      </w:r>
      <w:r w:rsidRPr="00274C13">
        <w:rPr>
          <w:rFonts w:asciiTheme="minorHAnsi" w:hAnsiTheme="minorHAnsi" w:cstheme="minorHAnsi"/>
        </w:rPr>
        <w:t>zamówienia,</w:t>
      </w:r>
      <w:r w:rsidRPr="00274C13">
        <w:rPr>
          <w:rFonts w:asciiTheme="minorHAnsi" w:hAnsiTheme="minorHAnsi" w:cstheme="minorHAnsi"/>
          <w:spacing w:val="-10"/>
        </w:rPr>
        <w:t xml:space="preserve"> </w:t>
      </w:r>
      <w:r w:rsidRPr="00274C13">
        <w:rPr>
          <w:rFonts w:asciiTheme="minorHAnsi" w:hAnsiTheme="minorHAnsi" w:cstheme="minorHAnsi"/>
        </w:rPr>
        <w:t>a</w:t>
      </w:r>
      <w:r w:rsidRPr="00274C13">
        <w:rPr>
          <w:rFonts w:asciiTheme="minorHAnsi" w:hAnsiTheme="minorHAnsi" w:cstheme="minorHAnsi"/>
          <w:spacing w:val="-11"/>
        </w:rPr>
        <w:t xml:space="preserve"> </w:t>
      </w:r>
      <w:r w:rsidRPr="00274C13">
        <w:rPr>
          <w:rFonts w:asciiTheme="minorHAnsi" w:hAnsiTheme="minorHAnsi" w:cstheme="minorHAnsi"/>
        </w:rPr>
        <w:t>w</w:t>
      </w:r>
      <w:r w:rsidRPr="00274C13">
        <w:rPr>
          <w:rFonts w:asciiTheme="minorHAnsi" w:hAnsiTheme="minorHAnsi" w:cstheme="minorHAnsi"/>
          <w:spacing w:val="-9"/>
        </w:rPr>
        <w:t xml:space="preserve"> </w:t>
      </w:r>
      <w:r w:rsidRPr="00274C13">
        <w:rPr>
          <w:rFonts w:asciiTheme="minorHAnsi" w:hAnsiTheme="minorHAnsi" w:cstheme="minorHAnsi"/>
        </w:rPr>
        <w:t>razie</w:t>
      </w:r>
      <w:r w:rsidRPr="00274C13">
        <w:rPr>
          <w:rFonts w:asciiTheme="minorHAnsi" w:hAnsiTheme="minorHAnsi" w:cstheme="minorHAnsi"/>
          <w:spacing w:val="-10"/>
        </w:rPr>
        <w:t xml:space="preserve"> </w:t>
      </w:r>
      <w:r w:rsidRPr="00274C13">
        <w:rPr>
          <w:rFonts w:asciiTheme="minorHAnsi" w:hAnsiTheme="minorHAnsi" w:cstheme="minorHAnsi"/>
        </w:rPr>
        <w:t>powstania</w:t>
      </w:r>
      <w:r w:rsidRPr="00274C13">
        <w:rPr>
          <w:rFonts w:asciiTheme="minorHAnsi" w:hAnsiTheme="minorHAnsi" w:cstheme="minorHAnsi"/>
          <w:spacing w:val="-11"/>
        </w:rPr>
        <w:t xml:space="preserve"> </w:t>
      </w:r>
      <w:r w:rsidRPr="00274C13">
        <w:rPr>
          <w:rFonts w:asciiTheme="minorHAnsi" w:hAnsiTheme="minorHAnsi" w:cstheme="minorHAnsi"/>
        </w:rPr>
        <w:t>szkody zobowiązany jest do jej</w:t>
      </w:r>
      <w:r w:rsidRPr="00274C13">
        <w:rPr>
          <w:rFonts w:asciiTheme="minorHAnsi" w:hAnsiTheme="minorHAnsi" w:cstheme="minorHAnsi"/>
          <w:spacing w:val="-6"/>
        </w:rPr>
        <w:t xml:space="preserve"> </w:t>
      </w:r>
      <w:r w:rsidRPr="00274C13">
        <w:rPr>
          <w:rFonts w:asciiTheme="minorHAnsi" w:hAnsiTheme="minorHAnsi" w:cstheme="minorHAnsi"/>
        </w:rPr>
        <w:t>naprawienia.</w:t>
      </w:r>
    </w:p>
    <w:p w14:paraId="38BA7C26" w14:textId="2C2A07C0" w:rsidR="003703A0" w:rsidRPr="00241636" w:rsidRDefault="003703A0" w:rsidP="007E59E5">
      <w:pPr>
        <w:pStyle w:val="Tekstpodstawowy"/>
        <w:widowControl/>
        <w:numPr>
          <w:ilvl w:val="0"/>
          <w:numId w:val="1"/>
        </w:numPr>
        <w:suppressAutoHyphens/>
        <w:spacing w:after="18" w:line="360" w:lineRule="auto"/>
        <w:ind w:left="426" w:hanging="426"/>
        <w:rPr>
          <w:rFonts w:asciiTheme="minorHAnsi" w:hAnsiTheme="minorHAnsi" w:cstheme="minorHAnsi"/>
        </w:rPr>
      </w:pPr>
      <w:r w:rsidRPr="007E59E5">
        <w:rPr>
          <w:rFonts w:asciiTheme="minorHAnsi" w:hAnsiTheme="minorHAnsi" w:cstheme="minorHAnsi"/>
        </w:rPr>
        <w:t>Przewiduje się, że prace związane z realizacją przedmiotu zamówienia będą odbywały się w dni robocze od poniedziałku do piątku, w godzinach pracy jednost</w:t>
      </w:r>
      <w:r w:rsidR="00EF45D9" w:rsidRPr="007E59E5">
        <w:rPr>
          <w:rFonts w:asciiTheme="minorHAnsi" w:hAnsiTheme="minorHAnsi" w:cstheme="minorHAnsi"/>
        </w:rPr>
        <w:t>ki</w:t>
      </w:r>
      <w:r w:rsidRPr="007E59E5">
        <w:rPr>
          <w:rFonts w:asciiTheme="minorHAnsi" w:hAnsiTheme="minorHAnsi" w:cstheme="minorHAnsi"/>
        </w:rPr>
        <w:t xml:space="preserve">, tj. </w:t>
      </w:r>
      <w:r w:rsidR="00EF45D9" w:rsidRPr="007E59E5">
        <w:rPr>
          <w:rFonts w:asciiTheme="minorHAnsi" w:hAnsiTheme="minorHAnsi" w:cstheme="minorHAnsi"/>
        </w:rPr>
        <w:t>6</w:t>
      </w:r>
      <w:r w:rsidRPr="007E59E5">
        <w:rPr>
          <w:rFonts w:asciiTheme="minorHAnsi" w:hAnsiTheme="minorHAnsi" w:cstheme="minorHAnsi"/>
        </w:rPr>
        <w:t xml:space="preserve">:00-15:00.  </w:t>
      </w:r>
      <w:r w:rsidRPr="008E192E">
        <w:rPr>
          <w:rFonts w:asciiTheme="minorHAnsi" w:hAnsiTheme="minorHAnsi" w:cstheme="minorHAnsi"/>
        </w:rPr>
        <w:t xml:space="preserve">Należy dołożyć starań, by nie zakłócały wykonywanej w budynku </w:t>
      </w:r>
      <w:r w:rsidRPr="007E59E5">
        <w:rPr>
          <w:rFonts w:asciiTheme="minorHAnsi" w:hAnsiTheme="minorHAnsi" w:cstheme="minorHAnsi"/>
        </w:rPr>
        <w:t>pracy.</w:t>
      </w:r>
      <w:r w:rsidR="00B1215A" w:rsidRPr="007E59E5">
        <w:rPr>
          <w:rFonts w:asciiTheme="minorHAnsi" w:hAnsiTheme="minorHAnsi" w:cstheme="minorHAnsi"/>
        </w:rPr>
        <w:t xml:space="preserve"> </w:t>
      </w:r>
      <w:r w:rsidR="008E192E" w:rsidRPr="007E59E5">
        <w:rPr>
          <w:rFonts w:asciiTheme="minorHAnsi" w:hAnsiTheme="minorHAnsi" w:cstheme="minorHAnsi"/>
        </w:rPr>
        <w:t xml:space="preserve">Mając </w:t>
      </w:r>
      <w:r w:rsidR="00B1215A" w:rsidRPr="007E59E5">
        <w:rPr>
          <w:rFonts w:asciiTheme="minorHAnsi" w:hAnsiTheme="minorHAnsi" w:cstheme="minorHAnsi"/>
        </w:rPr>
        <w:t xml:space="preserve">na uwadze </w:t>
      </w:r>
      <w:r w:rsidR="00C45197" w:rsidRPr="007E59E5">
        <w:rPr>
          <w:rFonts w:asciiTheme="minorHAnsi" w:hAnsiTheme="minorHAnsi" w:cstheme="minorHAnsi"/>
        </w:rPr>
        <w:t xml:space="preserve">krótki termin realizacji zamówienia, </w:t>
      </w:r>
      <w:r w:rsidR="00B1215A" w:rsidRPr="007E59E5">
        <w:rPr>
          <w:rFonts w:asciiTheme="minorHAnsi" w:hAnsiTheme="minorHAnsi" w:cstheme="minorHAnsi"/>
        </w:rPr>
        <w:t xml:space="preserve">charakter </w:t>
      </w:r>
      <w:r w:rsidR="00C45197" w:rsidRPr="007E59E5">
        <w:rPr>
          <w:rFonts w:asciiTheme="minorHAnsi" w:hAnsiTheme="minorHAnsi" w:cstheme="minorHAnsi"/>
        </w:rPr>
        <w:t>wykonyw</w:t>
      </w:r>
      <w:r w:rsidR="00BC3304" w:rsidRPr="007E59E5">
        <w:rPr>
          <w:rFonts w:asciiTheme="minorHAnsi" w:hAnsiTheme="minorHAnsi" w:cstheme="minorHAnsi"/>
        </w:rPr>
        <w:t>anych</w:t>
      </w:r>
      <w:r w:rsidR="00C45197" w:rsidRPr="007E59E5">
        <w:rPr>
          <w:rFonts w:asciiTheme="minorHAnsi" w:hAnsiTheme="minorHAnsi" w:cstheme="minorHAnsi"/>
        </w:rPr>
        <w:t xml:space="preserve"> prac, </w:t>
      </w:r>
      <w:r w:rsidR="00BC3304" w:rsidRPr="007E59E5">
        <w:rPr>
          <w:rFonts w:asciiTheme="minorHAnsi" w:hAnsiTheme="minorHAnsi" w:cstheme="minorHAnsi"/>
        </w:rPr>
        <w:t xml:space="preserve">zależnych </w:t>
      </w:r>
      <w:r w:rsidR="00BC3304" w:rsidRPr="007E59E5">
        <w:rPr>
          <w:rFonts w:asciiTheme="minorHAnsi" w:hAnsiTheme="minorHAnsi" w:cstheme="minorHAnsi"/>
        </w:rPr>
        <w:br/>
        <w:t xml:space="preserve">od </w:t>
      </w:r>
      <w:r w:rsidR="008E192E" w:rsidRPr="007E59E5">
        <w:rPr>
          <w:rFonts w:asciiTheme="minorHAnsi" w:hAnsiTheme="minorHAnsi" w:cstheme="minorHAnsi"/>
        </w:rPr>
        <w:t>warunk</w:t>
      </w:r>
      <w:r w:rsidR="00BC3304" w:rsidRPr="007E59E5">
        <w:rPr>
          <w:rFonts w:asciiTheme="minorHAnsi" w:hAnsiTheme="minorHAnsi" w:cstheme="minorHAnsi"/>
        </w:rPr>
        <w:t xml:space="preserve">ów </w:t>
      </w:r>
      <w:r w:rsidR="008E192E" w:rsidRPr="007E59E5">
        <w:rPr>
          <w:rFonts w:asciiTheme="minorHAnsi" w:hAnsiTheme="minorHAnsi" w:cstheme="minorHAnsi"/>
        </w:rPr>
        <w:t>pogodow</w:t>
      </w:r>
      <w:r w:rsidR="00BC3304" w:rsidRPr="007E59E5">
        <w:rPr>
          <w:rFonts w:asciiTheme="minorHAnsi" w:hAnsiTheme="minorHAnsi" w:cstheme="minorHAnsi"/>
        </w:rPr>
        <w:t>ych,</w:t>
      </w:r>
      <w:r w:rsidR="00B1215A" w:rsidRPr="007E59E5">
        <w:rPr>
          <w:rFonts w:asciiTheme="minorHAnsi" w:hAnsiTheme="minorHAnsi" w:cstheme="minorHAnsi"/>
        </w:rPr>
        <w:t xml:space="preserve"> Zamawiający dopuszcza prowadzenie prac </w:t>
      </w:r>
      <w:r w:rsidR="008E192E" w:rsidRPr="007E59E5">
        <w:rPr>
          <w:rFonts w:asciiTheme="minorHAnsi" w:hAnsiTheme="minorHAnsi" w:cstheme="minorHAnsi"/>
          <w:bCs/>
        </w:rPr>
        <w:t>po godzinach pracy urzędu i w dni wolne od pracy, jednakże po uprzednim ustaleniu z Zamawiającym.</w:t>
      </w:r>
      <w:r w:rsidRPr="00241636">
        <w:rPr>
          <w:rFonts w:asciiTheme="minorHAnsi" w:hAnsiTheme="minorHAnsi" w:cstheme="minorHAnsi"/>
        </w:rPr>
        <w:t xml:space="preserve"> </w:t>
      </w:r>
    </w:p>
    <w:p w14:paraId="65399B17" w14:textId="77777777" w:rsidR="003703A0" w:rsidRDefault="003703A0" w:rsidP="00EF30BE">
      <w:pPr>
        <w:pStyle w:val="Tekstpodstawowy"/>
        <w:widowControl/>
        <w:numPr>
          <w:ilvl w:val="0"/>
          <w:numId w:val="1"/>
        </w:numPr>
        <w:suppressAutoHyphens/>
        <w:spacing w:after="18" w:line="360" w:lineRule="auto"/>
        <w:ind w:left="426" w:hanging="426"/>
        <w:rPr>
          <w:rFonts w:asciiTheme="minorHAnsi" w:hAnsiTheme="minorHAnsi" w:cstheme="minorHAnsi"/>
          <w:color w:val="FF0000"/>
        </w:rPr>
      </w:pPr>
      <w:r w:rsidRPr="00274C13">
        <w:rPr>
          <w:rFonts w:asciiTheme="minorHAnsi" w:hAnsiTheme="minorHAnsi" w:cstheme="minorHAnsi"/>
        </w:rPr>
        <w:t>Koszty ewentualnych</w:t>
      </w:r>
      <w:r w:rsidRPr="00274C13">
        <w:rPr>
          <w:rFonts w:asciiTheme="minorHAnsi" w:hAnsiTheme="minorHAnsi" w:cstheme="minorHAnsi"/>
          <w:spacing w:val="-7"/>
        </w:rPr>
        <w:t xml:space="preserve"> </w:t>
      </w:r>
      <w:r w:rsidRPr="00274C13">
        <w:rPr>
          <w:rFonts w:asciiTheme="minorHAnsi" w:hAnsiTheme="minorHAnsi" w:cstheme="minorHAnsi"/>
        </w:rPr>
        <w:t>uszkodzeń</w:t>
      </w:r>
      <w:r w:rsidRPr="00274C13">
        <w:rPr>
          <w:rFonts w:asciiTheme="minorHAnsi" w:hAnsiTheme="minorHAnsi" w:cstheme="minorHAnsi"/>
          <w:spacing w:val="-9"/>
        </w:rPr>
        <w:t xml:space="preserve"> </w:t>
      </w:r>
      <w:r w:rsidRPr="00274C13">
        <w:rPr>
          <w:rFonts w:asciiTheme="minorHAnsi" w:hAnsiTheme="minorHAnsi" w:cstheme="minorHAnsi"/>
        </w:rPr>
        <w:t>w</w:t>
      </w:r>
      <w:r w:rsidRPr="00274C13">
        <w:rPr>
          <w:rFonts w:asciiTheme="minorHAnsi" w:hAnsiTheme="minorHAnsi" w:cstheme="minorHAnsi"/>
          <w:spacing w:val="-9"/>
        </w:rPr>
        <w:t xml:space="preserve"> </w:t>
      </w:r>
      <w:r w:rsidRPr="00274C13">
        <w:rPr>
          <w:rFonts w:asciiTheme="minorHAnsi" w:hAnsiTheme="minorHAnsi" w:cstheme="minorHAnsi"/>
        </w:rPr>
        <w:t>mieniu,</w:t>
      </w:r>
      <w:r w:rsidRPr="00274C13">
        <w:rPr>
          <w:rFonts w:asciiTheme="minorHAnsi" w:hAnsiTheme="minorHAnsi" w:cstheme="minorHAnsi"/>
          <w:spacing w:val="-7"/>
        </w:rPr>
        <w:t xml:space="preserve"> </w:t>
      </w:r>
      <w:r w:rsidRPr="00274C13">
        <w:rPr>
          <w:rFonts w:asciiTheme="minorHAnsi" w:hAnsiTheme="minorHAnsi" w:cstheme="minorHAnsi"/>
        </w:rPr>
        <w:t>w</w:t>
      </w:r>
      <w:r w:rsidRPr="00274C13">
        <w:rPr>
          <w:rFonts w:asciiTheme="minorHAnsi" w:hAnsiTheme="minorHAnsi" w:cstheme="minorHAnsi"/>
          <w:spacing w:val="-9"/>
        </w:rPr>
        <w:t xml:space="preserve"> </w:t>
      </w:r>
      <w:r w:rsidRPr="00274C13">
        <w:rPr>
          <w:rFonts w:asciiTheme="minorHAnsi" w:hAnsiTheme="minorHAnsi" w:cstheme="minorHAnsi"/>
        </w:rPr>
        <w:t>trakcie</w:t>
      </w:r>
      <w:r w:rsidRPr="00274C13">
        <w:rPr>
          <w:rFonts w:asciiTheme="minorHAnsi" w:hAnsiTheme="minorHAnsi" w:cstheme="minorHAnsi"/>
          <w:spacing w:val="-7"/>
        </w:rPr>
        <w:t xml:space="preserve"> </w:t>
      </w:r>
      <w:r w:rsidRPr="00274C13">
        <w:rPr>
          <w:rFonts w:asciiTheme="minorHAnsi" w:hAnsiTheme="minorHAnsi" w:cstheme="minorHAnsi"/>
        </w:rPr>
        <w:t>realizacji</w:t>
      </w:r>
      <w:r w:rsidRPr="00274C13">
        <w:rPr>
          <w:rFonts w:asciiTheme="minorHAnsi" w:hAnsiTheme="minorHAnsi" w:cstheme="minorHAnsi"/>
          <w:spacing w:val="-7"/>
        </w:rPr>
        <w:t xml:space="preserve"> </w:t>
      </w:r>
      <w:r w:rsidRPr="00274C13">
        <w:rPr>
          <w:rFonts w:asciiTheme="minorHAnsi" w:hAnsiTheme="minorHAnsi" w:cstheme="minorHAnsi"/>
        </w:rPr>
        <w:t>prac</w:t>
      </w:r>
      <w:r w:rsidRPr="00274C13">
        <w:rPr>
          <w:rFonts w:asciiTheme="minorHAnsi" w:hAnsiTheme="minorHAnsi" w:cstheme="minorHAnsi"/>
          <w:spacing w:val="-9"/>
        </w:rPr>
        <w:t xml:space="preserve"> </w:t>
      </w:r>
      <w:r w:rsidRPr="00274C13">
        <w:rPr>
          <w:rFonts w:asciiTheme="minorHAnsi" w:hAnsiTheme="minorHAnsi" w:cstheme="minorHAnsi"/>
        </w:rPr>
        <w:t>ponosi</w:t>
      </w:r>
      <w:r w:rsidRPr="00274C13">
        <w:rPr>
          <w:rFonts w:asciiTheme="minorHAnsi" w:hAnsiTheme="minorHAnsi" w:cstheme="minorHAnsi"/>
          <w:spacing w:val="-8"/>
        </w:rPr>
        <w:t xml:space="preserve"> </w:t>
      </w:r>
      <w:r w:rsidRPr="00274C13">
        <w:rPr>
          <w:rFonts w:asciiTheme="minorHAnsi" w:hAnsiTheme="minorHAnsi" w:cstheme="minorHAnsi"/>
        </w:rPr>
        <w:t>Wykonawca</w:t>
      </w:r>
      <w:r w:rsidRPr="00274C13">
        <w:rPr>
          <w:rFonts w:asciiTheme="minorHAnsi" w:hAnsiTheme="minorHAnsi" w:cstheme="minorHAnsi"/>
          <w:spacing w:val="-6"/>
        </w:rPr>
        <w:t xml:space="preserve"> </w:t>
      </w:r>
      <w:r w:rsidRPr="00274C13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 </w:t>
      </w:r>
      <w:r w:rsidRPr="00274C13">
        <w:rPr>
          <w:rFonts w:asciiTheme="minorHAnsi" w:hAnsiTheme="minorHAnsi" w:cstheme="minorHAnsi"/>
        </w:rPr>
        <w:t>zobowiązuje się do ich usunięcia w ramach zawartej</w:t>
      </w:r>
      <w:r w:rsidRPr="00274C13">
        <w:rPr>
          <w:rFonts w:asciiTheme="minorHAnsi" w:hAnsiTheme="minorHAnsi" w:cstheme="minorHAnsi"/>
          <w:spacing w:val="-3"/>
        </w:rPr>
        <w:t xml:space="preserve"> </w:t>
      </w:r>
      <w:r w:rsidRPr="00274C13">
        <w:rPr>
          <w:rFonts w:asciiTheme="minorHAnsi" w:hAnsiTheme="minorHAnsi" w:cstheme="minorHAnsi"/>
        </w:rPr>
        <w:t>umowy.</w:t>
      </w:r>
    </w:p>
    <w:p w14:paraId="6DFFA0A9" w14:textId="77777777" w:rsidR="003703A0" w:rsidRPr="00274C13" w:rsidRDefault="003703A0" w:rsidP="00EF30BE">
      <w:pPr>
        <w:pStyle w:val="Tekstpodstawowy"/>
        <w:widowControl/>
        <w:numPr>
          <w:ilvl w:val="0"/>
          <w:numId w:val="1"/>
        </w:numPr>
        <w:suppressAutoHyphens/>
        <w:spacing w:after="18" w:line="360" w:lineRule="auto"/>
        <w:ind w:left="426" w:hanging="426"/>
        <w:rPr>
          <w:rFonts w:asciiTheme="minorHAnsi" w:hAnsiTheme="minorHAnsi" w:cstheme="minorHAnsi"/>
          <w:color w:val="FF0000"/>
        </w:rPr>
      </w:pPr>
      <w:r w:rsidRPr="00274C13">
        <w:rPr>
          <w:rFonts w:asciiTheme="minorHAnsi" w:hAnsiTheme="minorHAnsi" w:cstheme="minorHAnsi"/>
        </w:rPr>
        <w:t>Wynagrodzenie</w:t>
      </w:r>
      <w:r w:rsidRPr="00274C13">
        <w:rPr>
          <w:rFonts w:asciiTheme="minorHAnsi" w:hAnsiTheme="minorHAnsi" w:cstheme="minorHAnsi"/>
          <w:spacing w:val="-15"/>
        </w:rPr>
        <w:t xml:space="preserve"> </w:t>
      </w:r>
      <w:r w:rsidRPr="00274C13">
        <w:rPr>
          <w:rFonts w:asciiTheme="minorHAnsi" w:hAnsiTheme="minorHAnsi" w:cstheme="minorHAnsi"/>
        </w:rPr>
        <w:t>Wykonawcy</w:t>
      </w:r>
      <w:r w:rsidRPr="00274C13">
        <w:rPr>
          <w:rFonts w:asciiTheme="minorHAnsi" w:hAnsiTheme="minorHAnsi" w:cstheme="minorHAnsi"/>
          <w:spacing w:val="-18"/>
        </w:rPr>
        <w:t xml:space="preserve"> </w:t>
      </w:r>
      <w:r w:rsidRPr="00274C13">
        <w:rPr>
          <w:rFonts w:asciiTheme="minorHAnsi" w:hAnsiTheme="minorHAnsi" w:cstheme="minorHAnsi"/>
        </w:rPr>
        <w:t>będzie</w:t>
      </w:r>
      <w:r w:rsidRPr="00274C13">
        <w:rPr>
          <w:rFonts w:asciiTheme="minorHAnsi" w:hAnsiTheme="minorHAnsi" w:cstheme="minorHAnsi"/>
          <w:spacing w:val="-15"/>
        </w:rPr>
        <w:t xml:space="preserve"> </w:t>
      </w:r>
      <w:r w:rsidRPr="00274C13">
        <w:rPr>
          <w:rFonts w:asciiTheme="minorHAnsi" w:hAnsiTheme="minorHAnsi" w:cstheme="minorHAnsi"/>
        </w:rPr>
        <w:t>miało</w:t>
      </w:r>
      <w:r w:rsidRPr="00274C13">
        <w:rPr>
          <w:rFonts w:asciiTheme="minorHAnsi" w:hAnsiTheme="minorHAnsi" w:cstheme="minorHAnsi"/>
          <w:spacing w:val="-13"/>
        </w:rPr>
        <w:t xml:space="preserve"> </w:t>
      </w:r>
      <w:r w:rsidRPr="00274C13">
        <w:rPr>
          <w:rFonts w:asciiTheme="minorHAnsi" w:hAnsiTheme="minorHAnsi" w:cstheme="minorHAnsi"/>
        </w:rPr>
        <w:t>charakter</w:t>
      </w:r>
      <w:r w:rsidRPr="00274C13">
        <w:rPr>
          <w:rFonts w:asciiTheme="minorHAnsi" w:hAnsiTheme="minorHAnsi" w:cstheme="minorHAnsi"/>
          <w:spacing w:val="-15"/>
        </w:rPr>
        <w:t xml:space="preserve"> </w:t>
      </w:r>
      <w:r w:rsidRPr="00274C13">
        <w:rPr>
          <w:rFonts w:asciiTheme="minorHAnsi" w:hAnsiTheme="minorHAnsi" w:cstheme="minorHAnsi"/>
        </w:rPr>
        <w:t>ryczałtowy</w:t>
      </w:r>
      <w:r>
        <w:rPr>
          <w:rFonts w:asciiTheme="minorHAnsi" w:hAnsiTheme="minorHAnsi" w:cstheme="minorHAnsi"/>
        </w:rPr>
        <w:t>.</w:t>
      </w:r>
    </w:p>
    <w:p w14:paraId="02C37566" w14:textId="77777777" w:rsidR="003703A0" w:rsidRDefault="003703A0" w:rsidP="00EF30BE">
      <w:pPr>
        <w:pStyle w:val="Tekstpodstawowy"/>
        <w:widowControl/>
        <w:numPr>
          <w:ilvl w:val="0"/>
          <w:numId w:val="1"/>
        </w:numPr>
        <w:suppressAutoHyphens/>
        <w:spacing w:after="18" w:line="360" w:lineRule="auto"/>
        <w:ind w:left="426" w:hanging="426"/>
        <w:rPr>
          <w:rFonts w:asciiTheme="minorHAnsi" w:hAnsiTheme="minorHAnsi" w:cstheme="minorHAnsi"/>
        </w:rPr>
      </w:pPr>
      <w:r w:rsidRPr="00D44259">
        <w:rPr>
          <w:rFonts w:asciiTheme="minorHAnsi" w:hAnsiTheme="minorHAnsi" w:cstheme="minorHAnsi"/>
        </w:rPr>
        <w:t>Zamówienie</w:t>
      </w:r>
      <w:r w:rsidRPr="00D44259">
        <w:rPr>
          <w:rFonts w:asciiTheme="minorHAnsi" w:hAnsiTheme="minorHAnsi" w:cstheme="minorHAnsi"/>
          <w:spacing w:val="-15"/>
        </w:rPr>
        <w:t xml:space="preserve"> </w:t>
      </w:r>
      <w:r w:rsidRPr="00D44259">
        <w:rPr>
          <w:rFonts w:asciiTheme="minorHAnsi" w:hAnsiTheme="minorHAnsi" w:cstheme="minorHAnsi"/>
        </w:rPr>
        <w:t xml:space="preserve">obejmuje również inne, drobne prace, jeżeli ich potrzeba wyniknie </w:t>
      </w:r>
      <w:r w:rsidRPr="00D44259">
        <w:rPr>
          <w:rFonts w:asciiTheme="minorHAnsi" w:hAnsiTheme="minorHAnsi" w:cstheme="minorHAnsi"/>
          <w:color w:val="FF0000"/>
        </w:rPr>
        <w:br/>
      </w:r>
      <w:r w:rsidRPr="00D44259">
        <w:rPr>
          <w:rFonts w:asciiTheme="minorHAnsi" w:hAnsiTheme="minorHAnsi" w:cstheme="minorHAnsi"/>
        </w:rPr>
        <w:t>w związku z realizowanym zamówieniem.</w:t>
      </w:r>
      <w:r w:rsidRPr="00D44259">
        <w:rPr>
          <w:rFonts w:asciiTheme="minorHAnsi" w:hAnsiTheme="minorHAnsi" w:cstheme="minorHAnsi"/>
          <w:spacing w:val="-15"/>
        </w:rPr>
        <w:t xml:space="preserve"> </w:t>
      </w:r>
      <w:r w:rsidRPr="00D44259">
        <w:rPr>
          <w:rFonts w:asciiTheme="minorHAnsi" w:hAnsiTheme="minorHAnsi" w:cstheme="minorHAnsi"/>
        </w:rPr>
        <w:t>Wykonawca</w:t>
      </w:r>
      <w:r w:rsidRPr="00D44259">
        <w:rPr>
          <w:rFonts w:asciiTheme="minorHAnsi" w:hAnsiTheme="minorHAnsi" w:cstheme="minorHAnsi"/>
          <w:spacing w:val="-15"/>
        </w:rPr>
        <w:t xml:space="preserve"> </w:t>
      </w:r>
      <w:r w:rsidRPr="00D44259">
        <w:rPr>
          <w:rFonts w:asciiTheme="minorHAnsi" w:hAnsiTheme="minorHAnsi" w:cstheme="minorHAnsi"/>
        </w:rPr>
        <w:t>powinien</w:t>
      </w:r>
      <w:r w:rsidRPr="00D44259">
        <w:rPr>
          <w:rFonts w:asciiTheme="minorHAnsi" w:hAnsiTheme="minorHAnsi" w:cstheme="minorHAnsi"/>
          <w:spacing w:val="-16"/>
        </w:rPr>
        <w:t xml:space="preserve"> </w:t>
      </w:r>
      <w:r w:rsidRPr="00D44259">
        <w:rPr>
          <w:rFonts w:asciiTheme="minorHAnsi" w:hAnsiTheme="minorHAnsi" w:cstheme="minorHAnsi"/>
        </w:rPr>
        <w:t>uwzględnić</w:t>
      </w:r>
      <w:r w:rsidRPr="00D44259">
        <w:rPr>
          <w:rFonts w:asciiTheme="minorHAnsi" w:hAnsiTheme="minorHAnsi" w:cstheme="minorHAnsi"/>
          <w:spacing w:val="-13"/>
        </w:rPr>
        <w:t xml:space="preserve"> </w:t>
      </w:r>
      <w:r w:rsidRPr="00D44259">
        <w:rPr>
          <w:rFonts w:asciiTheme="minorHAnsi" w:hAnsiTheme="minorHAnsi" w:cstheme="minorHAnsi"/>
        </w:rPr>
        <w:t>wszystkie</w:t>
      </w:r>
      <w:r w:rsidRPr="00D44259">
        <w:rPr>
          <w:rFonts w:asciiTheme="minorHAnsi" w:hAnsiTheme="minorHAnsi" w:cstheme="minorHAnsi"/>
          <w:spacing w:val="-16"/>
        </w:rPr>
        <w:t xml:space="preserve"> </w:t>
      </w:r>
      <w:r w:rsidRPr="00D44259">
        <w:rPr>
          <w:rFonts w:asciiTheme="minorHAnsi" w:hAnsiTheme="minorHAnsi" w:cstheme="minorHAnsi"/>
        </w:rPr>
        <w:t>niewymienione</w:t>
      </w:r>
      <w:r w:rsidRPr="00D44259">
        <w:rPr>
          <w:rFonts w:asciiTheme="minorHAnsi" w:hAnsiTheme="minorHAnsi" w:cstheme="minorHAnsi"/>
          <w:spacing w:val="-15"/>
        </w:rPr>
        <w:t xml:space="preserve"> </w:t>
      </w:r>
      <w:r w:rsidRPr="00D44259">
        <w:rPr>
          <w:rFonts w:asciiTheme="minorHAnsi" w:hAnsiTheme="minorHAnsi" w:cstheme="minorHAnsi"/>
        </w:rPr>
        <w:t>koszty,</w:t>
      </w:r>
      <w:r w:rsidRPr="00D44259">
        <w:rPr>
          <w:rFonts w:asciiTheme="minorHAnsi" w:hAnsiTheme="minorHAnsi" w:cstheme="minorHAnsi"/>
          <w:spacing w:val="-15"/>
        </w:rPr>
        <w:t xml:space="preserve"> </w:t>
      </w:r>
      <w:r w:rsidRPr="00D44259">
        <w:rPr>
          <w:rFonts w:asciiTheme="minorHAnsi" w:hAnsiTheme="minorHAnsi" w:cstheme="minorHAnsi"/>
        </w:rPr>
        <w:t>niezbędne do realizacji</w:t>
      </w:r>
      <w:r w:rsidRPr="00D44259">
        <w:rPr>
          <w:rFonts w:asciiTheme="minorHAnsi" w:hAnsiTheme="minorHAnsi" w:cstheme="minorHAnsi"/>
          <w:spacing w:val="-1"/>
        </w:rPr>
        <w:t xml:space="preserve"> </w:t>
      </w:r>
      <w:r w:rsidRPr="00D44259">
        <w:rPr>
          <w:rFonts w:asciiTheme="minorHAnsi" w:hAnsiTheme="minorHAnsi" w:cstheme="minorHAnsi"/>
        </w:rPr>
        <w:t>zamówienia</w:t>
      </w:r>
      <w:r>
        <w:rPr>
          <w:rFonts w:asciiTheme="minorHAnsi" w:hAnsiTheme="minorHAnsi" w:cstheme="minorHAnsi"/>
        </w:rPr>
        <w:t>.</w:t>
      </w:r>
    </w:p>
    <w:p w14:paraId="1F7B833A" w14:textId="77777777" w:rsidR="003703A0" w:rsidRPr="001B3685" w:rsidRDefault="003703A0" w:rsidP="00EF30BE">
      <w:pPr>
        <w:pStyle w:val="Tekstpodstawowy"/>
        <w:widowControl/>
        <w:numPr>
          <w:ilvl w:val="0"/>
          <w:numId w:val="1"/>
        </w:numPr>
        <w:suppressAutoHyphens/>
        <w:spacing w:after="18" w:line="360" w:lineRule="auto"/>
        <w:ind w:left="426" w:hanging="426"/>
        <w:rPr>
          <w:rFonts w:asciiTheme="minorHAnsi" w:hAnsiTheme="minorHAnsi" w:cstheme="minorHAnsi"/>
        </w:rPr>
      </w:pPr>
      <w:r w:rsidRPr="001B3685">
        <w:rPr>
          <w:rFonts w:asciiTheme="minorHAnsi" w:hAnsiTheme="minorHAnsi" w:cstheme="minorHAnsi"/>
        </w:rPr>
        <w:t>Zamówienie nie obejmuje wykonywania okresow</w:t>
      </w:r>
      <w:r>
        <w:rPr>
          <w:rFonts w:asciiTheme="minorHAnsi" w:hAnsiTheme="minorHAnsi" w:cstheme="minorHAnsi"/>
        </w:rPr>
        <w:t>ego mycia, odkażania, odgrzybiania, impregnacji elewacji, a</w:t>
      </w:r>
      <w:r w:rsidRPr="001B36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</w:t>
      </w:r>
      <w:r w:rsidRPr="001B3685">
        <w:rPr>
          <w:rFonts w:asciiTheme="minorHAnsi" w:hAnsiTheme="minorHAnsi" w:cstheme="minorHAnsi"/>
        </w:rPr>
        <w:t xml:space="preserve">edynie </w:t>
      </w:r>
      <w:r>
        <w:rPr>
          <w:rFonts w:asciiTheme="minorHAnsi" w:hAnsiTheme="minorHAnsi" w:cstheme="minorHAnsi"/>
        </w:rPr>
        <w:t>przypadki</w:t>
      </w:r>
      <w:r w:rsidRPr="001B36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zgłoszenia reklamacji w tym zakresie </w:t>
      </w:r>
      <w:r w:rsidRPr="001B3685">
        <w:rPr>
          <w:rFonts w:asciiTheme="minorHAnsi" w:hAnsiTheme="minorHAnsi" w:cstheme="minorHAnsi"/>
        </w:rPr>
        <w:t>w ramach gwarancji.</w:t>
      </w:r>
    </w:p>
    <w:p w14:paraId="60661240" w14:textId="77777777" w:rsidR="003703A0" w:rsidRPr="001B3685" w:rsidRDefault="003703A0" w:rsidP="00EF30BE">
      <w:pPr>
        <w:pStyle w:val="Tekstpodstawowy"/>
        <w:widowControl/>
        <w:numPr>
          <w:ilvl w:val="0"/>
          <w:numId w:val="1"/>
        </w:numPr>
        <w:suppressAutoHyphens/>
        <w:spacing w:after="18" w:line="360" w:lineRule="auto"/>
        <w:ind w:left="426" w:hanging="426"/>
        <w:rPr>
          <w:rFonts w:asciiTheme="minorHAnsi" w:hAnsiTheme="minorHAnsi" w:cstheme="minorHAnsi"/>
          <w:color w:val="FF0000"/>
        </w:rPr>
      </w:pPr>
      <w:r w:rsidRPr="001B3685">
        <w:rPr>
          <w:rFonts w:asciiTheme="minorHAnsi" w:hAnsiTheme="minorHAnsi" w:cstheme="minorHAnsi"/>
        </w:rPr>
        <w:lastRenderedPageBreak/>
        <w:t>Warunki gwarancji oraz rękojmi określone zostały w § 8 projektu umowy.</w:t>
      </w:r>
    </w:p>
    <w:p w14:paraId="46D70B59" w14:textId="0C01E406" w:rsidR="003703A0" w:rsidRPr="001C7236" w:rsidRDefault="003703A0" w:rsidP="00EF30BE">
      <w:pPr>
        <w:pStyle w:val="Tekstpodstawowy"/>
        <w:widowControl/>
        <w:numPr>
          <w:ilvl w:val="0"/>
          <w:numId w:val="1"/>
        </w:numPr>
        <w:suppressAutoHyphens/>
        <w:spacing w:after="18"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1B3685">
        <w:rPr>
          <w:rFonts w:asciiTheme="minorHAnsi" w:hAnsiTheme="minorHAnsi" w:cstheme="minorHAnsi"/>
        </w:rPr>
        <w:t xml:space="preserve">Termin wykonania zamówienia – </w:t>
      </w:r>
      <w:r w:rsidRPr="001B3685">
        <w:rPr>
          <w:rFonts w:asciiTheme="minorHAnsi" w:hAnsiTheme="minorHAnsi" w:cstheme="minorHAnsi"/>
          <w:b/>
          <w:bCs/>
        </w:rPr>
        <w:t xml:space="preserve">od daty podpisania </w:t>
      </w:r>
      <w:r w:rsidRPr="001C7236">
        <w:rPr>
          <w:rFonts w:asciiTheme="minorHAnsi" w:hAnsiTheme="minorHAnsi" w:cstheme="minorHAnsi"/>
          <w:b/>
          <w:bCs/>
        </w:rPr>
        <w:t xml:space="preserve">umowy do dnia </w:t>
      </w:r>
      <w:r w:rsidR="00EF45D9" w:rsidRPr="001C7236">
        <w:rPr>
          <w:rFonts w:asciiTheme="minorHAnsi" w:hAnsiTheme="minorHAnsi" w:cstheme="minorHAnsi"/>
          <w:b/>
          <w:bCs/>
        </w:rPr>
        <w:t>30</w:t>
      </w:r>
      <w:r w:rsidRPr="001C7236">
        <w:rPr>
          <w:rFonts w:asciiTheme="minorHAnsi" w:hAnsiTheme="minorHAnsi" w:cstheme="minorHAnsi"/>
          <w:b/>
          <w:bCs/>
        </w:rPr>
        <w:t xml:space="preserve"> listopada 2024 roku. </w:t>
      </w:r>
    </w:p>
    <w:p w14:paraId="6ED86F34" w14:textId="7C3FEBB7" w:rsidR="003703A0" w:rsidRPr="00E843F0" w:rsidRDefault="003703A0" w:rsidP="00E843F0">
      <w:pPr>
        <w:pStyle w:val="Tekstpodstawowy"/>
        <w:widowControl/>
        <w:numPr>
          <w:ilvl w:val="0"/>
          <w:numId w:val="1"/>
        </w:numPr>
        <w:suppressAutoHyphens/>
        <w:spacing w:after="18" w:line="360" w:lineRule="auto"/>
        <w:ind w:left="426" w:hanging="426"/>
        <w:rPr>
          <w:rFonts w:asciiTheme="minorHAnsi" w:hAnsiTheme="minorHAnsi" w:cstheme="minorHAnsi"/>
        </w:rPr>
      </w:pPr>
      <w:r w:rsidRPr="00EF30BE">
        <w:rPr>
          <w:rFonts w:asciiTheme="minorHAnsi" w:hAnsiTheme="minorHAnsi" w:cstheme="minorHAnsi"/>
        </w:rPr>
        <w:t>Osobą wyznaczoną do kontaktu w zakresie wizji lokalnej jest</w:t>
      </w:r>
      <w:r w:rsidR="00E843F0">
        <w:rPr>
          <w:rFonts w:asciiTheme="minorHAnsi" w:hAnsiTheme="minorHAnsi" w:cstheme="minorHAnsi"/>
        </w:rPr>
        <w:t xml:space="preserve"> </w:t>
      </w:r>
      <w:r w:rsidRPr="00E843F0">
        <w:rPr>
          <w:rFonts w:asciiTheme="minorHAnsi" w:hAnsiTheme="minorHAnsi" w:cstheme="minorHAnsi"/>
        </w:rPr>
        <w:t>Pan</w:t>
      </w:r>
      <w:r w:rsidR="00EF30BE" w:rsidRPr="00E843F0">
        <w:rPr>
          <w:rFonts w:asciiTheme="minorHAnsi" w:hAnsiTheme="minorHAnsi" w:cstheme="minorHAnsi"/>
        </w:rPr>
        <w:t xml:space="preserve"> Bartosz Lubowski,</w:t>
      </w:r>
      <w:r w:rsidRPr="00E843F0">
        <w:rPr>
          <w:rFonts w:asciiTheme="minorHAnsi" w:hAnsiTheme="minorHAnsi" w:cstheme="minorHAnsi"/>
        </w:rPr>
        <w:t xml:space="preserve"> </w:t>
      </w:r>
      <w:r w:rsidR="00E843F0">
        <w:rPr>
          <w:rFonts w:asciiTheme="minorHAnsi" w:hAnsiTheme="minorHAnsi" w:cstheme="minorHAnsi"/>
        </w:rPr>
        <w:br/>
      </w:r>
      <w:r w:rsidRPr="00E843F0">
        <w:rPr>
          <w:rFonts w:asciiTheme="minorHAnsi" w:hAnsiTheme="minorHAnsi" w:cstheme="minorHAnsi"/>
        </w:rPr>
        <w:t>tel. (42)</w:t>
      </w:r>
      <w:r w:rsidR="00EF30BE" w:rsidRPr="00E843F0">
        <w:rPr>
          <w:rFonts w:asciiTheme="minorHAnsi" w:hAnsiTheme="minorHAnsi" w:cstheme="minorHAnsi"/>
        </w:rPr>
        <w:t xml:space="preserve"> 27-04-201.</w:t>
      </w:r>
    </w:p>
    <w:p w14:paraId="15509A43" w14:textId="6414C3F0" w:rsidR="00263F46" w:rsidRDefault="00263F46" w:rsidP="00263F46">
      <w:pPr>
        <w:widowControl/>
        <w:suppressAutoHyphens/>
        <w:autoSpaceDE/>
        <w:autoSpaceDN/>
        <w:spacing w:after="16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AFA8DAC" w14:textId="3775630A" w:rsidR="00263F46" w:rsidRDefault="00263F46" w:rsidP="00263F46">
      <w:pPr>
        <w:widowControl/>
        <w:suppressAutoHyphens/>
        <w:autoSpaceDE/>
        <w:autoSpaceDN/>
        <w:spacing w:after="16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Załącznik:</w:t>
      </w:r>
    </w:p>
    <w:p w14:paraId="0D005F8C" w14:textId="66E8AA84" w:rsidR="00263F46" w:rsidRPr="00263F46" w:rsidRDefault="00263F46" w:rsidP="00263F46">
      <w:pPr>
        <w:widowControl/>
        <w:suppressAutoHyphens/>
        <w:autoSpaceDE/>
        <w:autoSpaceDN/>
        <w:spacing w:after="16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Zał. do OPZ - rzut nieruchomości.</w:t>
      </w:r>
    </w:p>
    <w:p w14:paraId="67241B6E" w14:textId="365353EF" w:rsidR="00071D89" w:rsidRPr="00CB4CAF" w:rsidRDefault="00071D89" w:rsidP="00EF30BE">
      <w:pPr>
        <w:widowControl/>
        <w:suppressAutoHyphens/>
        <w:autoSpaceDE/>
        <w:autoSpaceDN/>
        <w:spacing w:after="160" w:line="360" w:lineRule="auto"/>
        <w:contextualSpacing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071D89" w:rsidRPr="00CB4CAF" w:rsidSect="002A3416">
      <w:headerReference w:type="default" r:id="rId12"/>
      <w:footerReference w:type="default" r:id="rId13"/>
      <w:pgSz w:w="11910" w:h="16840" w:code="9"/>
      <w:pgMar w:top="1361" w:right="1361" w:bottom="1361" w:left="1361" w:header="0" w:footer="10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68A4" w14:textId="77777777" w:rsidR="00E11656" w:rsidRDefault="00E11656">
      <w:r>
        <w:separator/>
      </w:r>
    </w:p>
  </w:endnote>
  <w:endnote w:type="continuationSeparator" w:id="0">
    <w:p w14:paraId="4AFE2C19" w14:textId="77777777" w:rsidR="00E11656" w:rsidRDefault="00E1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C7D0" w14:textId="77777777" w:rsidR="00924B29" w:rsidRDefault="00897DB3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0EAF95" wp14:editId="0A72C7CA">
              <wp:simplePos x="0" y="0"/>
              <wp:positionH relativeFrom="page">
                <wp:posOffset>6558915</wp:posOffset>
              </wp:positionH>
              <wp:positionV relativeFrom="page">
                <wp:posOffset>9912985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75025" w14:textId="169B5ACE" w:rsidR="00924B29" w:rsidRDefault="002957A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054B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EAF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45pt;margin-top:780.5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" filled="f" stroked="f">
              <v:textbox inset="0,0,0,0">
                <w:txbxContent>
                  <w:p w14:paraId="70675025" w14:textId="169B5ACE" w:rsidR="00924B29" w:rsidRDefault="002957A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054B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16AC" w14:textId="77777777" w:rsidR="00E11656" w:rsidRDefault="00E11656">
      <w:r>
        <w:separator/>
      </w:r>
    </w:p>
  </w:footnote>
  <w:footnote w:type="continuationSeparator" w:id="0">
    <w:p w14:paraId="055C7B1D" w14:textId="77777777" w:rsidR="00E11656" w:rsidRDefault="00E1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51FE" w14:textId="77777777" w:rsidR="00E77807" w:rsidRDefault="00E77807" w:rsidP="00007948">
    <w:pPr>
      <w:jc w:val="center"/>
      <w:rPr>
        <w:rFonts w:asciiTheme="minorHAnsi" w:hAnsiTheme="minorHAnsi" w:cstheme="minorHAnsi"/>
        <w:bCs/>
        <w:i/>
        <w:sz w:val="20"/>
        <w:szCs w:val="20"/>
      </w:rPr>
    </w:pPr>
  </w:p>
  <w:p w14:paraId="11990C1B" w14:textId="77777777" w:rsidR="00007948" w:rsidRDefault="00007948" w:rsidP="00007948">
    <w:pPr>
      <w:pStyle w:val="Nagwek"/>
      <w:jc w:val="center"/>
      <w:rPr>
        <w:rFonts w:asciiTheme="minorHAnsi" w:hAnsiTheme="minorHAnsi" w:cstheme="minorHAnsi"/>
        <w:color w:val="000000"/>
        <w:sz w:val="17"/>
        <w:szCs w:val="17"/>
      </w:rPr>
    </w:pPr>
  </w:p>
  <w:p w14:paraId="43E646AE" w14:textId="77777777" w:rsidR="002462C0" w:rsidRDefault="002462C0" w:rsidP="00BD552F">
    <w:pPr>
      <w:pStyle w:val="Nagwek"/>
      <w:jc w:val="center"/>
      <w:rPr>
        <w:rFonts w:asciiTheme="minorHAnsi" w:hAnsiTheme="minorHAnsi" w:cstheme="minorHAnsi"/>
        <w:i/>
        <w:sz w:val="18"/>
        <w:szCs w:val="18"/>
      </w:rPr>
    </w:pPr>
  </w:p>
  <w:p w14:paraId="736D0D31" w14:textId="77777777" w:rsidR="00980235" w:rsidRPr="00980235" w:rsidRDefault="00980235" w:rsidP="00980235">
    <w:pPr>
      <w:suppressLineNumbers/>
      <w:suppressAutoHyphens/>
      <w:autoSpaceDE/>
      <w:autoSpaceDN/>
      <w:spacing w:line="276" w:lineRule="auto"/>
      <w:jc w:val="center"/>
      <w:textAlignment w:val="baseline"/>
      <w:rPr>
        <w:rFonts w:asciiTheme="minorHAnsi" w:hAnsiTheme="minorHAnsi" w:cstheme="minorHAnsi"/>
        <w:bCs/>
        <w:kern w:val="1"/>
        <w:sz w:val="18"/>
        <w:szCs w:val="18"/>
        <w:lang w:eastAsia="pl-PL"/>
      </w:rPr>
    </w:pPr>
    <w:r w:rsidRPr="00980235">
      <w:rPr>
        <w:rFonts w:asciiTheme="minorHAnsi" w:hAnsiTheme="minorHAnsi" w:cstheme="minorHAnsi"/>
        <w:bCs/>
        <w:kern w:val="1"/>
        <w:sz w:val="18"/>
        <w:szCs w:val="18"/>
        <w:lang w:eastAsia="zh-CN"/>
      </w:rPr>
      <w:t xml:space="preserve">Usługa umycia </w:t>
    </w:r>
    <w:r w:rsidRPr="00980235">
      <w:rPr>
        <w:rFonts w:asciiTheme="minorHAnsi" w:hAnsiTheme="minorHAnsi" w:cstheme="minorHAnsi"/>
        <w:bCs/>
        <w:kern w:val="1"/>
        <w:sz w:val="18"/>
        <w:szCs w:val="18"/>
        <w:lang w:eastAsia="pl-PL"/>
      </w:rPr>
      <w:t xml:space="preserve">wraz z impregnacją/odkażaniem elewacji dawnego budynku Pałacu Rudolfa Kindlera (budynku A) </w:t>
    </w:r>
    <w:r w:rsidRPr="00980235">
      <w:rPr>
        <w:rFonts w:asciiTheme="minorHAnsi" w:hAnsiTheme="minorHAnsi" w:cstheme="minorHAnsi"/>
        <w:bCs/>
        <w:kern w:val="1"/>
        <w:sz w:val="18"/>
        <w:szCs w:val="18"/>
        <w:lang w:eastAsia="pl-PL"/>
      </w:rPr>
      <w:br/>
      <w:t>i budynku C, zajmowanych przez Urząd Skarbowy w Pabianicach wraz z ogrodzeniem od strony ul. Zamkowej w Pabianicach</w:t>
    </w:r>
  </w:p>
  <w:p w14:paraId="399FF44E" w14:textId="77777777" w:rsidR="00980235" w:rsidRPr="00980235" w:rsidRDefault="00980235" w:rsidP="00980235">
    <w:pPr>
      <w:keepNext/>
      <w:suppressAutoHyphens/>
      <w:autoSpaceDE/>
      <w:autoSpaceDN/>
      <w:jc w:val="center"/>
      <w:rPr>
        <w:rFonts w:asciiTheme="minorHAnsi" w:eastAsia="Microsoft YaHei" w:hAnsiTheme="minorHAnsi" w:cstheme="minorHAnsi"/>
        <w:bCs/>
        <w:color w:val="00000A"/>
        <w:sz w:val="18"/>
        <w:szCs w:val="18"/>
        <w:lang w:eastAsia="ar-SA"/>
      </w:rPr>
    </w:pPr>
    <w:r w:rsidRPr="00980235">
      <w:rPr>
        <w:rFonts w:asciiTheme="minorHAnsi" w:eastAsia="Microsoft YaHei" w:hAnsiTheme="minorHAnsi" w:cstheme="minorHAnsi"/>
        <w:bCs/>
        <w:color w:val="00000A"/>
        <w:sz w:val="18"/>
        <w:szCs w:val="18"/>
        <w:lang w:eastAsia="ar-SA"/>
      </w:rPr>
      <w:t>(1001-ILN-1.261.16.2024)</w:t>
    </w:r>
  </w:p>
  <w:p w14:paraId="40099E03" w14:textId="77777777" w:rsidR="00AD3D76" w:rsidRPr="00C6757E" w:rsidRDefault="00AD3D76" w:rsidP="00C6757E">
    <w:pPr>
      <w:pStyle w:val="Nagwek"/>
      <w:jc w:val="right"/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018"/>
    <w:multiLevelType w:val="hybridMultilevel"/>
    <w:tmpl w:val="95AC6828"/>
    <w:lvl w:ilvl="0" w:tplc="3E74751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861849"/>
    <w:multiLevelType w:val="hybridMultilevel"/>
    <w:tmpl w:val="A51A679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BB930DD"/>
    <w:multiLevelType w:val="hybridMultilevel"/>
    <w:tmpl w:val="7AFEC3A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1A49B3"/>
    <w:multiLevelType w:val="hybridMultilevel"/>
    <w:tmpl w:val="BB0C684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4F4409"/>
    <w:multiLevelType w:val="hybridMultilevel"/>
    <w:tmpl w:val="710AF128"/>
    <w:lvl w:ilvl="0" w:tplc="88B4CF62">
      <w:start w:val="6"/>
      <w:numFmt w:val="bullet"/>
      <w:lvlText w:val=""/>
      <w:lvlJc w:val="left"/>
      <w:pPr>
        <w:ind w:left="785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E677446"/>
    <w:multiLevelType w:val="hybridMultilevel"/>
    <w:tmpl w:val="CF906A14"/>
    <w:lvl w:ilvl="0" w:tplc="8C4A8704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2B02095"/>
    <w:multiLevelType w:val="hybridMultilevel"/>
    <w:tmpl w:val="28B61EAC"/>
    <w:lvl w:ilvl="0" w:tplc="C21E79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29"/>
    <w:rsid w:val="00005A29"/>
    <w:rsid w:val="00007948"/>
    <w:rsid w:val="00007C55"/>
    <w:rsid w:val="00010658"/>
    <w:rsid w:val="00011855"/>
    <w:rsid w:val="000132CE"/>
    <w:rsid w:val="0001475A"/>
    <w:rsid w:val="00021CD2"/>
    <w:rsid w:val="000276EA"/>
    <w:rsid w:val="000403B8"/>
    <w:rsid w:val="000426FC"/>
    <w:rsid w:val="00042C80"/>
    <w:rsid w:val="0005250A"/>
    <w:rsid w:val="000564E8"/>
    <w:rsid w:val="000617D5"/>
    <w:rsid w:val="0006341E"/>
    <w:rsid w:val="00063DD0"/>
    <w:rsid w:val="000647B9"/>
    <w:rsid w:val="00070F1C"/>
    <w:rsid w:val="00071D89"/>
    <w:rsid w:val="00076704"/>
    <w:rsid w:val="00076C30"/>
    <w:rsid w:val="0008094E"/>
    <w:rsid w:val="00086FA0"/>
    <w:rsid w:val="00091996"/>
    <w:rsid w:val="0009646D"/>
    <w:rsid w:val="000A2E45"/>
    <w:rsid w:val="000A560B"/>
    <w:rsid w:val="000B6FD4"/>
    <w:rsid w:val="000C1117"/>
    <w:rsid w:val="000C692E"/>
    <w:rsid w:val="000D02E4"/>
    <w:rsid w:val="000D18E2"/>
    <w:rsid w:val="000D3D9D"/>
    <w:rsid w:val="000D5740"/>
    <w:rsid w:val="00103452"/>
    <w:rsid w:val="00103868"/>
    <w:rsid w:val="00103AF1"/>
    <w:rsid w:val="001054ED"/>
    <w:rsid w:val="001074AF"/>
    <w:rsid w:val="001150D2"/>
    <w:rsid w:val="00116CD4"/>
    <w:rsid w:val="0012506A"/>
    <w:rsid w:val="00125345"/>
    <w:rsid w:val="00127FBE"/>
    <w:rsid w:val="001306CB"/>
    <w:rsid w:val="00134B9D"/>
    <w:rsid w:val="00147870"/>
    <w:rsid w:val="00155B20"/>
    <w:rsid w:val="001635DA"/>
    <w:rsid w:val="00176434"/>
    <w:rsid w:val="00192446"/>
    <w:rsid w:val="00192B77"/>
    <w:rsid w:val="00196A45"/>
    <w:rsid w:val="001A7960"/>
    <w:rsid w:val="001B02FD"/>
    <w:rsid w:val="001B3685"/>
    <w:rsid w:val="001C168D"/>
    <w:rsid w:val="001C6024"/>
    <w:rsid w:val="001C6169"/>
    <w:rsid w:val="001C6B10"/>
    <w:rsid w:val="001C7236"/>
    <w:rsid w:val="001D1373"/>
    <w:rsid w:val="001D322E"/>
    <w:rsid w:val="001D665C"/>
    <w:rsid w:val="001E3238"/>
    <w:rsid w:val="001E324C"/>
    <w:rsid w:val="001E4430"/>
    <w:rsid w:val="001E5F6E"/>
    <w:rsid w:val="001F2DFC"/>
    <w:rsid w:val="001F31FB"/>
    <w:rsid w:val="001F5336"/>
    <w:rsid w:val="002115CD"/>
    <w:rsid w:val="00214DC2"/>
    <w:rsid w:val="002348A3"/>
    <w:rsid w:val="00241636"/>
    <w:rsid w:val="00241E5A"/>
    <w:rsid w:val="002457AE"/>
    <w:rsid w:val="002462C0"/>
    <w:rsid w:val="00250725"/>
    <w:rsid w:val="00257B5B"/>
    <w:rsid w:val="00262497"/>
    <w:rsid w:val="00263F46"/>
    <w:rsid w:val="00274C13"/>
    <w:rsid w:val="00277C88"/>
    <w:rsid w:val="00283206"/>
    <w:rsid w:val="00291930"/>
    <w:rsid w:val="002957AF"/>
    <w:rsid w:val="002A3416"/>
    <w:rsid w:val="002A34A9"/>
    <w:rsid w:val="002B0222"/>
    <w:rsid w:val="002B51D6"/>
    <w:rsid w:val="002C122B"/>
    <w:rsid w:val="002D13AD"/>
    <w:rsid w:val="002D7D58"/>
    <w:rsid w:val="002E0296"/>
    <w:rsid w:val="002F0D2D"/>
    <w:rsid w:val="002F1A17"/>
    <w:rsid w:val="002F6170"/>
    <w:rsid w:val="002F6733"/>
    <w:rsid w:val="00300B24"/>
    <w:rsid w:val="0030371D"/>
    <w:rsid w:val="0030415C"/>
    <w:rsid w:val="00304513"/>
    <w:rsid w:val="00306211"/>
    <w:rsid w:val="00324192"/>
    <w:rsid w:val="00340C91"/>
    <w:rsid w:val="00345F04"/>
    <w:rsid w:val="0035476F"/>
    <w:rsid w:val="00363789"/>
    <w:rsid w:val="003656A0"/>
    <w:rsid w:val="0037000E"/>
    <w:rsid w:val="003703A0"/>
    <w:rsid w:val="00370AD8"/>
    <w:rsid w:val="003810EE"/>
    <w:rsid w:val="00385757"/>
    <w:rsid w:val="00397137"/>
    <w:rsid w:val="003A0132"/>
    <w:rsid w:val="003A4090"/>
    <w:rsid w:val="003C6D2A"/>
    <w:rsid w:val="003D1455"/>
    <w:rsid w:val="003D5190"/>
    <w:rsid w:val="003E068A"/>
    <w:rsid w:val="003E39AB"/>
    <w:rsid w:val="003E52FB"/>
    <w:rsid w:val="003F15D5"/>
    <w:rsid w:val="003F1B57"/>
    <w:rsid w:val="003F2665"/>
    <w:rsid w:val="00400AE6"/>
    <w:rsid w:val="00405CDC"/>
    <w:rsid w:val="00407605"/>
    <w:rsid w:val="004118A4"/>
    <w:rsid w:val="004261E9"/>
    <w:rsid w:val="00444AD0"/>
    <w:rsid w:val="004461D9"/>
    <w:rsid w:val="004649FA"/>
    <w:rsid w:val="004653B5"/>
    <w:rsid w:val="00465556"/>
    <w:rsid w:val="00466C52"/>
    <w:rsid w:val="00475E1D"/>
    <w:rsid w:val="00483491"/>
    <w:rsid w:val="00496952"/>
    <w:rsid w:val="004A3395"/>
    <w:rsid w:val="004A53D9"/>
    <w:rsid w:val="004A6331"/>
    <w:rsid w:val="004A74D4"/>
    <w:rsid w:val="004A7799"/>
    <w:rsid w:val="004B40F3"/>
    <w:rsid w:val="004B62DC"/>
    <w:rsid w:val="004C0D94"/>
    <w:rsid w:val="004C6CBB"/>
    <w:rsid w:val="004C782F"/>
    <w:rsid w:val="004C7F54"/>
    <w:rsid w:val="004D054B"/>
    <w:rsid w:val="004D2FC9"/>
    <w:rsid w:val="004E5CC4"/>
    <w:rsid w:val="004F3D31"/>
    <w:rsid w:val="0050055D"/>
    <w:rsid w:val="00502662"/>
    <w:rsid w:val="00507CB8"/>
    <w:rsid w:val="00513CD9"/>
    <w:rsid w:val="0051483D"/>
    <w:rsid w:val="005166BE"/>
    <w:rsid w:val="00530BFE"/>
    <w:rsid w:val="00530CCA"/>
    <w:rsid w:val="00533C53"/>
    <w:rsid w:val="00542217"/>
    <w:rsid w:val="00543935"/>
    <w:rsid w:val="005466DD"/>
    <w:rsid w:val="0055686D"/>
    <w:rsid w:val="0056390B"/>
    <w:rsid w:val="00563F0D"/>
    <w:rsid w:val="0057175D"/>
    <w:rsid w:val="00576A80"/>
    <w:rsid w:val="0059457A"/>
    <w:rsid w:val="00597D30"/>
    <w:rsid w:val="005A0BE6"/>
    <w:rsid w:val="005C164E"/>
    <w:rsid w:val="005D58AB"/>
    <w:rsid w:val="005D7C66"/>
    <w:rsid w:val="005E1D8F"/>
    <w:rsid w:val="005E26B9"/>
    <w:rsid w:val="005E2A58"/>
    <w:rsid w:val="005E5436"/>
    <w:rsid w:val="005E59AE"/>
    <w:rsid w:val="005E7AA6"/>
    <w:rsid w:val="00605927"/>
    <w:rsid w:val="00616814"/>
    <w:rsid w:val="00616F98"/>
    <w:rsid w:val="0063333A"/>
    <w:rsid w:val="006401AE"/>
    <w:rsid w:val="006455FE"/>
    <w:rsid w:val="00646640"/>
    <w:rsid w:val="0065038E"/>
    <w:rsid w:val="00652090"/>
    <w:rsid w:val="006526E6"/>
    <w:rsid w:val="0065284A"/>
    <w:rsid w:val="0065570D"/>
    <w:rsid w:val="00655E53"/>
    <w:rsid w:val="006565E6"/>
    <w:rsid w:val="00660809"/>
    <w:rsid w:val="00664132"/>
    <w:rsid w:val="006709B2"/>
    <w:rsid w:val="0067459E"/>
    <w:rsid w:val="00676C53"/>
    <w:rsid w:val="0068081A"/>
    <w:rsid w:val="00682EC7"/>
    <w:rsid w:val="00682F5A"/>
    <w:rsid w:val="006867AB"/>
    <w:rsid w:val="00690CA8"/>
    <w:rsid w:val="00691B27"/>
    <w:rsid w:val="006A7BFB"/>
    <w:rsid w:val="006B4A44"/>
    <w:rsid w:val="006B4A78"/>
    <w:rsid w:val="006B5EC9"/>
    <w:rsid w:val="006C5592"/>
    <w:rsid w:val="006C6349"/>
    <w:rsid w:val="006C7ED9"/>
    <w:rsid w:val="006F04B5"/>
    <w:rsid w:val="007028DC"/>
    <w:rsid w:val="007167BC"/>
    <w:rsid w:val="0072366C"/>
    <w:rsid w:val="007328B9"/>
    <w:rsid w:val="00733BC2"/>
    <w:rsid w:val="007351E2"/>
    <w:rsid w:val="00741F3B"/>
    <w:rsid w:val="00742412"/>
    <w:rsid w:val="00751853"/>
    <w:rsid w:val="00753819"/>
    <w:rsid w:val="007556E5"/>
    <w:rsid w:val="007642F6"/>
    <w:rsid w:val="007716DA"/>
    <w:rsid w:val="00771A0B"/>
    <w:rsid w:val="0077243C"/>
    <w:rsid w:val="00786385"/>
    <w:rsid w:val="00786B01"/>
    <w:rsid w:val="0079308D"/>
    <w:rsid w:val="00794684"/>
    <w:rsid w:val="007A61AF"/>
    <w:rsid w:val="007B3DF0"/>
    <w:rsid w:val="007B6B37"/>
    <w:rsid w:val="007C4D19"/>
    <w:rsid w:val="007C541E"/>
    <w:rsid w:val="007C5FBA"/>
    <w:rsid w:val="007C792C"/>
    <w:rsid w:val="007D19F2"/>
    <w:rsid w:val="007D4D75"/>
    <w:rsid w:val="007D656B"/>
    <w:rsid w:val="007E5099"/>
    <w:rsid w:val="007E59E5"/>
    <w:rsid w:val="007F68DA"/>
    <w:rsid w:val="00801D2E"/>
    <w:rsid w:val="008045ED"/>
    <w:rsid w:val="00807C69"/>
    <w:rsid w:val="00815C6E"/>
    <w:rsid w:val="00816B39"/>
    <w:rsid w:val="00821F2A"/>
    <w:rsid w:val="008229CC"/>
    <w:rsid w:val="00826DC7"/>
    <w:rsid w:val="00827880"/>
    <w:rsid w:val="008422AC"/>
    <w:rsid w:val="008555D6"/>
    <w:rsid w:val="00855999"/>
    <w:rsid w:val="00857835"/>
    <w:rsid w:val="008654C5"/>
    <w:rsid w:val="0087129C"/>
    <w:rsid w:val="00880DA9"/>
    <w:rsid w:val="008838B1"/>
    <w:rsid w:val="00884FCF"/>
    <w:rsid w:val="008952E6"/>
    <w:rsid w:val="00896031"/>
    <w:rsid w:val="00897DB3"/>
    <w:rsid w:val="008A295B"/>
    <w:rsid w:val="008A5842"/>
    <w:rsid w:val="008B27A5"/>
    <w:rsid w:val="008B4B18"/>
    <w:rsid w:val="008B50DD"/>
    <w:rsid w:val="008B62C8"/>
    <w:rsid w:val="008C4811"/>
    <w:rsid w:val="008E192E"/>
    <w:rsid w:val="008E519D"/>
    <w:rsid w:val="008E6ED2"/>
    <w:rsid w:val="008F069D"/>
    <w:rsid w:val="008F1AD4"/>
    <w:rsid w:val="008F7780"/>
    <w:rsid w:val="00901B2B"/>
    <w:rsid w:val="00902D51"/>
    <w:rsid w:val="00905063"/>
    <w:rsid w:val="00914389"/>
    <w:rsid w:val="009168B4"/>
    <w:rsid w:val="009216E5"/>
    <w:rsid w:val="0092282F"/>
    <w:rsid w:val="00924B29"/>
    <w:rsid w:val="00927F70"/>
    <w:rsid w:val="0093024E"/>
    <w:rsid w:val="00932EF1"/>
    <w:rsid w:val="00937B39"/>
    <w:rsid w:val="0094293E"/>
    <w:rsid w:val="0095121D"/>
    <w:rsid w:val="00953FF1"/>
    <w:rsid w:val="00961A65"/>
    <w:rsid w:val="00963AD0"/>
    <w:rsid w:val="00964DE1"/>
    <w:rsid w:val="00977F11"/>
    <w:rsid w:val="00980235"/>
    <w:rsid w:val="00982771"/>
    <w:rsid w:val="00996704"/>
    <w:rsid w:val="009A1ECD"/>
    <w:rsid w:val="009A2D55"/>
    <w:rsid w:val="009B0B26"/>
    <w:rsid w:val="009B2D54"/>
    <w:rsid w:val="009B5AA7"/>
    <w:rsid w:val="009C0FAF"/>
    <w:rsid w:val="009C3A2A"/>
    <w:rsid w:val="009C5D33"/>
    <w:rsid w:val="009D2427"/>
    <w:rsid w:val="009D3366"/>
    <w:rsid w:val="009D7658"/>
    <w:rsid w:val="009E5561"/>
    <w:rsid w:val="009E67A2"/>
    <w:rsid w:val="009E6AE7"/>
    <w:rsid w:val="009F18B2"/>
    <w:rsid w:val="00A007B9"/>
    <w:rsid w:val="00A0748F"/>
    <w:rsid w:val="00A105A1"/>
    <w:rsid w:val="00A112DB"/>
    <w:rsid w:val="00A11621"/>
    <w:rsid w:val="00A156C3"/>
    <w:rsid w:val="00A17271"/>
    <w:rsid w:val="00A22AA6"/>
    <w:rsid w:val="00A27454"/>
    <w:rsid w:val="00A3279B"/>
    <w:rsid w:val="00A434C2"/>
    <w:rsid w:val="00A5135C"/>
    <w:rsid w:val="00A54881"/>
    <w:rsid w:val="00A57AB1"/>
    <w:rsid w:val="00A60032"/>
    <w:rsid w:val="00A61DEB"/>
    <w:rsid w:val="00A626E8"/>
    <w:rsid w:val="00A63ADB"/>
    <w:rsid w:val="00A651DA"/>
    <w:rsid w:val="00A733E8"/>
    <w:rsid w:val="00A74713"/>
    <w:rsid w:val="00A74970"/>
    <w:rsid w:val="00A7634D"/>
    <w:rsid w:val="00A85D3D"/>
    <w:rsid w:val="00A9228F"/>
    <w:rsid w:val="00A932F6"/>
    <w:rsid w:val="00AA14B7"/>
    <w:rsid w:val="00AA22B2"/>
    <w:rsid w:val="00AA26B3"/>
    <w:rsid w:val="00AB5E05"/>
    <w:rsid w:val="00AC5BB9"/>
    <w:rsid w:val="00AC6F6F"/>
    <w:rsid w:val="00AC75DA"/>
    <w:rsid w:val="00AD1F7A"/>
    <w:rsid w:val="00AD3D76"/>
    <w:rsid w:val="00AE1074"/>
    <w:rsid w:val="00AE42E3"/>
    <w:rsid w:val="00AE42F4"/>
    <w:rsid w:val="00AE56A9"/>
    <w:rsid w:val="00AE596C"/>
    <w:rsid w:val="00AE7444"/>
    <w:rsid w:val="00AF11A9"/>
    <w:rsid w:val="00AF2465"/>
    <w:rsid w:val="00AF787A"/>
    <w:rsid w:val="00B04D61"/>
    <w:rsid w:val="00B051D1"/>
    <w:rsid w:val="00B1215A"/>
    <w:rsid w:val="00B21830"/>
    <w:rsid w:val="00B22685"/>
    <w:rsid w:val="00B26302"/>
    <w:rsid w:val="00B402C1"/>
    <w:rsid w:val="00B4055B"/>
    <w:rsid w:val="00B44EB1"/>
    <w:rsid w:val="00B46FE0"/>
    <w:rsid w:val="00B512F7"/>
    <w:rsid w:val="00B53CBB"/>
    <w:rsid w:val="00B57015"/>
    <w:rsid w:val="00B71D50"/>
    <w:rsid w:val="00B74CC3"/>
    <w:rsid w:val="00B77752"/>
    <w:rsid w:val="00B834B6"/>
    <w:rsid w:val="00B94548"/>
    <w:rsid w:val="00B97E1A"/>
    <w:rsid w:val="00BA045C"/>
    <w:rsid w:val="00BC0F18"/>
    <w:rsid w:val="00BC230B"/>
    <w:rsid w:val="00BC3304"/>
    <w:rsid w:val="00BD22C9"/>
    <w:rsid w:val="00BD47B0"/>
    <w:rsid w:val="00BD552F"/>
    <w:rsid w:val="00BD614E"/>
    <w:rsid w:val="00BD6838"/>
    <w:rsid w:val="00BD7AB7"/>
    <w:rsid w:val="00BF6C1E"/>
    <w:rsid w:val="00C02E79"/>
    <w:rsid w:val="00C06996"/>
    <w:rsid w:val="00C26209"/>
    <w:rsid w:val="00C416A3"/>
    <w:rsid w:val="00C4393C"/>
    <w:rsid w:val="00C43D5F"/>
    <w:rsid w:val="00C45197"/>
    <w:rsid w:val="00C45748"/>
    <w:rsid w:val="00C514D4"/>
    <w:rsid w:val="00C55C81"/>
    <w:rsid w:val="00C5718F"/>
    <w:rsid w:val="00C57D22"/>
    <w:rsid w:val="00C66845"/>
    <w:rsid w:val="00C6757E"/>
    <w:rsid w:val="00C76980"/>
    <w:rsid w:val="00C77E17"/>
    <w:rsid w:val="00C94CFC"/>
    <w:rsid w:val="00C9577B"/>
    <w:rsid w:val="00CA0EA7"/>
    <w:rsid w:val="00CB188A"/>
    <w:rsid w:val="00CB2ACC"/>
    <w:rsid w:val="00CB4CAF"/>
    <w:rsid w:val="00CC1B46"/>
    <w:rsid w:val="00CC33F9"/>
    <w:rsid w:val="00CC4407"/>
    <w:rsid w:val="00CC4511"/>
    <w:rsid w:val="00CC6292"/>
    <w:rsid w:val="00CC7D32"/>
    <w:rsid w:val="00CD079E"/>
    <w:rsid w:val="00CD2A81"/>
    <w:rsid w:val="00D05E28"/>
    <w:rsid w:val="00D06E8E"/>
    <w:rsid w:val="00D133B8"/>
    <w:rsid w:val="00D17880"/>
    <w:rsid w:val="00D178D7"/>
    <w:rsid w:val="00D24761"/>
    <w:rsid w:val="00D31922"/>
    <w:rsid w:val="00D326BE"/>
    <w:rsid w:val="00D32C56"/>
    <w:rsid w:val="00D34FD1"/>
    <w:rsid w:val="00D359F5"/>
    <w:rsid w:val="00D42274"/>
    <w:rsid w:val="00D44259"/>
    <w:rsid w:val="00D65FBD"/>
    <w:rsid w:val="00D66F3E"/>
    <w:rsid w:val="00D73EFA"/>
    <w:rsid w:val="00D76402"/>
    <w:rsid w:val="00D77540"/>
    <w:rsid w:val="00D82936"/>
    <w:rsid w:val="00D841F9"/>
    <w:rsid w:val="00D84BE7"/>
    <w:rsid w:val="00D95E6B"/>
    <w:rsid w:val="00DA1969"/>
    <w:rsid w:val="00DA5723"/>
    <w:rsid w:val="00DB489D"/>
    <w:rsid w:val="00DB5802"/>
    <w:rsid w:val="00DC4632"/>
    <w:rsid w:val="00DD3330"/>
    <w:rsid w:val="00DD7D43"/>
    <w:rsid w:val="00DE3EBD"/>
    <w:rsid w:val="00DE666B"/>
    <w:rsid w:val="00DF1430"/>
    <w:rsid w:val="00DF2FE6"/>
    <w:rsid w:val="00DF5821"/>
    <w:rsid w:val="00E11656"/>
    <w:rsid w:val="00E20BDD"/>
    <w:rsid w:val="00E33740"/>
    <w:rsid w:val="00E42DBF"/>
    <w:rsid w:val="00E43A53"/>
    <w:rsid w:val="00E504AF"/>
    <w:rsid w:val="00E51F94"/>
    <w:rsid w:val="00E5648B"/>
    <w:rsid w:val="00E743DC"/>
    <w:rsid w:val="00E74FE8"/>
    <w:rsid w:val="00E7752A"/>
    <w:rsid w:val="00E77807"/>
    <w:rsid w:val="00E843F0"/>
    <w:rsid w:val="00E86D2E"/>
    <w:rsid w:val="00E92279"/>
    <w:rsid w:val="00EA2C0A"/>
    <w:rsid w:val="00EA32C8"/>
    <w:rsid w:val="00EA406D"/>
    <w:rsid w:val="00EA4AE8"/>
    <w:rsid w:val="00EA64D9"/>
    <w:rsid w:val="00EA6C3D"/>
    <w:rsid w:val="00EB60BF"/>
    <w:rsid w:val="00EC2E57"/>
    <w:rsid w:val="00EC5F38"/>
    <w:rsid w:val="00EC67B3"/>
    <w:rsid w:val="00EE36D3"/>
    <w:rsid w:val="00EE665A"/>
    <w:rsid w:val="00EF30BE"/>
    <w:rsid w:val="00EF45D9"/>
    <w:rsid w:val="00F025C4"/>
    <w:rsid w:val="00F02C78"/>
    <w:rsid w:val="00F06940"/>
    <w:rsid w:val="00F11EAF"/>
    <w:rsid w:val="00F20E92"/>
    <w:rsid w:val="00F256EA"/>
    <w:rsid w:val="00F33970"/>
    <w:rsid w:val="00F33CB7"/>
    <w:rsid w:val="00F3418A"/>
    <w:rsid w:val="00F36CED"/>
    <w:rsid w:val="00F45ADD"/>
    <w:rsid w:val="00F53903"/>
    <w:rsid w:val="00F56C0E"/>
    <w:rsid w:val="00F56DF6"/>
    <w:rsid w:val="00F71250"/>
    <w:rsid w:val="00F715F3"/>
    <w:rsid w:val="00F73182"/>
    <w:rsid w:val="00F73525"/>
    <w:rsid w:val="00F80419"/>
    <w:rsid w:val="00F80972"/>
    <w:rsid w:val="00F83E55"/>
    <w:rsid w:val="00F84300"/>
    <w:rsid w:val="00F851D9"/>
    <w:rsid w:val="00F90519"/>
    <w:rsid w:val="00F90A24"/>
    <w:rsid w:val="00F92158"/>
    <w:rsid w:val="00F93A8A"/>
    <w:rsid w:val="00FB0564"/>
    <w:rsid w:val="00FB1EA1"/>
    <w:rsid w:val="00FB417D"/>
    <w:rsid w:val="00FB7557"/>
    <w:rsid w:val="00FC16D0"/>
    <w:rsid w:val="00FC65EA"/>
    <w:rsid w:val="00FD1AC2"/>
    <w:rsid w:val="00FD5034"/>
    <w:rsid w:val="00FE3923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E430CE"/>
  <w15:docId w15:val="{2F6900F7-5AEF-433C-874E-C39ADF1C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10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  <w:jc w:val="both"/>
    </w:pPr>
    <w:rPr>
      <w:sz w:val="24"/>
      <w:szCs w:val="24"/>
    </w:rPr>
  </w:style>
  <w:style w:type="paragraph" w:styleId="Akapitzlist">
    <w:name w:val="List Paragraph"/>
    <w:aliases w:val="L1,Numerowanie,Akapit z listą BS,List Paragraph2,List Paragraph,List Paragraph21,Nagłowek 3,Preambuła,Kolorowa lista — akcent 11,Dot pt,F5 List Paragraph,Recommendation,List Paragraph11,lp1,maz_wyliczenie,opis dzialania,K-P_odwolanie"/>
    <w:basedOn w:val="Normalny"/>
    <w:qFormat/>
    <w:pPr>
      <w:ind w:left="543" w:hanging="42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25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6EA"/>
    <w:rPr>
      <w:rFonts w:ascii="Segoe UI" w:eastAsia="Times New Roman" w:hAnsi="Segoe UI" w:cs="Segoe UI"/>
      <w:sz w:val="18"/>
      <w:szCs w:val="18"/>
      <w:lang w:val="pl-PL"/>
    </w:rPr>
  </w:style>
  <w:style w:type="paragraph" w:customStyle="1" w:styleId="xmsolistparagraph">
    <w:name w:val="x_msolistparagraph"/>
    <w:basedOn w:val="Normalny"/>
    <w:rsid w:val="00A63A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6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6B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6B9"/>
    <w:rPr>
      <w:vertAlign w:val="superscript"/>
    </w:rPr>
  </w:style>
  <w:style w:type="paragraph" w:customStyle="1" w:styleId="Default">
    <w:name w:val="Default"/>
    <w:rsid w:val="00DA1969"/>
    <w:pPr>
      <w:widowControl/>
      <w:adjustRightInd w:val="0"/>
    </w:pPr>
    <w:rPr>
      <w:rFonts w:ascii="Segoe UI" w:hAnsi="Segoe UI" w:cs="Segoe UI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6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68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68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nhideWhenUsed/>
    <w:rsid w:val="00C06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699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06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996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932EF1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CC4511"/>
  </w:style>
  <w:style w:type="character" w:customStyle="1" w:styleId="markedcontent">
    <w:name w:val="markedcontent"/>
    <w:basedOn w:val="Domylnaczcionkaakapitu"/>
    <w:rsid w:val="00CC4511"/>
  </w:style>
  <w:style w:type="paragraph" w:customStyle="1" w:styleId="Tekstpodstawowywcity21">
    <w:name w:val="Tekst podstawowy wcięty 21"/>
    <w:basedOn w:val="Normalny"/>
    <w:rsid w:val="001D665C"/>
    <w:pPr>
      <w:suppressAutoHyphens/>
      <w:autoSpaceDE/>
      <w:autoSpaceDN/>
      <w:spacing w:after="120" w:line="480" w:lineRule="auto"/>
      <w:ind w:left="283"/>
    </w:pPr>
    <w:rPr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1B3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7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4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1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70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25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2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36340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27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380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38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61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820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88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166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0601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565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0105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5367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5E382-685E-484A-BB17-64F9C938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1561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Bieniek Justyna 2</dc:creator>
  <cp:keywords/>
  <dc:description/>
  <cp:lastModifiedBy>Gzik Elżbieta</cp:lastModifiedBy>
  <cp:revision>2</cp:revision>
  <cp:lastPrinted>2024-10-10T14:43:00Z</cp:lastPrinted>
  <dcterms:created xsi:type="dcterms:W3CDTF">2024-10-18T12:56:00Z</dcterms:created>
  <dcterms:modified xsi:type="dcterms:W3CDTF">2024-10-18T12:56:00Z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2020-06-22T00:00:00Z</vt:filetime>
  </property>
  <property fmtid="{D5CDD505-2E9C-101B-9397-08002B2CF9AE}" pid="5" name="MFCATEGORY">
    <vt:lpwstr>InformacjePubliczneInformacjeSektoraPublicznego</vt:lpwstr>
  </property>
  <property fmtid="{D5CDD505-2E9C-101B-9397-08002B2CF9AE}" pid="6" name="MFClassifiedBy">
    <vt:lpwstr>UxC4dwLulzfINJ8nQH+xvX5LNGipWa4BRSZhPgxsCvmzs5lFKUKOfqakLgtPRXlmv+0ntNovveiRmG3i017zcQ==</vt:lpwstr>
  </property>
  <property fmtid="{D5CDD505-2E9C-101B-9397-08002B2CF9AE}" pid="7" name="MFClassificationDate">
    <vt:lpwstr>2022-05-17T13:45:59.1181486+02:00</vt:lpwstr>
  </property>
  <property fmtid="{D5CDD505-2E9C-101B-9397-08002B2CF9AE}" pid="8" name="MFClassifiedBySID">
    <vt:lpwstr>UxC4dwLulzfINJ8nQH+xvX5LNGipWa4BRSZhPgxsCvm42mrIC/DSDv0ggS+FjUN/2v1BBotkLlY5aAiEhoi6ucsISKLrSPbNnAra6TlbBLa9i75tnCU0pAG7+N5xCvL0</vt:lpwstr>
  </property>
  <property fmtid="{D5CDD505-2E9C-101B-9397-08002B2CF9AE}" pid="9" name="MFGRNItemId">
    <vt:lpwstr>GRN-dc4ab536-d071-4665-a37d-99728826f79b</vt:lpwstr>
  </property>
  <property fmtid="{D5CDD505-2E9C-101B-9397-08002B2CF9AE}" pid="10" name="MFHash">
    <vt:lpwstr>W3j056V+rh6v3zQWTWyw5YfoOE60+ss9LBOfDIwcYck=</vt:lpwstr>
  </property>
  <property fmtid="{D5CDD505-2E9C-101B-9397-08002B2CF9AE}" pid="11" name="MFVisualMarkingsSettings">
    <vt:lpwstr>HeaderAlignment=1;FooterAlignment=1</vt:lpwstr>
  </property>
  <property fmtid="{D5CDD505-2E9C-101B-9397-08002B2CF9AE}" pid="12" name="DLPManualFileClassification">
    <vt:lpwstr>{2755b7d9-e53d-4779-a40c-03797dcf43b3}</vt:lpwstr>
  </property>
  <property fmtid="{D5CDD505-2E9C-101B-9397-08002B2CF9AE}" pid="13" name="MFRefresh">
    <vt:lpwstr>False</vt:lpwstr>
  </property>
</Properties>
</file>