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A6C7D" w14:textId="2AABE213" w:rsidR="00067299" w:rsidRDefault="000562DD">
      <w:pPr>
        <w:pStyle w:val="LO-normal"/>
        <w:spacing w:before="240"/>
        <w:jc w:val="center"/>
      </w:pPr>
      <w:r>
        <w:rPr>
          <w:rFonts w:ascii="Arial" w:eastAsia="Arial" w:hAnsi="Arial"/>
          <w:b/>
          <w:bCs/>
          <w:sz w:val="22"/>
          <w:szCs w:val="22"/>
        </w:rPr>
        <w:t xml:space="preserve">INSTRUKCJA </w:t>
      </w:r>
    </w:p>
    <w:p w14:paraId="50D0BCDE" w14:textId="77777777" w:rsidR="00067299" w:rsidRDefault="000562DD">
      <w:pPr>
        <w:pStyle w:val="LO-normal"/>
        <w:spacing w:before="240"/>
        <w:jc w:val="center"/>
        <w:rPr>
          <w:rFonts w:ascii="Arial" w:eastAsia="Arial" w:hAnsi="Arial"/>
          <w:b/>
          <w:bCs/>
          <w:sz w:val="22"/>
          <w:szCs w:val="22"/>
        </w:rPr>
      </w:pPr>
      <w:r>
        <w:rPr>
          <w:rFonts w:ascii="Arial" w:eastAsia="Arial" w:hAnsi="Arial"/>
          <w:b/>
          <w:bCs/>
          <w:sz w:val="22"/>
          <w:szCs w:val="22"/>
        </w:rPr>
        <w:t>DO WZORU WNIOSKU O PRZYZNANIE STATUSU PRZEDSIĘBIORSTWA SPOŁECZNEGO</w:t>
      </w:r>
    </w:p>
    <w:p w14:paraId="72EA7918" w14:textId="12CD3889" w:rsidR="00067299" w:rsidRPr="00DF7968" w:rsidRDefault="000562DD">
      <w:pPr>
        <w:pStyle w:val="LO-normal"/>
        <w:spacing w:before="240"/>
        <w:jc w:val="both"/>
        <w:rPr>
          <w:color w:val="FF0000"/>
        </w:rPr>
      </w:pPr>
      <w:r w:rsidRPr="00DF7968">
        <w:rPr>
          <w:rFonts w:ascii="Arial" w:eastAsia="Arial" w:hAnsi="Arial"/>
          <w:color w:val="FF0000"/>
          <w:sz w:val="22"/>
          <w:szCs w:val="22"/>
        </w:rPr>
        <w:t xml:space="preserve">Przed rozpoczęciem wypełniania wniosku </w:t>
      </w:r>
      <w:r w:rsidR="00E349F8">
        <w:rPr>
          <w:rFonts w:ascii="Arial" w:eastAsia="Arial" w:hAnsi="Arial"/>
          <w:color w:val="FF0000"/>
          <w:sz w:val="22"/>
          <w:szCs w:val="22"/>
        </w:rPr>
        <w:t>prosimy o zapoznanie się z materiałami pomocniczymi znajdującymi się na Naszej st</w:t>
      </w:r>
      <w:r w:rsidR="00DC05F6">
        <w:rPr>
          <w:rFonts w:ascii="Arial" w:eastAsia="Arial" w:hAnsi="Arial"/>
          <w:color w:val="FF0000"/>
          <w:sz w:val="22"/>
          <w:szCs w:val="22"/>
        </w:rPr>
        <w:t>r</w:t>
      </w:r>
      <w:r w:rsidR="00E349F8">
        <w:rPr>
          <w:rFonts w:ascii="Arial" w:eastAsia="Arial" w:hAnsi="Arial"/>
          <w:color w:val="FF0000"/>
          <w:sz w:val="22"/>
          <w:szCs w:val="22"/>
        </w:rPr>
        <w:t>onie.</w:t>
      </w:r>
      <w:r w:rsidR="005744AE" w:rsidRPr="00DF7968">
        <w:rPr>
          <w:rFonts w:ascii="Arial" w:eastAsia="Arial" w:hAnsi="Arial"/>
          <w:color w:val="FF0000"/>
          <w:sz w:val="22"/>
          <w:szCs w:val="22"/>
        </w:rPr>
        <w:t xml:space="preserve"> </w:t>
      </w:r>
    </w:p>
    <w:p w14:paraId="283495DE" w14:textId="77777777" w:rsidR="00067299" w:rsidRDefault="000562DD">
      <w:pPr>
        <w:pStyle w:val="LO-normal"/>
        <w:spacing w:before="240"/>
        <w:jc w:val="both"/>
      </w:pPr>
      <w:r>
        <w:rPr>
          <w:rFonts w:ascii="Arial" w:eastAsia="Arial" w:hAnsi="Arial"/>
          <w:sz w:val="22"/>
          <w:szCs w:val="22"/>
        </w:rPr>
        <w:t xml:space="preserve">Wniosek należy wypełnić czytelnie (drukowanymi literami). </w:t>
      </w:r>
    </w:p>
    <w:p w14:paraId="04661AC7" w14:textId="59E5898F" w:rsidR="00067299" w:rsidRDefault="000562DD">
      <w:pPr>
        <w:pStyle w:val="LO-normal"/>
        <w:spacing w:before="240"/>
        <w:jc w:val="both"/>
      </w:pPr>
      <w:r>
        <w:rPr>
          <w:rFonts w:ascii="Arial" w:eastAsia="Arial" w:hAnsi="Arial"/>
          <w:sz w:val="22"/>
          <w:szCs w:val="22"/>
        </w:rPr>
        <w:t xml:space="preserve">Wniosek podpisuje osoba/osoby uprawnione do reprezentacji </w:t>
      </w:r>
      <w:r w:rsidR="001E62A0">
        <w:rPr>
          <w:rFonts w:ascii="Arial" w:eastAsia="Arial" w:hAnsi="Arial"/>
          <w:sz w:val="22"/>
          <w:szCs w:val="22"/>
        </w:rPr>
        <w:t xml:space="preserve">Wnioskodawcy </w:t>
      </w:r>
      <w:r>
        <w:rPr>
          <w:rFonts w:ascii="Arial" w:eastAsia="Arial" w:hAnsi="Arial"/>
          <w:sz w:val="22"/>
          <w:szCs w:val="22"/>
        </w:rPr>
        <w:t>zgodnie ze statutem, umową spółki lub innym dokumentem o tym charakterze.</w:t>
      </w:r>
      <w:bookmarkStart w:id="0" w:name="_GoBack"/>
      <w:bookmarkEnd w:id="0"/>
    </w:p>
    <w:p w14:paraId="5C1DEF73" w14:textId="77777777" w:rsidR="00067299" w:rsidRDefault="000562DD">
      <w:pPr>
        <w:pStyle w:val="LO-normal"/>
        <w:spacing w:before="240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I. DANE WNIOSKODAWCY:</w:t>
      </w:r>
    </w:p>
    <w:p w14:paraId="03780099" w14:textId="77777777" w:rsidR="00067299" w:rsidRDefault="000562DD">
      <w:pPr>
        <w:pStyle w:val="LO-normal"/>
        <w:numPr>
          <w:ilvl w:val="0"/>
          <w:numId w:val="8"/>
        </w:numPr>
        <w:spacing w:before="240"/>
        <w:jc w:val="both"/>
      </w:pPr>
      <w:r>
        <w:rPr>
          <w:rFonts w:ascii="Arial" w:eastAsia="Arial" w:hAnsi="Arial"/>
          <w:sz w:val="22"/>
          <w:szCs w:val="22"/>
        </w:rPr>
        <w:t>NAZWA PODMIOTU EKONOMII SPOŁECZNEJ - należy podać pełną nazwę podmiotu ubiegającego się o przyznanie statusu Przedsiębiorstwa Społecznego, zgodną z nazwą przyjętą w KRS l</w:t>
      </w:r>
      <w:r>
        <w:rPr>
          <w:rFonts w:ascii="Arial" w:eastAsia="Arial" w:hAnsi="Arial"/>
          <w:color w:val="000000"/>
          <w:sz w:val="22"/>
          <w:szCs w:val="22"/>
        </w:rPr>
        <w:t>ub w innej ewidencji lub rejestrze</w:t>
      </w:r>
      <w:r>
        <w:rPr>
          <w:rFonts w:ascii="Arial" w:eastAsia="Arial" w:hAnsi="Arial"/>
          <w:sz w:val="22"/>
          <w:szCs w:val="22"/>
        </w:rPr>
        <w:t>.</w:t>
      </w:r>
    </w:p>
    <w:p w14:paraId="2DBB9DB0" w14:textId="144EB188" w:rsidR="00067299" w:rsidRDefault="000562DD">
      <w:pPr>
        <w:pStyle w:val="LO-normal"/>
        <w:numPr>
          <w:ilvl w:val="0"/>
          <w:numId w:val="8"/>
        </w:numPr>
        <w:spacing w:before="183" w:after="57"/>
        <w:jc w:val="both"/>
      </w:pPr>
      <w:r>
        <w:rPr>
          <w:rFonts w:ascii="Arial" w:eastAsia="Arial" w:hAnsi="Arial"/>
          <w:sz w:val="22"/>
          <w:szCs w:val="22"/>
        </w:rPr>
        <w:t>FORMA PRAWNA – należy wskazać zgodnie z art. 2 pkt</w:t>
      </w:r>
      <w:r w:rsidR="008853F4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</w:rPr>
        <w:t xml:space="preserve">5 ustawy z dnia 5 sierpnia 2022 r. o ekonomii społecznej: </w:t>
      </w:r>
    </w:p>
    <w:p w14:paraId="119D33F2" w14:textId="77777777" w:rsidR="00067299" w:rsidRDefault="000562DD">
      <w:pPr>
        <w:pStyle w:val="LO-normal"/>
        <w:numPr>
          <w:ilvl w:val="0"/>
          <w:numId w:val="9"/>
        </w:numPr>
        <w:spacing w:before="12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spółdzielnię socjalną,</w:t>
      </w:r>
    </w:p>
    <w:p w14:paraId="56DE7792" w14:textId="77777777" w:rsidR="00067299" w:rsidRDefault="000562DD">
      <w:pPr>
        <w:pStyle w:val="LO-normal"/>
        <w:numPr>
          <w:ilvl w:val="0"/>
          <w:numId w:val="9"/>
        </w:num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spółdzielnię pracy, w tym spółdzielnię inwalidów i spółdzielnię niewidomych, oraz spółdzielnię produkcji rolnej,</w:t>
      </w:r>
    </w:p>
    <w:p w14:paraId="2F9DFFC5" w14:textId="10B3723A" w:rsidR="00067299" w:rsidRDefault="000562DD">
      <w:pPr>
        <w:pStyle w:val="LO-normal"/>
        <w:numPr>
          <w:ilvl w:val="0"/>
          <w:numId w:val="9"/>
        </w:numPr>
        <w:jc w:val="both"/>
      </w:pPr>
      <w:r>
        <w:rPr>
          <w:rFonts w:ascii="Arial" w:hAnsi="Arial"/>
          <w:color w:val="000000"/>
          <w:sz w:val="22"/>
          <w:szCs w:val="22"/>
        </w:rPr>
        <w:t>organizację pozarządową, o której mowa w art. 3 ust. 2 ustawy z dnia 24 kwietnia 2003 r. o działalności pożytku publicznego i o wolontariacie (Dz. U. z 2022 r. poz. 1327 i 1265), tj. stowarzyszenia, fundacje, związki stowarzyszeń, Koła Gospodyń Wiejskich, Ochotnicze Straże Pożarne z wyjątkiem partii politycznych, europejskich partii politycznych, związków zawodowych i organizacji pracodawców, samorządów zawodowych, fundacji utworzonych przez partie polityczne i europejskich fundacji politycznych</w:t>
      </w:r>
      <w:r w:rsidR="004422A8">
        <w:rPr>
          <w:rFonts w:ascii="Arial" w:hAnsi="Arial"/>
          <w:color w:val="000000"/>
          <w:sz w:val="22"/>
          <w:szCs w:val="22"/>
        </w:rPr>
        <w:t>,</w:t>
      </w:r>
    </w:p>
    <w:p w14:paraId="5B69F956" w14:textId="72E9D659" w:rsidR="00067299" w:rsidRDefault="000562DD">
      <w:pPr>
        <w:pStyle w:val="LO-normal"/>
        <w:numPr>
          <w:ilvl w:val="0"/>
          <w:numId w:val="9"/>
        </w:numPr>
        <w:jc w:val="both"/>
      </w:pPr>
      <w:r>
        <w:rPr>
          <w:rFonts w:ascii="Arial" w:hAnsi="Arial"/>
          <w:color w:val="000000"/>
          <w:sz w:val="22"/>
          <w:szCs w:val="22"/>
        </w:rPr>
        <w:t xml:space="preserve">podmiot, o którym mowa w art. 3 ust. 3 pkt 1, 2 lub 4 ustawy z dnia 24 kwietnia 2003 r. o działalności pożytku publicznego i o wolontariacie, tj.: kościelne osoby prawne, </w:t>
      </w:r>
      <w:r w:rsidR="004422A8">
        <w:rPr>
          <w:rFonts w:ascii="Arial" w:hAnsi="Arial"/>
          <w:color w:val="000000"/>
          <w:sz w:val="22"/>
          <w:szCs w:val="22"/>
        </w:rPr>
        <w:t>spółki non profit tj. :</w:t>
      </w:r>
      <w:r>
        <w:rPr>
          <w:rFonts w:ascii="Arial" w:hAnsi="Arial"/>
          <w:color w:val="000000"/>
          <w:sz w:val="22"/>
          <w:szCs w:val="22"/>
        </w:rPr>
        <w:t>spółki akcyjne, spółki z o.o. i kluby sportowe działające w formie spółek, o ile nie działają one w celu osiągnięcia zysku, nie przeznaczają zysku do podziału pomiędzy swoich udziałowców, akcjonariuszy i pracowników oraz przeznaczają całość dochodu na realizację celów statutowych.</w:t>
      </w:r>
    </w:p>
    <w:p w14:paraId="0B8F511B" w14:textId="5BDD66C7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</w:pPr>
      <w:r>
        <w:rPr>
          <w:rFonts w:ascii="Arial" w:hAnsi="Arial"/>
          <w:color w:val="000000"/>
          <w:sz w:val="22"/>
          <w:szCs w:val="22"/>
        </w:rPr>
        <w:lastRenderedPageBreak/>
        <w:t>ADRES SIEDZIBY - należy podać dokładny adres siedziby</w:t>
      </w:r>
      <w:r w:rsidR="00492888">
        <w:rPr>
          <w:rFonts w:ascii="Arial" w:hAnsi="Arial"/>
          <w:color w:val="000000"/>
          <w:sz w:val="22"/>
          <w:szCs w:val="22"/>
        </w:rPr>
        <w:t>: u</w:t>
      </w:r>
      <w:r>
        <w:rPr>
          <w:rFonts w:ascii="Arial" w:hAnsi="Arial"/>
          <w:color w:val="000000"/>
          <w:sz w:val="22"/>
          <w:szCs w:val="22"/>
        </w:rPr>
        <w:t>lica (w przypadku braku ulicy należy wpisać nazwę miejscowości), numer domu, numer lokalu (jeśli dotyczy), kod pocztowy, miejscowość, powiat, województwo.</w:t>
      </w:r>
    </w:p>
    <w:p w14:paraId="14272BC3" w14:textId="77777777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</w:pPr>
      <w:r>
        <w:rPr>
          <w:rFonts w:ascii="Arial" w:hAnsi="Arial"/>
          <w:color w:val="000000"/>
          <w:sz w:val="22"/>
          <w:szCs w:val="22"/>
        </w:rPr>
        <w:t>MIEJSCE WYKONYWANIA PLANOWANEJ DZIAŁALNOŚCI – dotyczy działalności Przedsiębiorstwa Społecznego; należy podać miejscowość/gminę/powiat.</w:t>
      </w:r>
    </w:p>
    <w:p w14:paraId="3DC69F19" w14:textId="77777777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</w:pPr>
      <w:r>
        <w:rPr>
          <w:rFonts w:ascii="Arial" w:hAnsi="Arial"/>
          <w:color w:val="000000"/>
          <w:sz w:val="22"/>
          <w:szCs w:val="22"/>
        </w:rPr>
        <w:t>DANE TELEADRESOWE – należy podać numer telefonu, adres poczty elektronicznej, stronę www (jeśli jest) Podmiotu.</w:t>
      </w:r>
    </w:p>
    <w:p w14:paraId="07D251F6" w14:textId="57BCCB97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</w:pPr>
      <w:r>
        <w:rPr>
          <w:rFonts w:ascii="Arial" w:hAnsi="Arial"/>
          <w:color w:val="000000"/>
          <w:sz w:val="22"/>
          <w:szCs w:val="22"/>
        </w:rPr>
        <w:t xml:space="preserve">NIP - </w:t>
      </w:r>
    </w:p>
    <w:p w14:paraId="2A9EEF9C" w14:textId="75E22C17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</w:pPr>
      <w:r>
        <w:rPr>
          <w:rFonts w:ascii="Arial" w:hAnsi="Arial"/>
          <w:color w:val="000000"/>
          <w:sz w:val="22"/>
          <w:szCs w:val="22"/>
        </w:rPr>
        <w:t>REGON</w:t>
      </w:r>
    </w:p>
    <w:p w14:paraId="2E5AF1B7" w14:textId="77777777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</w:pPr>
      <w:r>
        <w:rPr>
          <w:rFonts w:ascii="Arial" w:hAnsi="Arial"/>
          <w:color w:val="000000"/>
          <w:sz w:val="22"/>
          <w:szCs w:val="22"/>
        </w:rPr>
        <w:t>Numer w KRS lub innej ewidencji lub rejestru - należy podać numer oraz nazwę właściwego rejestru lub ewidencji.</w:t>
      </w:r>
    </w:p>
    <w:p w14:paraId="71F7BC3D" w14:textId="77777777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DANE OSOBY UPOWAŻNIONEJ DO SKŁADANIA WYJAŚNIEŃ DOTYCZĄCYCH WNIOSKU – należy podać imię, nazwisko, dane kontaktowe: numer telefonu, adres poczty elektronicznej. </w:t>
      </w:r>
    </w:p>
    <w:p w14:paraId="47FD6A4B" w14:textId="00C26D84" w:rsidR="00067299" w:rsidRDefault="001F762E">
      <w:pPr>
        <w:pStyle w:val="LO-normal"/>
        <w:numPr>
          <w:ilvl w:val="0"/>
          <w:numId w:val="10"/>
        </w:numPr>
        <w:spacing w:before="114" w:after="114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PLANOWANY </w:t>
      </w:r>
      <w:r w:rsidR="000562DD">
        <w:rPr>
          <w:rFonts w:ascii="Arial" w:hAnsi="Arial"/>
          <w:color w:val="000000"/>
          <w:sz w:val="22"/>
          <w:szCs w:val="22"/>
        </w:rPr>
        <w:t>PRZEDMIOT DOMINUJĄCEJ DZIAŁALNOŚCI.</w:t>
      </w:r>
    </w:p>
    <w:p w14:paraId="5FE39C15" w14:textId="77777777" w:rsidR="00067299" w:rsidRDefault="00067299">
      <w:pPr>
        <w:pStyle w:val="LO-normal"/>
        <w:spacing w:before="114" w:after="114"/>
        <w:jc w:val="both"/>
        <w:rPr>
          <w:color w:val="000000"/>
        </w:rPr>
      </w:pPr>
    </w:p>
    <w:p w14:paraId="07F788C7" w14:textId="77777777" w:rsidR="00067299" w:rsidRDefault="00067299">
      <w:pPr>
        <w:pStyle w:val="LO-normal"/>
        <w:spacing w:before="240"/>
        <w:jc w:val="both"/>
        <w:rPr>
          <w:rFonts w:eastAsia="Arial"/>
        </w:rPr>
      </w:pPr>
    </w:p>
    <w:p w14:paraId="3E46F124" w14:textId="77777777" w:rsidR="00067299" w:rsidRDefault="00067299">
      <w:pPr>
        <w:pStyle w:val="LO-normal"/>
        <w:spacing w:before="240"/>
        <w:jc w:val="both"/>
        <w:rPr>
          <w:rFonts w:ascii="Arial" w:eastAsia="Arial" w:hAnsi="Arial"/>
          <w:sz w:val="22"/>
          <w:szCs w:val="22"/>
        </w:rPr>
      </w:pPr>
    </w:p>
    <w:p w14:paraId="429DCA6B" w14:textId="77777777" w:rsidR="00067299" w:rsidRDefault="00067299">
      <w:pPr>
        <w:pStyle w:val="LO-normal"/>
        <w:spacing w:before="240"/>
        <w:jc w:val="both"/>
        <w:rPr>
          <w:rFonts w:ascii="Arial" w:eastAsia="Arial" w:hAnsi="Arial"/>
          <w:sz w:val="22"/>
          <w:szCs w:val="22"/>
        </w:rPr>
      </w:pPr>
    </w:p>
    <w:p w14:paraId="3A6B4AA1" w14:textId="77777777" w:rsidR="00067299" w:rsidRDefault="00067299">
      <w:pPr>
        <w:pStyle w:val="LO-normal"/>
        <w:spacing w:before="240"/>
        <w:jc w:val="center"/>
        <w:rPr>
          <w:rFonts w:ascii="Arial" w:eastAsia="Arial" w:hAnsi="Arial"/>
          <w:sz w:val="22"/>
          <w:szCs w:val="22"/>
        </w:rPr>
      </w:pPr>
    </w:p>
    <w:p w14:paraId="411AE193" w14:textId="77777777" w:rsidR="00067299" w:rsidRDefault="00067299">
      <w:pPr>
        <w:pStyle w:val="LO-normal"/>
        <w:spacing w:before="240"/>
        <w:jc w:val="center"/>
        <w:rPr>
          <w:rFonts w:ascii="Arial" w:eastAsia="Arial" w:hAnsi="Arial"/>
          <w:sz w:val="22"/>
          <w:szCs w:val="22"/>
        </w:rPr>
      </w:pPr>
    </w:p>
    <w:p w14:paraId="3F4C8B23" w14:textId="77777777" w:rsidR="00067299" w:rsidRDefault="00067299">
      <w:pPr>
        <w:pStyle w:val="LO-normal"/>
        <w:spacing w:before="240"/>
        <w:jc w:val="center"/>
        <w:rPr>
          <w:rFonts w:ascii="Arial" w:eastAsia="Arial" w:hAnsi="Arial"/>
          <w:sz w:val="22"/>
          <w:szCs w:val="22"/>
        </w:rPr>
      </w:pPr>
    </w:p>
    <w:p w14:paraId="7682832C" w14:textId="77777777" w:rsidR="00067299" w:rsidRDefault="00067299">
      <w:pPr>
        <w:pStyle w:val="LO-normal"/>
        <w:spacing w:before="240"/>
        <w:jc w:val="center"/>
        <w:rPr>
          <w:rFonts w:ascii="Arial" w:eastAsia="Arial" w:hAnsi="Arial"/>
          <w:sz w:val="22"/>
          <w:szCs w:val="22"/>
        </w:rPr>
      </w:pPr>
    </w:p>
    <w:p w14:paraId="07EF1770" w14:textId="77777777" w:rsidR="00067299" w:rsidRDefault="00067299">
      <w:pPr>
        <w:pStyle w:val="LO-normal"/>
        <w:spacing w:before="240"/>
        <w:jc w:val="center"/>
        <w:rPr>
          <w:rFonts w:ascii="Arial" w:eastAsia="Arial" w:hAnsi="Arial"/>
          <w:sz w:val="22"/>
          <w:szCs w:val="22"/>
        </w:rPr>
      </w:pPr>
    </w:p>
    <w:p w14:paraId="7A62DF41" w14:textId="77777777" w:rsidR="00067299" w:rsidRDefault="00067299">
      <w:pPr>
        <w:pStyle w:val="LO-normal"/>
        <w:spacing w:before="240"/>
        <w:jc w:val="center"/>
        <w:rPr>
          <w:rFonts w:ascii="Arial" w:eastAsia="Arial" w:hAnsi="Arial"/>
          <w:sz w:val="22"/>
          <w:szCs w:val="22"/>
        </w:rPr>
      </w:pPr>
    </w:p>
    <w:p w14:paraId="3E1BA9F7" w14:textId="77777777" w:rsidR="00067299" w:rsidRDefault="00067299">
      <w:pPr>
        <w:pStyle w:val="LO-normal"/>
        <w:spacing w:before="240"/>
        <w:jc w:val="center"/>
        <w:rPr>
          <w:rFonts w:ascii="Arial" w:eastAsia="Arial" w:hAnsi="Arial"/>
          <w:sz w:val="22"/>
          <w:szCs w:val="22"/>
        </w:rPr>
      </w:pPr>
    </w:p>
    <w:p w14:paraId="46542B31" w14:textId="77777777" w:rsidR="00067299" w:rsidRDefault="00067299">
      <w:pPr>
        <w:pStyle w:val="LO-normal"/>
        <w:spacing w:before="240"/>
        <w:jc w:val="center"/>
        <w:rPr>
          <w:rFonts w:ascii="Arial" w:eastAsia="Arial" w:hAnsi="Arial"/>
          <w:sz w:val="22"/>
          <w:szCs w:val="22"/>
        </w:rPr>
      </w:pPr>
    </w:p>
    <w:p w14:paraId="2609D510" w14:textId="77777777" w:rsidR="00067299" w:rsidRDefault="00067299">
      <w:pPr>
        <w:pStyle w:val="LO-normal"/>
        <w:spacing w:before="240"/>
        <w:jc w:val="center"/>
        <w:rPr>
          <w:rFonts w:ascii="Arial" w:eastAsia="Arial" w:hAnsi="Arial"/>
          <w:sz w:val="22"/>
          <w:szCs w:val="22"/>
        </w:rPr>
      </w:pPr>
    </w:p>
    <w:p w14:paraId="623F8D9E" w14:textId="77777777" w:rsidR="00067299" w:rsidRDefault="00067299">
      <w:pPr>
        <w:pStyle w:val="LO-normal"/>
        <w:spacing w:before="240"/>
        <w:jc w:val="center"/>
        <w:rPr>
          <w:rFonts w:ascii="Arial" w:eastAsia="Arial" w:hAnsi="Arial"/>
          <w:sz w:val="22"/>
          <w:szCs w:val="22"/>
        </w:rPr>
      </w:pPr>
    </w:p>
    <w:sectPr w:rsidR="00067299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1077" w:right="1275" w:bottom="1258" w:left="1417" w:header="0" w:footer="708" w:gutter="0"/>
      <w:pgNumType w:start="1"/>
      <w:cols w:space="708"/>
      <w:formProt w:val="0"/>
      <w:docGrid w:linePitch="10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3D434" w16cex:dateUtc="2022-10-14T10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DA718" w14:textId="77777777" w:rsidR="003E5DFA" w:rsidRDefault="003E5DFA">
      <w:r>
        <w:separator/>
      </w:r>
    </w:p>
  </w:endnote>
  <w:endnote w:type="continuationSeparator" w:id="0">
    <w:p w14:paraId="3FF896CA" w14:textId="77777777" w:rsidR="003E5DFA" w:rsidRDefault="003E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D0421" w14:textId="77777777" w:rsidR="00067299" w:rsidRDefault="000562DD">
    <w:pPr>
      <w:pStyle w:val="LO-normal"/>
      <w:jc w:val="right"/>
    </w:pPr>
    <w:r>
      <w:fldChar w:fldCharType="begin"/>
    </w:r>
    <w:r>
      <w:instrText>PAGE</w:instrText>
    </w:r>
    <w:r>
      <w:fldChar w:fldCharType="separate"/>
    </w:r>
    <w:r w:rsidR="00262288">
      <w:rPr>
        <w:noProof/>
      </w:rPr>
      <w:t>6</w:t>
    </w:r>
    <w:r>
      <w:fldChar w:fldCharType="end"/>
    </w:r>
  </w:p>
  <w:p w14:paraId="6E540BC0" w14:textId="6B2E77E5" w:rsidR="00067299" w:rsidRDefault="00262288">
    <w:pPr>
      <w:pStyle w:val="LO-normal"/>
    </w:pPr>
    <w:r>
      <w:rPr>
        <w:noProof/>
        <w:lang w:eastAsia="pl-PL" w:bidi="ar-SA"/>
      </w:rPr>
      <w:drawing>
        <wp:inline distT="0" distB="0" distL="0" distR="0" wp14:anchorId="5EB1C1F0" wp14:editId="72DEDF6E">
          <wp:extent cx="6744335" cy="922020"/>
          <wp:effectExtent l="0" t="0" r="0" b="0"/>
          <wp:docPr id="2" name="Obraz 2" descr="\\sharebra\DPP$\DPP_Zalaczniki\LOGA aktualne\loga partnerów_koordynacyjny\scalone loga partneró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harebra\DPP$\DPP_Zalaczniki\LOGA aktualne\loga partnerów_koordynacyjny\scalone loga partneró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433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FD21E" w14:textId="77777777" w:rsidR="003E5DFA" w:rsidRDefault="003E5DFA">
      <w:r>
        <w:separator/>
      </w:r>
    </w:p>
  </w:footnote>
  <w:footnote w:type="continuationSeparator" w:id="0">
    <w:p w14:paraId="343B652C" w14:textId="77777777" w:rsidR="003E5DFA" w:rsidRDefault="003E5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E6461" w14:textId="52D4ED1B" w:rsidR="00EC3320" w:rsidRDefault="00EC3320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A3A2D" w14:textId="4D99034B" w:rsidR="00EC3320" w:rsidRDefault="00262288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drawing>
        <wp:inline distT="0" distB="0" distL="0" distR="0" wp14:anchorId="23D172AA" wp14:editId="281F7A51">
          <wp:extent cx="8983345" cy="1155700"/>
          <wp:effectExtent l="0" t="0" r="8255" b="6350"/>
          <wp:docPr id="1" name="Obraz 1" descr="\\sharebra\DPP$\DPP_Zalaczniki\LOGA aktualne\EFS\FE_POWER_poziom_pl-1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harebra\DPP$\DPP_Zalaczniki\LOGA aktualne\EFS\FE_POWER_poziom_pl-1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3345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CBFEF" w14:textId="12E413B6" w:rsidR="00EC3320" w:rsidRDefault="00EC3320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4A82"/>
    <w:multiLevelType w:val="multilevel"/>
    <w:tmpl w:val="1DEA19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925F0"/>
    <w:multiLevelType w:val="multilevel"/>
    <w:tmpl w:val="4EEE712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9446DB"/>
    <w:multiLevelType w:val="multilevel"/>
    <w:tmpl w:val="2414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0AB6126F"/>
    <w:multiLevelType w:val="multilevel"/>
    <w:tmpl w:val="A86CB7CA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5A91C63"/>
    <w:multiLevelType w:val="multilevel"/>
    <w:tmpl w:val="6322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18856EE3"/>
    <w:multiLevelType w:val="multilevel"/>
    <w:tmpl w:val="AD68E0D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24868CC"/>
    <w:multiLevelType w:val="multilevel"/>
    <w:tmpl w:val="64BE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7" w15:restartNumberingAfterBreak="0">
    <w:nsid w:val="247C5988"/>
    <w:multiLevelType w:val="multilevel"/>
    <w:tmpl w:val="F36C2A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  <w:rPr>
        <w:rFonts w:ascii="Arial" w:hAnsi="Arial"/>
      </w:r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  <w:rPr>
        <w:rFonts w:ascii="Arial" w:hAnsi="Arial"/>
      </w:r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  <w:rPr>
        <w:rFonts w:ascii="Arial" w:hAnsi="Arial"/>
      </w:r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</w:abstractNum>
  <w:abstractNum w:abstractNumId="8" w15:restartNumberingAfterBreak="0">
    <w:nsid w:val="2C851EA6"/>
    <w:multiLevelType w:val="multilevel"/>
    <w:tmpl w:val="1ED41C7C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75C07A9"/>
    <w:multiLevelType w:val="multilevel"/>
    <w:tmpl w:val="2B6AFEA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50EF1C92"/>
    <w:multiLevelType w:val="multilevel"/>
    <w:tmpl w:val="A2341946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lowerLetter"/>
      <w:lvlText w:val="%2.%3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lowerLetter"/>
      <w:lvlText w:val="%3.%4"/>
      <w:lvlJc w:val="left"/>
      <w:pPr>
        <w:tabs>
          <w:tab w:val="num" w:pos="1800"/>
        </w:tabs>
        <w:ind w:left="1800" w:hanging="360"/>
      </w:pPr>
      <w:rPr>
        <w:rFonts w:ascii="Arial" w:hAnsi="Arial"/>
      </w:rPr>
    </w:lvl>
    <w:lvl w:ilvl="4">
      <w:start w:val="1"/>
      <w:numFmt w:val="lowerLetter"/>
      <w:lvlText w:val="%4.%5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5">
      <w:start w:val="1"/>
      <w:numFmt w:val="lowerLetter"/>
      <w:lvlText w:val="%5.%6"/>
      <w:lvlJc w:val="left"/>
      <w:pPr>
        <w:tabs>
          <w:tab w:val="num" w:pos="2520"/>
        </w:tabs>
        <w:ind w:left="2520" w:hanging="360"/>
      </w:pPr>
      <w:rPr>
        <w:rFonts w:ascii="Arial" w:hAnsi="Arial"/>
      </w:rPr>
    </w:lvl>
    <w:lvl w:ilvl="6">
      <w:start w:val="1"/>
      <w:numFmt w:val="lowerLetter"/>
      <w:lvlText w:val="%6.%7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7">
      <w:start w:val="1"/>
      <w:numFmt w:val="lowerLetter"/>
      <w:lvlText w:val="%7.%8"/>
      <w:lvlJc w:val="left"/>
      <w:pPr>
        <w:tabs>
          <w:tab w:val="num" w:pos="3240"/>
        </w:tabs>
        <w:ind w:left="3240" w:hanging="360"/>
      </w:pPr>
      <w:rPr>
        <w:rFonts w:ascii="Arial" w:hAnsi="Arial"/>
      </w:rPr>
    </w:lvl>
    <w:lvl w:ilvl="8">
      <w:start w:val="1"/>
      <w:numFmt w:val="lowerLetter"/>
      <w:lvlText w:val="%8.%9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</w:abstractNum>
  <w:abstractNum w:abstractNumId="11" w15:restartNumberingAfterBreak="0">
    <w:nsid w:val="515A2D8D"/>
    <w:multiLevelType w:val="multilevel"/>
    <w:tmpl w:val="501A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2" w15:restartNumberingAfterBreak="0">
    <w:nsid w:val="589628EB"/>
    <w:multiLevelType w:val="multilevel"/>
    <w:tmpl w:val="E058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57"/>
      </w:pPr>
      <w:rPr>
        <w:rFonts w:ascii="Symbol" w:hAnsi="Symbol" w:cs="Symbol" w:hint="default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3" w15:restartNumberingAfterBreak="0">
    <w:nsid w:val="75383C2C"/>
    <w:multiLevelType w:val="multilevel"/>
    <w:tmpl w:val="6A90AD8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7E4A24C2"/>
    <w:multiLevelType w:val="multilevel"/>
    <w:tmpl w:val="C26AD7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3"/>
  </w:num>
  <w:num w:numId="5">
    <w:abstractNumId w:val="9"/>
  </w:num>
  <w:num w:numId="6">
    <w:abstractNumId w:val="13"/>
  </w:num>
  <w:num w:numId="7">
    <w:abstractNumId w:val="8"/>
  </w:num>
  <w:num w:numId="8">
    <w:abstractNumId w:val="7"/>
  </w:num>
  <w:num w:numId="9">
    <w:abstractNumId w:val="10"/>
  </w:num>
  <w:num w:numId="10">
    <w:abstractNumId w:val="1"/>
  </w:num>
  <w:num w:numId="11">
    <w:abstractNumId w:val="4"/>
  </w:num>
  <w:num w:numId="12">
    <w:abstractNumId w:val="11"/>
  </w:num>
  <w:num w:numId="13">
    <w:abstractNumId w:val="6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99"/>
    <w:rsid w:val="0003175F"/>
    <w:rsid w:val="000562DD"/>
    <w:rsid w:val="00067299"/>
    <w:rsid w:val="00075C69"/>
    <w:rsid w:val="00155DB4"/>
    <w:rsid w:val="001E62A0"/>
    <w:rsid w:val="001F762E"/>
    <w:rsid w:val="00262288"/>
    <w:rsid w:val="003E5DFA"/>
    <w:rsid w:val="004422A8"/>
    <w:rsid w:val="00492888"/>
    <w:rsid w:val="005744AE"/>
    <w:rsid w:val="006A0C86"/>
    <w:rsid w:val="008853F4"/>
    <w:rsid w:val="008F48B5"/>
    <w:rsid w:val="00942023"/>
    <w:rsid w:val="00AD1544"/>
    <w:rsid w:val="00AF368D"/>
    <w:rsid w:val="00DC05F6"/>
    <w:rsid w:val="00DF7968"/>
    <w:rsid w:val="00E349F8"/>
    <w:rsid w:val="00E70864"/>
    <w:rsid w:val="00EC3320"/>
    <w:rsid w:val="00F059F8"/>
    <w:rsid w:val="00FA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ED340"/>
  <w15:docId w15:val="{44BAE4AC-06D8-451C-A1B4-CFE4B427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SimSun" w:hAnsi="Times New Roman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overflowPunct w:val="0"/>
    </w:pPr>
  </w:style>
  <w:style w:type="paragraph" w:styleId="Nagwek1">
    <w:name w:val="heading 1"/>
    <w:basedOn w:val="LO-normal"/>
    <w:next w:val="LO-normal"/>
    <w:qFormat/>
    <w:pPr>
      <w:spacing w:before="240" w:after="120"/>
      <w:jc w:val="right"/>
      <w:outlineLvl w:val="0"/>
    </w:pPr>
    <w:rPr>
      <w:b/>
    </w:rPr>
  </w:style>
  <w:style w:type="paragraph" w:styleId="Nagwek2">
    <w:name w:val="heading 2"/>
    <w:basedOn w:val="LO-normal"/>
    <w:next w:val="LO-normal"/>
    <w:qFormat/>
    <w:pPr>
      <w:spacing w:before="240" w:after="60"/>
      <w:outlineLvl w:val="1"/>
    </w:pPr>
    <w:rPr>
      <w:rFonts w:ascii="Arial" w:eastAsia="Arial" w:hAnsi="Arial"/>
      <w:b/>
      <w:i/>
      <w:sz w:val="28"/>
      <w:szCs w:val="28"/>
    </w:rPr>
  </w:style>
  <w:style w:type="paragraph" w:styleId="Nagwek3">
    <w:name w:val="heading 3"/>
    <w:basedOn w:val="LO-normal"/>
    <w:next w:val="LO-normal"/>
    <w:qFormat/>
    <w:pPr>
      <w:spacing w:before="240" w:after="60"/>
      <w:outlineLvl w:val="2"/>
    </w:pPr>
    <w:rPr>
      <w:rFonts w:ascii="Arial" w:eastAsia="Arial" w:hAnsi="Arial"/>
      <w:b/>
      <w:sz w:val="26"/>
      <w:szCs w:val="26"/>
    </w:rPr>
  </w:style>
  <w:style w:type="paragraph" w:styleId="Nagwek4">
    <w:name w:val="heading 4"/>
    <w:basedOn w:val="LO-normal"/>
    <w:next w:val="LO-normal"/>
    <w:qFormat/>
    <w:pP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LO-normal"/>
    <w:next w:val="LO-normal"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LO-normal"/>
    <w:next w:val="LO-normal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  <w:rPr>
      <w:rFonts w:ascii="Arial" w:hAnsi="Aria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qFormat/>
    <w:rPr>
      <w:rFonts w:cs="Mangal"/>
      <w:b/>
      <w:bCs/>
      <w:sz w:val="20"/>
      <w:szCs w:val="18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LO-normal">
    <w:name w:val="LO-normal"/>
    <w:qFormat/>
    <w:pPr>
      <w:overflowPunct w:val="0"/>
    </w:pPr>
  </w:style>
  <w:style w:type="paragraph" w:styleId="Tytu">
    <w:name w:val="Title"/>
    <w:basedOn w:val="LO-normal"/>
    <w:next w:val="LO-normal"/>
    <w:qFormat/>
    <w:pPr>
      <w:spacing w:before="240" w:after="60"/>
      <w:jc w:val="center"/>
    </w:pPr>
    <w:rPr>
      <w:rFonts w:ascii="Arial" w:eastAsia="Arial" w:hAnsi="Arial"/>
      <w:b/>
      <w:sz w:val="32"/>
      <w:szCs w:val="32"/>
    </w:rPr>
  </w:style>
  <w:style w:type="paragraph" w:styleId="Podtytu">
    <w:name w:val="Subtitle"/>
    <w:basedOn w:val="LO-normal"/>
    <w:next w:val="LO-normal"/>
    <w:qFormat/>
    <w:pPr>
      <w:spacing w:after="60"/>
      <w:jc w:val="center"/>
    </w:pPr>
    <w:rPr>
      <w:rFonts w:ascii="Arial" w:eastAsia="Arial" w:hAnsi="Arial"/>
    </w:rPr>
  </w:style>
  <w:style w:type="paragraph" w:styleId="Tekstprzypisudolnego">
    <w:name w:val="footnote text"/>
    <w:basedOn w:val="Normalny"/>
  </w:style>
  <w:style w:type="paragraph" w:styleId="Stopka">
    <w:name w:val="footer"/>
    <w:basedOn w:val="Gwkaistopka"/>
  </w:style>
  <w:style w:type="paragraph" w:styleId="Tekstkomentarza">
    <w:name w:val="annotation text"/>
    <w:basedOn w:val="Normalny"/>
    <w:qFormat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62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62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Eleonora Kwiatkowska</cp:lastModifiedBy>
  <cp:revision>2</cp:revision>
  <cp:lastPrinted>2022-08-21T15:23:00Z</cp:lastPrinted>
  <dcterms:created xsi:type="dcterms:W3CDTF">2022-10-28T08:47:00Z</dcterms:created>
  <dcterms:modified xsi:type="dcterms:W3CDTF">2022-10-28T08:47:00Z</dcterms:modified>
  <dc:language>pl-PL</dc:language>
</cp:coreProperties>
</file>