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1F12" w14:textId="4DB939A8" w:rsidR="00A04DBD" w:rsidRPr="00D649B3" w:rsidRDefault="003B2061">
      <w:pPr>
        <w:spacing w:after="0"/>
        <w:jc w:val="center"/>
        <w:rPr>
          <w:rFonts w:cstheme="minorHAnsi"/>
          <w:b/>
        </w:rPr>
      </w:pPr>
      <w:r w:rsidRPr="00D649B3">
        <w:rPr>
          <w:rFonts w:cstheme="minorHAnsi"/>
          <w:b/>
        </w:rPr>
        <w:t xml:space="preserve">OPIS PRZEDMIOTU ZAMÓWIENIA </w:t>
      </w:r>
      <w:r w:rsidR="004C6133" w:rsidRPr="00D649B3">
        <w:rPr>
          <w:rFonts w:cstheme="minorHAnsi"/>
          <w:b/>
        </w:rPr>
        <w:t>(OPZ)</w:t>
      </w:r>
    </w:p>
    <w:p w14:paraId="4A08A186" w14:textId="77777777" w:rsidR="00A04DBD" w:rsidRDefault="00A04DBD">
      <w:pPr>
        <w:spacing w:after="0"/>
        <w:jc w:val="both"/>
        <w:rPr>
          <w:rFonts w:eastAsia="Times New Roman" w:cstheme="minorHAnsi"/>
          <w:b/>
          <w:bCs/>
          <w:spacing w:val="30"/>
          <w:lang w:eastAsia="pl-PL"/>
        </w:rPr>
      </w:pPr>
    </w:p>
    <w:p w14:paraId="6AD70A96" w14:textId="77777777" w:rsidR="00D649B3" w:rsidRPr="00D649B3" w:rsidRDefault="00D649B3">
      <w:pPr>
        <w:spacing w:after="0"/>
        <w:jc w:val="both"/>
        <w:rPr>
          <w:rFonts w:eastAsia="Times New Roman" w:cstheme="minorHAnsi"/>
          <w:b/>
          <w:bCs/>
          <w:spacing w:val="30"/>
          <w:lang w:eastAsia="pl-PL"/>
        </w:rPr>
      </w:pPr>
    </w:p>
    <w:p w14:paraId="75E3D7F2" w14:textId="1F48A45B" w:rsidR="00A04DBD" w:rsidRPr="00D649B3" w:rsidRDefault="001F51BA" w:rsidP="006B1ADB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  <w:b/>
          <w:bCs/>
        </w:rPr>
      </w:pPr>
      <w:r w:rsidRPr="00D649B3">
        <w:rPr>
          <w:rFonts w:cstheme="minorHAnsi"/>
          <w:b/>
          <w:bCs/>
        </w:rPr>
        <w:t>PRZEDMIOT ZAMÓWIENIA</w:t>
      </w:r>
    </w:p>
    <w:p w14:paraId="40E05467" w14:textId="0FAC29D1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świadczenie przez Wykonawcę usług serwisu pogwarancyjnego, obejmujących usuwanie zgłoszonych awarii i usterek dla sprzętu</w:t>
      </w:r>
      <w:r w:rsidR="00402D08" w:rsidRPr="00D649B3">
        <w:rPr>
          <w:rFonts w:cstheme="minorHAnsi"/>
        </w:rPr>
        <w:t>/urządzeń</w:t>
      </w:r>
      <w:r w:rsidRPr="00D649B3">
        <w:rPr>
          <w:rFonts w:cstheme="minorHAnsi"/>
        </w:rPr>
        <w:t xml:space="preserve"> oraz oprogramowania Zamawiającego wymienionych poniżej jako „Infrastruktura sprzętowa posiadana przez Zamawiającego”, a w razie konieczności jego wymianę oraz wykonanie innych czynności określonych w </w:t>
      </w:r>
      <w:r w:rsidR="00FA35A9" w:rsidRPr="00D649B3">
        <w:rPr>
          <w:rFonts w:cstheme="minorHAnsi"/>
        </w:rPr>
        <w:t>pkt 4</w:t>
      </w:r>
      <w:r w:rsidRPr="00D649B3">
        <w:rPr>
          <w:rFonts w:cstheme="minorHAnsi"/>
        </w:rPr>
        <w:t>,</w:t>
      </w:r>
    </w:p>
    <w:p w14:paraId="4ABFAD20" w14:textId="77777777" w:rsidR="005D4AA6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świadczenie usługi wsparcia technicznego (asysty technicznej) w liczbie roboczogodzin określonej w niniejszym Załączniku,</w:t>
      </w:r>
    </w:p>
    <w:p w14:paraId="5D6B3197" w14:textId="4874D3C1" w:rsidR="001210D6" w:rsidRPr="00D649B3" w:rsidRDefault="00F051FA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zapewnienie wsparcia producenta oprogramowania dla posiadanych przez Zamawiającego licencji wymienionych w pkt 5 </w:t>
      </w:r>
      <w:proofErr w:type="spellStart"/>
      <w:r w:rsidRPr="00D649B3">
        <w:rPr>
          <w:rFonts w:cstheme="minorHAnsi"/>
        </w:rPr>
        <w:t>ppkt</w:t>
      </w:r>
      <w:proofErr w:type="spellEnd"/>
      <w:r w:rsidRPr="00D649B3">
        <w:rPr>
          <w:rFonts w:cstheme="minorHAnsi"/>
        </w:rPr>
        <w:t xml:space="preserve"> 5.1, 5.2, 5.3, w tym </w:t>
      </w:r>
      <w:r w:rsidR="001210D6" w:rsidRPr="00D649B3">
        <w:rPr>
          <w:rFonts w:cstheme="minorHAnsi"/>
        </w:rPr>
        <w:t>dostęp</w:t>
      </w:r>
      <w:r w:rsidRPr="00D649B3">
        <w:rPr>
          <w:rFonts w:cstheme="minorHAnsi"/>
        </w:rPr>
        <w:t>u</w:t>
      </w:r>
      <w:r w:rsidR="001210D6" w:rsidRPr="00D649B3">
        <w:rPr>
          <w:rFonts w:cstheme="minorHAnsi"/>
        </w:rPr>
        <w:t xml:space="preserve"> do zasobów producenta urządzeń umożliwiający Zamawiającemu pobieranie, instalowanie najnowszy</w:t>
      </w:r>
      <w:r w:rsidR="0010572F" w:rsidRPr="00D649B3">
        <w:rPr>
          <w:rFonts w:cstheme="minorHAnsi"/>
        </w:rPr>
        <w:t>ch</w:t>
      </w:r>
      <w:r w:rsidR="001210D6" w:rsidRPr="00D649B3">
        <w:rPr>
          <w:rFonts w:cstheme="minorHAnsi"/>
        </w:rPr>
        <w:t xml:space="preserve"> wersji oprogramowania, </w:t>
      </w:r>
      <w:proofErr w:type="spellStart"/>
      <w:r w:rsidR="001210D6" w:rsidRPr="00D649B3">
        <w:rPr>
          <w:rFonts w:cstheme="minorHAnsi"/>
        </w:rPr>
        <w:t>patch’y</w:t>
      </w:r>
      <w:proofErr w:type="spellEnd"/>
      <w:r w:rsidR="001210D6" w:rsidRPr="00D649B3">
        <w:rPr>
          <w:rFonts w:cstheme="minorHAnsi"/>
        </w:rPr>
        <w:t xml:space="preserve">, hot </w:t>
      </w:r>
      <w:proofErr w:type="spellStart"/>
      <w:r w:rsidR="001210D6" w:rsidRPr="00D649B3">
        <w:rPr>
          <w:rFonts w:cstheme="minorHAnsi"/>
        </w:rPr>
        <w:t>fix’ów</w:t>
      </w:r>
      <w:proofErr w:type="spellEnd"/>
      <w:r w:rsidR="001210D6" w:rsidRPr="00D649B3">
        <w:rPr>
          <w:rFonts w:cstheme="minorHAnsi"/>
        </w:rPr>
        <w:t xml:space="preserve"> oraz zgłaszanie błędów w oprogramowaniu bezpośrednio o</w:t>
      </w:r>
      <w:r w:rsidR="00682486" w:rsidRPr="00D649B3">
        <w:rPr>
          <w:rFonts w:cstheme="minorHAnsi"/>
        </w:rPr>
        <w:t>d</w:t>
      </w:r>
      <w:r w:rsidR="001210D6" w:rsidRPr="00D649B3">
        <w:rPr>
          <w:rFonts w:cstheme="minorHAnsi"/>
        </w:rPr>
        <w:t xml:space="preserve"> producenta urządzeń dla licencji na oprogramowanie wskazane w niniejszym Załączniku przez cały okres trwania umowy.</w:t>
      </w:r>
      <w:r w:rsidR="008A29BE" w:rsidRPr="00D649B3">
        <w:rPr>
          <w:rFonts w:cstheme="minorHAnsi"/>
        </w:rPr>
        <w:t>t</w:t>
      </w:r>
    </w:p>
    <w:p w14:paraId="56E16FFC" w14:textId="72337FD4" w:rsidR="006B1ADB" w:rsidRPr="00D649B3" w:rsidRDefault="006B1ADB" w:rsidP="006B1ADB">
      <w:pPr>
        <w:widowControl w:val="0"/>
        <w:spacing w:after="0"/>
        <w:jc w:val="both"/>
        <w:rPr>
          <w:rFonts w:eastAsia="Times New Roman" w:cstheme="minorHAnsi"/>
          <w:lang w:eastAsia="pl-PL"/>
        </w:rPr>
      </w:pPr>
    </w:p>
    <w:p w14:paraId="35557771" w14:textId="1EC31B01" w:rsidR="006B1ADB" w:rsidRPr="00D649B3" w:rsidRDefault="001F51BA" w:rsidP="006B1ADB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  <w:b/>
        </w:rPr>
      </w:pPr>
      <w:r w:rsidRPr="00D649B3">
        <w:rPr>
          <w:rFonts w:cstheme="minorHAnsi"/>
          <w:b/>
          <w:bCs/>
        </w:rPr>
        <w:t>TERMIN REALIZACJI PRZEDMIOTU ZAMÓWIENIA</w:t>
      </w:r>
    </w:p>
    <w:p w14:paraId="73CDF2F9" w14:textId="38AF8565" w:rsidR="00AE1FD7" w:rsidRPr="00D649B3" w:rsidRDefault="00AE1FD7" w:rsidP="00F051FA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Wykonawca zobowiązuje się do świadczenia usług serwisu pogwarancyjnego i wsparcia technicznego (asysty technicznej) oraz zapewnienia wsparcia producenta oprogramowania, o których mowa w § 2 pkt 1-3, przez okres 48 miesięcy od dnia dostarczenia Zamawiającemu certyfikatu/kluczy licencyjnych/linku aktywacyjnego (niepotrzebne skreślić) do oprogramowania, z tym, że nie wcześniej niż od daty wskazanej w pkt 5, </w:t>
      </w:r>
      <w:proofErr w:type="spellStart"/>
      <w:r w:rsidRPr="00D649B3">
        <w:rPr>
          <w:rFonts w:cstheme="minorHAnsi"/>
        </w:rPr>
        <w:t>ppkt</w:t>
      </w:r>
      <w:proofErr w:type="spellEnd"/>
      <w:r w:rsidRPr="00D649B3">
        <w:rPr>
          <w:rFonts w:cstheme="minorHAnsi"/>
        </w:rPr>
        <w:t xml:space="preserve"> 5.1, 5.2, 5.3.</w:t>
      </w:r>
    </w:p>
    <w:p w14:paraId="3EEF1F50" w14:textId="77777777" w:rsidR="00AE1FD7" w:rsidRPr="00D649B3" w:rsidRDefault="00AE1FD7" w:rsidP="00F051FA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Wykonawca dostarczy Zamawiającemu certyfikaty/klucze licencyjne/link aktywacyjny (niepotrzebne skreślić) do oprogramowania w terminie 7 dni od dnia zawarcia Umowy. Potwierdzenie dostarczenia certyfikatu/kluczy licencyjnych/linku aktywacyjnego (niepotrzebne skreślić) nastąpi poprzez podpisanie przez Zamawiającego protokołu odbioru. </w:t>
      </w:r>
    </w:p>
    <w:p w14:paraId="2B2DEF05" w14:textId="77777777" w:rsidR="006B1ADB" w:rsidRPr="00D649B3" w:rsidRDefault="006B1ADB" w:rsidP="00F051FA">
      <w:pPr>
        <w:spacing w:after="0"/>
        <w:rPr>
          <w:rFonts w:cstheme="minorHAnsi"/>
        </w:rPr>
      </w:pPr>
    </w:p>
    <w:p w14:paraId="1C374B8A" w14:textId="779C0652" w:rsidR="006B1ADB" w:rsidRPr="00D649B3" w:rsidRDefault="001F51BA" w:rsidP="006B1ADB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  <w:b/>
        </w:rPr>
      </w:pPr>
      <w:r w:rsidRPr="00D649B3">
        <w:rPr>
          <w:rFonts w:cstheme="minorHAnsi"/>
          <w:b/>
          <w:bCs/>
        </w:rPr>
        <w:t>MIEJSCE</w:t>
      </w:r>
      <w:r w:rsidRPr="00D649B3">
        <w:rPr>
          <w:rFonts w:cstheme="minorHAnsi"/>
          <w:b/>
        </w:rPr>
        <w:t xml:space="preserve"> REALIZACJI PRZEDMIOTU ZAMÓWIENIA</w:t>
      </w:r>
    </w:p>
    <w:p w14:paraId="1059B3DE" w14:textId="462B86D7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Miejscem realizacji przedmiotu zamówienia jest budynek Ministerstwa Sprawiedliwości przy ul. Czerniakowskiej 100 w Warszawie lub inna lokalizacja wynikająca z punktu </w:t>
      </w:r>
      <w:r w:rsidR="00545190" w:rsidRPr="00D649B3">
        <w:rPr>
          <w:rFonts w:cstheme="minorHAnsi"/>
        </w:rPr>
        <w:t>3.</w:t>
      </w:r>
      <w:r w:rsidRPr="00D649B3">
        <w:rPr>
          <w:rFonts w:cstheme="minorHAnsi"/>
        </w:rPr>
        <w:t>2.</w:t>
      </w:r>
    </w:p>
    <w:p w14:paraId="5C56111B" w14:textId="3DFB9F73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Zamawiający zastrzega sobie prawo do zmiany lokalizacji </w:t>
      </w:r>
      <w:r w:rsidR="00276560" w:rsidRPr="00D649B3">
        <w:rPr>
          <w:rFonts w:cstheme="minorHAnsi"/>
        </w:rPr>
        <w:t>u</w:t>
      </w:r>
      <w:r w:rsidRPr="00D649B3">
        <w:rPr>
          <w:rFonts w:cstheme="minorHAnsi"/>
        </w:rPr>
        <w:t>rządzeń w trakcie trwania umowy, wynikającej ze zmian organizacyjnych Zamawiającego, w tym m.in. w związku ze zmianą siedziby Zamawiającego lub zmianą miejsca realizacji przedmiotu zamówienia w obrębie województwa mazowieckiego, za pisemnym zawiadomieniem Wykonawcy z wyprzedzeniem co najmniej 5 dni przed zmianą.</w:t>
      </w:r>
    </w:p>
    <w:p w14:paraId="6CDB2142" w14:textId="77777777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zrealizuje na własny koszt transport i rozładunek z aktualnej do nowej lokalizacji. Zamawiający zapewnia, że liczba zmian lokalizacji nie przekroczy 2 w trakcie trwania umowy.</w:t>
      </w:r>
    </w:p>
    <w:p w14:paraId="2D97C2C2" w14:textId="7535054C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Zamawiający zastrzega sobie prawo do zmiany miejsca umieszczenia </w:t>
      </w:r>
      <w:r w:rsidR="00276560" w:rsidRPr="00D649B3">
        <w:rPr>
          <w:rFonts w:cstheme="minorHAnsi"/>
        </w:rPr>
        <w:t>u</w:t>
      </w:r>
      <w:r w:rsidRPr="00D649B3">
        <w:rPr>
          <w:rFonts w:cstheme="minorHAnsi"/>
        </w:rPr>
        <w:t xml:space="preserve">rządzeń będących przedmiotem </w:t>
      </w:r>
      <w:r w:rsidR="00276560" w:rsidRPr="00D649B3">
        <w:rPr>
          <w:rFonts w:cstheme="minorHAnsi"/>
        </w:rPr>
        <w:t>usługi serwisu pogwarancyjnego</w:t>
      </w:r>
      <w:r w:rsidRPr="00D649B3">
        <w:rPr>
          <w:rFonts w:cstheme="minorHAnsi"/>
        </w:rPr>
        <w:t xml:space="preserve"> – bez utraty prawa do gwarancji.</w:t>
      </w:r>
    </w:p>
    <w:p w14:paraId="321767F7" w14:textId="1AF349A7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Zamawiający wymaga realizacji zgłoszeń w miejscu określonym w </w:t>
      </w:r>
      <w:proofErr w:type="spellStart"/>
      <w:r w:rsidRPr="00D649B3">
        <w:rPr>
          <w:rFonts w:cstheme="minorHAnsi"/>
        </w:rPr>
        <w:t>ppkt</w:t>
      </w:r>
      <w:proofErr w:type="spellEnd"/>
      <w:r w:rsidRPr="00D649B3">
        <w:rPr>
          <w:rFonts w:cstheme="minorHAnsi"/>
        </w:rPr>
        <w:t xml:space="preserve"> </w:t>
      </w:r>
      <w:r w:rsidR="00545190" w:rsidRPr="00D649B3">
        <w:rPr>
          <w:rFonts w:cstheme="minorHAnsi"/>
        </w:rPr>
        <w:t>3.</w:t>
      </w:r>
      <w:r w:rsidRPr="00D649B3">
        <w:rPr>
          <w:rFonts w:cstheme="minorHAnsi"/>
        </w:rPr>
        <w:t xml:space="preserve">1 i </w:t>
      </w:r>
      <w:r w:rsidR="00545190" w:rsidRPr="00D649B3">
        <w:rPr>
          <w:rFonts w:cstheme="minorHAnsi"/>
        </w:rPr>
        <w:t>3.</w:t>
      </w:r>
      <w:r w:rsidRPr="00D649B3">
        <w:rPr>
          <w:rFonts w:cstheme="minorHAnsi"/>
        </w:rPr>
        <w:t>2.</w:t>
      </w:r>
    </w:p>
    <w:p w14:paraId="46FC4041" w14:textId="77777777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lastRenderedPageBreak/>
        <w:t xml:space="preserve">Zamawiający nie dopuszcza napraw Urządzeń poza miejscem realizacji przedmiotu zamówienia. </w:t>
      </w:r>
    </w:p>
    <w:p w14:paraId="5639C911" w14:textId="77777777" w:rsidR="006B1ADB" w:rsidRPr="00D649B3" w:rsidRDefault="006B1ADB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Komunikacja oraz wszelka korespondencja pomiędzy Stronami będzie odbywała się w języku polskim.</w:t>
      </w:r>
    </w:p>
    <w:p w14:paraId="320FF309" w14:textId="77777777" w:rsidR="00636140" w:rsidRPr="00D649B3" w:rsidRDefault="00636140" w:rsidP="006B1ADB">
      <w:pPr>
        <w:widowControl w:val="0"/>
        <w:spacing w:after="0"/>
        <w:jc w:val="both"/>
        <w:rPr>
          <w:rFonts w:eastAsia="Times New Roman" w:cstheme="minorHAnsi"/>
          <w:lang w:eastAsia="pl-PL"/>
        </w:rPr>
      </w:pPr>
    </w:p>
    <w:p w14:paraId="611AEED6" w14:textId="3E12BFF7" w:rsidR="006B1ADB" w:rsidRPr="00D649B3" w:rsidRDefault="001B21EE" w:rsidP="006B1ADB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eastAsia="Calibri" w:cstheme="minorHAnsi"/>
          <w:lang w:eastAsia="pl-PL"/>
        </w:rPr>
      </w:pPr>
      <w:r w:rsidRPr="00D649B3">
        <w:rPr>
          <w:rFonts w:cstheme="minorHAnsi"/>
          <w:b/>
          <w:bCs/>
        </w:rPr>
        <w:t>SERWIS POGWARANCYJNY</w:t>
      </w:r>
    </w:p>
    <w:p w14:paraId="62BF7FF0" w14:textId="2E7370DB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zobowiązuje się świadczyć usługi serwisu w miejscu użytkowania sprzętu, z możliwością naprawy w serwisie Wykonawcy, jeżeli naprawa sprzętu w miejscu użytkowania okaże się niemożliwa. W przypadku braku możliwości dokonania naprawy w miejscu użytkowania sprzętu i konieczności jego dostarczenia do punktu serwisowego wskazanego przez Wykonawcę, koszty dostarczenia uszkodzonego sprzętu do punktu serwisowego oraz z punktu serwisowego do miejsca użytkowania pokrywa Wykonawca.</w:t>
      </w:r>
    </w:p>
    <w:p w14:paraId="679BFC91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zobowiązuje się do ponoszenia wszelkich kosztów naprawy sprzętu, w tym kosztów części zamiennych i podzespołów, transportu, instalacji, konfiguracji i uruchomienia sprzętu.</w:t>
      </w:r>
    </w:p>
    <w:p w14:paraId="66353378" w14:textId="1DBD404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zobowiązuje się do świadczenia usług serwisu z należytą starannością z uwzględnieniem ogólnie przyjętych i stosowanych standardów i procedur przy tego rodzaju usługach, a także zaleceń lub procedur określonych przez producentów sprzętu.</w:t>
      </w:r>
    </w:p>
    <w:p w14:paraId="220478E8" w14:textId="3B83E18A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Nośniki informacji takie jak np. dyski twarde, pamięci </w:t>
      </w:r>
      <w:proofErr w:type="spellStart"/>
      <w:r w:rsidRPr="00D649B3">
        <w:rPr>
          <w:rFonts w:cstheme="minorHAnsi"/>
        </w:rPr>
        <w:t>flash</w:t>
      </w:r>
      <w:proofErr w:type="spellEnd"/>
      <w:r w:rsidRPr="00D649B3">
        <w:rPr>
          <w:rFonts w:cstheme="minorHAnsi"/>
        </w:rPr>
        <w:t xml:space="preserve">, mogą być naprawiane jedynie w miejscu ich użytkowania, a w przypadku konieczności wymiany uszkodzonych nośników na nowe, wolne od wad, nośniki informacji pozostają u Zamawiającego. </w:t>
      </w:r>
      <w:r w:rsidR="00FA35A9" w:rsidRPr="00D649B3">
        <w:rPr>
          <w:rFonts w:cstheme="minorHAnsi"/>
        </w:rPr>
        <w:br/>
      </w:r>
      <w:r w:rsidRPr="00D649B3">
        <w:rPr>
          <w:rFonts w:cstheme="minorHAnsi"/>
        </w:rPr>
        <w:t>W przypadku konieczności dokonania naprawy sprzętu wyposażonego w nośniki informacji poza miejscem użytkowania, nośniki te pozostają w siedzibie Zamawiającego.</w:t>
      </w:r>
    </w:p>
    <w:p w14:paraId="209F2EDB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zobowiązany jest do dostarczenia Zamawiającemu niezbędnych danych do autoryzacji na stronie www producenta w celu pobierania nowych wersji oprogramowania sprzętu, poprawek, korzystania z bazy wiedzy, instrukcji obsługi itp.</w:t>
      </w:r>
    </w:p>
    <w:p w14:paraId="15D5417B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zobowiązuje się przyjmować zgłoszenia serwisowe poprzez stronę www Wykonawcy dostępną przez całą dobę, 365 dni w roku. Wykonawca dostarczy dane niezbędne do autoryzacji na stronie www Wykonawcy w celu dokonywania zgłoszeń serwisowych przez Zamawiającego. Zamawiający wymaga również zapewnienia możliwości dokonywania zgłoszeń serwisowych poprzez e-mail na adres ............@............ w przypadku braku możliwości dokonania zgłoszenia serwisowego przez stronę www (np. w przypadku braku dostępności dedykowanej strony www). Wzór formularza zgłoszenia serwisowego będzie stanowił załącznik do Umowy. Wykonawca potwierdzi otrzymanie zgłoszenia serwisowego poprzez wysłanie wiadomości e-mail na adres ............@............ .Wszelkie wykonane przez Wykonawcę lub jego przedstawicieli czynności serwisowe wymagają dokumentowania w formie pisemnej.</w:t>
      </w:r>
    </w:p>
    <w:p w14:paraId="313DCED2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przypadku, jeżeli naprawa wymaga wymiany urządzenia Zamawiający wymaga, aby Wykonawca każdorazowo w takiej sytuacji przedstawił informacje w tym zakresie przedstawicielowi Zamawiającego do akceptacji. Zamawiający zobowiązany jest do udzielenia odpowiedzi w terminie nie dłuższym niż 30 minut. Brak odpowiedzi w wyżej wymienionym terminie oznacza akceptację.</w:t>
      </w:r>
    </w:p>
    <w:p w14:paraId="2B341E8A" w14:textId="7C1497B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zobowiązuje się, że nie będzie dokonywał żadnych modyfikacji sprzętu bez wcześniejszego uzgodnienia ich z Zamawiającym. Zamawiający zobowiązany jest do udzielenia odpowiedzi w terminie nie dłuższym niż 30 minut. Brak odpowiedzi w wyżej wymienionym terminie oznacza akceptację. Zamawiający zastrzega sobie prawo do samodzielnej rozbudowy sprzętu i dokonywania zmian w konfiguracji.</w:t>
      </w:r>
    </w:p>
    <w:p w14:paraId="09845C38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zobowiązany jest do świadczenia serwisu pogwarancyjnego na każde zgłoszenie serwisowe Zamawiającego.</w:t>
      </w:r>
    </w:p>
    <w:p w14:paraId="35D279C8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lastRenderedPageBreak/>
        <w:t>Czas usunięcia awarii lub usterki liczony jest w godzinach od momentu wysłania przez Zamawiającego do Wykonawcy formularza „zgłoszenia serwisowego”.</w:t>
      </w:r>
    </w:p>
    <w:p w14:paraId="7E5918F4" w14:textId="0382D6F2" w:rsidR="005D4AA6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podejmie działania serwisowe w trybie 24x7x365- zgłoszenie awarii lub usterki przez wszystkie dni tygodnia, 365 dni w roku</w:t>
      </w:r>
      <w:r w:rsidR="005D4AA6" w:rsidRPr="00D649B3">
        <w:rPr>
          <w:rFonts w:cstheme="minorHAnsi"/>
        </w:rPr>
        <w:t>:</w:t>
      </w:r>
    </w:p>
    <w:p w14:paraId="685665F3" w14:textId="570B47C3" w:rsidR="005D4AA6" w:rsidRPr="00D649B3" w:rsidRDefault="005D4AA6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1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przypadku awarii</w:t>
      </w:r>
      <w:r w:rsidR="003B2061" w:rsidRPr="00D649B3">
        <w:rPr>
          <w:rFonts w:cstheme="minorHAnsi"/>
        </w:rPr>
        <w:t xml:space="preserve"> naprawa urządzeń (z wyłączeniem awarii oprogramowania) w ciągu </w:t>
      </w:r>
      <w:r w:rsidR="00E71849" w:rsidRPr="00D649B3">
        <w:rPr>
          <w:rFonts w:cstheme="minorHAnsi"/>
        </w:rPr>
        <w:t>…...</w:t>
      </w:r>
      <w:r w:rsidR="003B2061" w:rsidRPr="00D649B3">
        <w:rPr>
          <w:rFonts w:cstheme="minorHAnsi"/>
        </w:rPr>
        <w:t xml:space="preserve"> godzin od przesłania zgłoszenia przez Zamawiającego</w:t>
      </w:r>
      <w:r w:rsidRPr="00D649B3">
        <w:rPr>
          <w:rFonts w:cstheme="minorHAnsi"/>
        </w:rPr>
        <w:t>;</w:t>
      </w:r>
    </w:p>
    <w:p w14:paraId="6696B24A" w14:textId="2CCACF28" w:rsidR="00A04DBD" w:rsidRPr="00D649B3" w:rsidRDefault="005D4AA6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1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 przypadku usterki </w:t>
      </w:r>
      <w:r w:rsidR="003B2061" w:rsidRPr="00D649B3">
        <w:rPr>
          <w:rFonts w:cstheme="minorHAnsi"/>
        </w:rPr>
        <w:t>naprawa urządzeń (z wyłączeniem usterek oprogramowania) w ciągu …… godzin (zgodnie z ofertą Wykonawcy jednak nie dłużej niż 8 godzin) od przesłania zgłoszenia przez Zamawiającego.</w:t>
      </w:r>
    </w:p>
    <w:p w14:paraId="3E42A969" w14:textId="4FB2869B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Zamawiający dopuszcza  możliwość usunięcia awarii lub usterki poprzez dostarczenie i uruchomienie sprzętu zastępczego z zachowaniem terminów określonych w </w:t>
      </w:r>
      <w:r w:rsidR="00FA35A9" w:rsidRPr="00D649B3">
        <w:rPr>
          <w:rFonts w:cstheme="minorHAnsi"/>
        </w:rPr>
        <w:t>pkt</w:t>
      </w:r>
      <w:r w:rsidRPr="00D649B3">
        <w:rPr>
          <w:rFonts w:cstheme="minorHAnsi"/>
        </w:rPr>
        <w:t xml:space="preserve">. </w:t>
      </w:r>
      <w:r w:rsidR="00FA35A9" w:rsidRPr="00D649B3">
        <w:rPr>
          <w:rFonts w:cstheme="minorHAnsi"/>
        </w:rPr>
        <w:t>4.</w:t>
      </w:r>
      <w:r w:rsidRPr="00D649B3">
        <w:rPr>
          <w:rFonts w:cstheme="minorHAnsi"/>
        </w:rPr>
        <w:t>11. Wykonawca zobowiązany jest do dostarczenia w tym terminie Zamawiającemu kompatybilnego sprzętu zastępczego, wolnego od wad, o parametrach wydajnościowych i funkcjonalnych nie gorszych niż sprzęt podlegający naprawie. Wykonawca zobowiązuje się jednocześnie do naprawy uszkodzonego sprzętu i jego konfiguracji, instalacji i uruchomienia (zamiast sprzętu zastępczego) w terminie nie dłuższym niż 30 dni od przesłania zgłoszenia serwisowego.</w:t>
      </w:r>
    </w:p>
    <w:p w14:paraId="1E69E389" w14:textId="1A65DF11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zobowiązany jest w dniu wykonania naprawy do potwierdzenia wykonania naprawy na protokole „zgłoszenia serwisowego”.</w:t>
      </w:r>
      <w:r w:rsidR="00F051FA" w:rsidRPr="00D649B3">
        <w:rPr>
          <w:rFonts w:cstheme="minorHAnsi"/>
        </w:rPr>
        <w:t xml:space="preserve"> </w:t>
      </w:r>
      <w:r w:rsidRPr="00D649B3">
        <w:rPr>
          <w:rFonts w:cstheme="minorHAnsi"/>
        </w:rPr>
        <w:t xml:space="preserve">Ww. dokument musi zostać podpisany (data, godzina i podpis) przez przedstawiciela Zamawiającego. Data </w:t>
      </w:r>
      <w:r w:rsidR="00E52AE2" w:rsidRPr="00D649B3">
        <w:rPr>
          <w:rFonts w:cstheme="minorHAnsi"/>
        </w:rPr>
        <w:br/>
      </w:r>
      <w:r w:rsidRPr="00D649B3">
        <w:rPr>
          <w:rFonts w:cstheme="minorHAnsi"/>
        </w:rPr>
        <w:t>i godzina podpisania ww. dokumentu przez przedstawiciela Zamawiającego jest datą i godziną wykonania usługi naprawy.</w:t>
      </w:r>
    </w:p>
    <w:p w14:paraId="5F4AAFB2" w14:textId="4D7CC31A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przypadku wystąpienia awarii tego samego elementu po wykonaniu 3 napraw w okresie obowiązywania Umowy, Wykonawca zobowiązuje się na pisemne wezwanie Zamawiającego do wymiany tego elementu na fabrycznie nowy, nieużywany i wolny od wad, na sprawny, tego samego producenta i tego samego typu o parametrach wydajnościowych i funkcjonalnych nie gorszych niż element wymieniany w terminie 30 dni od dnia otrzymania wezwania do wymiany. Nowe elementy muszą  być wyprodukowane nie wcześniej niż sześć miesięcy przed planowanym terminem składania ofert.</w:t>
      </w:r>
    </w:p>
    <w:p w14:paraId="4F4330F4" w14:textId="336CDBA9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 przypadku, gdy Wykonawca nie wykona obowiązku wynikającego z </w:t>
      </w:r>
      <w:r w:rsidR="001B21EE" w:rsidRPr="00D649B3">
        <w:rPr>
          <w:rFonts w:cstheme="minorHAnsi"/>
        </w:rPr>
        <w:t>pkt</w:t>
      </w:r>
      <w:r w:rsidRPr="00D649B3">
        <w:rPr>
          <w:rFonts w:cstheme="minorHAnsi"/>
        </w:rPr>
        <w:t xml:space="preserve"> </w:t>
      </w:r>
      <w:r w:rsidR="001B21EE" w:rsidRPr="00D649B3">
        <w:rPr>
          <w:rFonts w:cstheme="minorHAnsi"/>
        </w:rPr>
        <w:t>4.1</w:t>
      </w:r>
      <w:r w:rsidRPr="00D649B3">
        <w:rPr>
          <w:rFonts w:cstheme="minorHAnsi"/>
        </w:rPr>
        <w:t>1 Zamawiający na koszt Wykonawcy ma prawo wypożyczyć od dowolnego Wykonawcy sprzęt zastępczy o nie gorszych parametrach od sprzętu ulegającego awarii, zachowując jednocześnie prawo do naliczenia kary umownej i odszkodowania. Jednocześnie Zamawiający ma prawo zlecić dowolnej firmie naprawę uszkodzonego sprzętu, a kosztami naprawy obciążyć Wykonawcę, zachowując jednocześnie prawo do naliczenia kary umownej i odszkodowania, nie tracąc gwarancji Wykonawcy.</w:t>
      </w:r>
    </w:p>
    <w:p w14:paraId="5FB9F30E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przypadku dokonania naprawy przez Wykonawcę poprzez wymianę elementów, zostaną zainstalowane fabrycznie nowe elementy o parametrach wydajnościowych i funkcjonalnych nie gorszych niż elementy wymieniane.</w:t>
      </w:r>
    </w:p>
    <w:p w14:paraId="7BAE47EF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Po usunięciu awarii lub usterki, dostarczeniu sprzętu zastępczego lub wymianie na sprzęt nowy, wolny od wad, obowiązkiem Wykonawcy będzie również uruchomienie i odtworzenie konfiguracji sprzętu wraz z oprogramowaniem w miejscu użytkowania. Odtworzenie konfiguracji jest zależne od dostarczenia przez Zamawiającego kopi konfiguracji. Przekazanie kopi konfiguracji sprzętu do Wykonawcy nastąpi niezwłocznie.</w:t>
      </w:r>
    </w:p>
    <w:p w14:paraId="680A9295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Strony zobowiązują się do wzajemnego przekazywania sobie niezwłocznie wszelkich informacji mogących mieć wpływ na realizację zamówienia. Wykonawca niezwłocznie udzieli odpowiedzi w formie pisemnej na zgłaszane przez Zamawiającego uwagi dotyczące realizacji zamówienia, w terminie nie dłuższym niż 2 dni robocze.</w:t>
      </w:r>
    </w:p>
    <w:p w14:paraId="78A65A95" w14:textId="7233BF74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lastRenderedPageBreak/>
        <w:t>Osoby wskazane przez Wykonawcę do realizacji Umowy zobowiązane są do przestrzegania postanowień regulaminów wewnętrznych i stosowania odpowiednich procedur obowiązujących w Ministerstwie Sprawiedliwości. Osoby skierowane przez Wykonawcę do realizacji Umowy zobowiązane są do zapoznania się i stosowania się do zapisów polityki bezpieczeństwa Ministerstwa Sprawiedliwości. Powyższe zostanie potwierdzone pisemnym oświadczeniem każdej z osób wyznaczonych do realizacji Umowy.</w:t>
      </w:r>
    </w:p>
    <w:p w14:paraId="20EDFB05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zobowiązany jest do dostarczenia wszelkich części zamiennych, podzespołów i materiałów, które są niezbędne do utrzymania sprzętu sieciowego i oprogramowania sprzętu sieciowego objętego umową w należytym stanie technicznym. Części zamienne, podzespoły i materiały muszą być fabrycznie nowe, nieużywane i wolne od wad.</w:t>
      </w:r>
    </w:p>
    <w:p w14:paraId="64C3B014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 zobowiązany jest do zapewnienia niezbędnych części, podzespołów i materiałów w ramach wynagrodzenia za wykonanie przedmiotu umowy.</w:t>
      </w:r>
    </w:p>
    <w:p w14:paraId="4246D11F" w14:textId="4644B5E8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ramach serwisu pogwarancyjnego Wykonawca wykona aktualizację oprogramowania sprzętu  objętego serwisem, nie rzadziej niż raz na 180 dni za pomocą aktualnych narzędzi aktualizujących do wersji uzgodnionej z Zamawiającym.</w:t>
      </w:r>
    </w:p>
    <w:p w14:paraId="31D174A5" w14:textId="55036D5B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Harmonogram wykonania wszystkich aktualizacji oprogramowania sprzętu  objętego serwisem pogwarancyjnym zostanie uzgodniony z Zamawiającym w terminie do 30 dni przed przystąpieniem do ww. prac.</w:t>
      </w:r>
    </w:p>
    <w:p w14:paraId="4B74A460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Przed przystąpieniem do prac związanych z aktualizacją oprogramowania sprzętu  Wykonawca przeprowadzi analizę wpływu dokonywanej aktualizacji na sprzęt podłączony do innego sprzętu i pozostałych urządzeń podłączonych do sprzętu.</w:t>
      </w:r>
    </w:p>
    <w:p w14:paraId="54D2C6D3" w14:textId="7F87215C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 przypadku wystąpienia problemów, ze sprzętem  (lub wersją oprogramowania), a objętym serwisem pogwarancyjnym, wynikających z przeprowadzonej aktualizacji oprogramowania sprzętu sieciowego (lub brakiem komunikacji sieciowej z/do urządzeń podłączonych do sprzętu sieciowego), Wykonawca niezwłocznie wykona powrót do poprzednich wersji i na własny koszt zapewni rozwiązanie problemów z urządzeniami, których prawidłową prace zakłóciły działania prowadzone przez Wykonawcę.</w:t>
      </w:r>
    </w:p>
    <w:p w14:paraId="35225F39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Wykonawca:</w:t>
      </w:r>
    </w:p>
    <w:p w14:paraId="02ABEDFE" w14:textId="32DEF6A0" w:rsidR="00A04DBD" w:rsidRPr="00D649B3" w:rsidRDefault="003B2061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przeprowadzi, nie rzadziej niż jeden raz na 180 dni analizę w zakresie uaktualnień poziomu oprogramowania sprzętu, poziomu </w:t>
      </w:r>
      <w:proofErr w:type="spellStart"/>
      <w:r w:rsidRPr="00D649B3">
        <w:rPr>
          <w:rFonts w:cstheme="minorHAnsi"/>
        </w:rPr>
        <w:t>firmware’u</w:t>
      </w:r>
      <w:proofErr w:type="spellEnd"/>
      <w:r w:rsidRPr="00D649B3">
        <w:rPr>
          <w:rFonts w:cstheme="minorHAnsi"/>
        </w:rPr>
        <w:t xml:space="preserve"> (</w:t>
      </w:r>
      <w:proofErr w:type="spellStart"/>
      <w:r w:rsidRPr="00D649B3">
        <w:rPr>
          <w:rFonts w:cstheme="minorHAnsi"/>
        </w:rPr>
        <w:t>mikrokodów</w:t>
      </w:r>
      <w:proofErr w:type="spellEnd"/>
      <w:r w:rsidRPr="00D649B3">
        <w:rPr>
          <w:rFonts w:cstheme="minorHAnsi"/>
        </w:rPr>
        <w:t>);</w:t>
      </w:r>
    </w:p>
    <w:p w14:paraId="02A6C728" w14:textId="00B11575" w:rsidR="001E6214" w:rsidRPr="00D649B3" w:rsidRDefault="001E6214" w:rsidP="001E6214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cstheme="minorHAnsi"/>
        </w:rPr>
        <w:t xml:space="preserve">w uzgodnieniu z Zamawiającym po powzięciu informacji o podatności krytycznej niezwłocznie przeprowadzi aktualizację </w:t>
      </w:r>
      <w:r w:rsidR="00402D08" w:rsidRPr="00D649B3">
        <w:rPr>
          <w:rFonts w:cstheme="minorHAnsi"/>
        </w:rPr>
        <w:t>u</w:t>
      </w:r>
      <w:r w:rsidRPr="00D649B3">
        <w:rPr>
          <w:rFonts w:cstheme="minorHAnsi"/>
        </w:rPr>
        <w:t>rządzeń;</w:t>
      </w:r>
    </w:p>
    <w:p w14:paraId="77E0AD4D" w14:textId="65DECAD1" w:rsidR="009956FF" w:rsidRPr="00D649B3" w:rsidRDefault="009956FF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Wykonawca w uzgodnieniu z Zamawiającym po powzięciu informacji o podatności krytycznej niezwłocznie przeprowadzi aktualizację </w:t>
      </w:r>
      <w:r w:rsidR="00402D08" w:rsidRPr="00D649B3">
        <w:rPr>
          <w:rFonts w:cstheme="minorHAnsi"/>
        </w:rPr>
        <w:t>u</w:t>
      </w:r>
      <w:r w:rsidRPr="00D649B3">
        <w:rPr>
          <w:rFonts w:cstheme="minorHAnsi"/>
        </w:rPr>
        <w:t>rządzeń;</w:t>
      </w:r>
    </w:p>
    <w:p w14:paraId="18D5EC69" w14:textId="77777777" w:rsidR="00A04DBD" w:rsidRPr="00D649B3" w:rsidRDefault="003B2061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przedstawi Zamawiającemu raport po wykonanej obsłudze serwisowej;</w:t>
      </w:r>
    </w:p>
    <w:p w14:paraId="61DB4865" w14:textId="77777777" w:rsidR="00A04DBD" w:rsidRPr="00D649B3" w:rsidRDefault="003B2061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opracuje harmonogram prac optymalizacji instalacji uaktualnień;</w:t>
      </w:r>
    </w:p>
    <w:p w14:paraId="347529C7" w14:textId="77777777" w:rsidR="00A04DBD" w:rsidRPr="00D649B3" w:rsidRDefault="003B2061" w:rsidP="00BB08AC">
      <w:pPr>
        <w:pStyle w:val="Akapitzlist"/>
        <w:numPr>
          <w:ilvl w:val="2"/>
          <w:numId w:val="25"/>
        </w:numPr>
        <w:suppressAutoHyphens w:val="0"/>
        <w:spacing w:after="0" w:line="240" w:lineRule="auto"/>
        <w:ind w:left="1701" w:hanging="850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zweryfikuje poprawność działania sprzętu  i oprogramowania sprzętu  po wykonaniu obsługi serwisowej.</w:t>
      </w:r>
    </w:p>
    <w:p w14:paraId="0DD07E07" w14:textId="7E17B670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Wykonawca zobowiązany jest do zapewnienia  dla Zamawiającego dostępu do dedykowanego portalu www producenta dla urządzeń, na którym będzie możliwe co najmniej pobieranie i instalacji nowych wersji dedykowanego dla danego urządzenia oprogramowania, pobieranie aktualizacji, </w:t>
      </w:r>
      <w:proofErr w:type="spellStart"/>
      <w:r w:rsidRPr="00D649B3">
        <w:rPr>
          <w:rFonts w:cstheme="minorHAnsi"/>
        </w:rPr>
        <w:t>patch</w:t>
      </w:r>
      <w:proofErr w:type="spellEnd"/>
      <w:r w:rsidRPr="00D649B3">
        <w:rPr>
          <w:rFonts w:cstheme="minorHAnsi"/>
        </w:rPr>
        <w:t>-y, a także dostęp do baz wiedzy, przewodników konfiguracyjnych, narzędzi diagnostycznych, oprogramowania wspomagającego itp.</w:t>
      </w:r>
    </w:p>
    <w:p w14:paraId="127F9801" w14:textId="144C71C9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Zamawiający wymaga zapewnienia dostępu do pomocy technicznej Wykonawcy i producenta oraz do zasobów pobierania oprogramowania do urządzeń objętych serwisem. Wykonawca musi zapewnić dostęp Zamawiającemu do najnowszego oprogramowania do sprzętu objętego serwisem </w:t>
      </w:r>
      <w:r w:rsidRPr="00D649B3">
        <w:rPr>
          <w:rFonts w:cstheme="minorHAnsi"/>
        </w:rPr>
        <w:lastRenderedPageBreak/>
        <w:t>pogwarancyjnym. Wykonawca jest zobligowany do instalowania najnowszego oprogramowania na sprzęcie oraz zapewnienia ciągłości działania sprzętu.</w:t>
      </w:r>
    </w:p>
    <w:p w14:paraId="370DB283" w14:textId="13CF4B12" w:rsidR="007305D4" w:rsidRPr="00D649B3" w:rsidRDefault="007305D4" w:rsidP="00F051FA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  <w:lang w:eastAsia="pl-PL"/>
        </w:rPr>
      </w:pPr>
      <w:r w:rsidRPr="00D649B3">
        <w:rPr>
          <w:rFonts w:cstheme="minorHAnsi"/>
        </w:rPr>
        <w:t>Zamawiający</w:t>
      </w:r>
      <w:r w:rsidRPr="00D649B3">
        <w:rPr>
          <w:rFonts w:cstheme="minorHAnsi"/>
          <w:lang w:eastAsia="pl-PL"/>
        </w:rPr>
        <w:t xml:space="preserve"> </w:t>
      </w:r>
      <w:r w:rsidR="001D1B85" w:rsidRPr="00D649B3">
        <w:rPr>
          <w:rFonts w:cstheme="minorHAnsi"/>
          <w:lang w:eastAsia="pl-PL"/>
        </w:rPr>
        <w:t>musi mieć możliwość</w:t>
      </w:r>
      <w:r w:rsidRPr="00D649B3">
        <w:rPr>
          <w:rFonts w:cstheme="minorHAnsi"/>
          <w:lang w:eastAsia="pl-PL"/>
        </w:rPr>
        <w:t>:</w:t>
      </w:r>
    </w:p>
    <w:p w14:paraId="23860EE1" w14:textId="77777777" w:rsidR="007305D4" w:rsidRPr="00D649B3" w:rsidRDefault="007305D4" w:rsidP="00F051FA">
      <w:pPr>
        <w:numPr>
          <w:ilvl w:val="2"/>
          <w:numId w:val="25"/>
        </w:numPr>
        <w:suppressAutoHyphens w:val="0"/>
        <w:spacing w:after="0"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zgłaszania wszystkich rodzajów awarii oraz usterek bezpośrednio do producenta;</w:t>
      </w:r>
    </w:p>
    <w:p w14:paraId="68F5858F" w14:textId="77777777" w:rsidR="007305D4" w:rsidRPr="00D649B3" w:rsidRDefault="007305D4" w:rsidP="00F051FA">
      <w:pPr>
        <w:numPr>
          <w:ilvl w:val="2"/>
          <w:numId w:val="25"/>
        </w:numPr>
        <w:suppressAutoHyphens w:val="0"/>
        <w:spacing w:after="0"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 xml:space="preserve">zgłaszania problemów wymagających podstawowej analizy oraz </w:t>
      </w:r>
      <w:proofErr w:type="spellStart"/>
      <w:r w:rsidRPr="00D649B3">
        <w:rPr>
          <w:rFonts w:eastAsia="Times New Roman" w:cstheme="minorHAnsi"/>
          <w:lang w:eastAsia="pl-PL"/>
        </w:rPr>
        <w:t>troubleshootingu</w:t>
      </w:r>
      <w:proofErr w:type="spellEnd"/>
      <w:r w:rsidRPr="00D649B3">
        <w:rPr>
          <w:rFonts w:eastAsia="Times New Roman" w:cstheme="minorHAnsi"/>
          <w:lang w:eastAsia="pl-PL"/>
        </w:rPr>
        <w:t>, każdego rodzaju błędu bezpośrednio do producenta;</w:t>
      </w:r>
    </w:p>
    <w:p w14:paraId="2E11A527" w14:textId="77777777" w:rsidR="007305D4" w:rsidRPr="00D649B3" w:rsidRDefault="007305D4" w:rsidP="00F051FA">
      <w:pPr>
        <w:numPr>
          <w:ilvl w:val="2"/>
          <w:numId w:val="25"/>
        </w:numPr>
        <w:suppressAutoHyphens w:val="0"/>
        <w:spacing w:after="0"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aby producent oprogramowania obsługiwał zgłoszenia pierwszego kontaktu, tzw. L1</w:t>
      </w:r>
    </w:p>
    <w:p w14:paraId="53B5F560" w14:textId="77777777" w:rsidR="007305D4" w:rsidRPr="00D649B3" w:rsidRDefault="007305D4" w:rsidP="00F051FA">
      <w:pPr>
        <w:pStyle w:val="Akapitzlist"/>
        <w:suppressAutoHyphens w:val="0"/>
        <w:spacing w:after="0" w:line="240" w:lineRule="auto"/>
        <w:ind w:left="993"/>
        <w:contextualSpacing/>
        <w:jc w:val="both"/>
        <w:textAlignment w:val="auto"/>
        <w:rPr>
          <w:rFonts w:cstheme="minorHAnsi"/>
        </w:rPr>
      </w:pPr>
    </w:p>
    <w:p w14:paraId="03DE9252" w14:textId="5B286AE0" w:rsidR="00F051FA" w:rsidRPr="00D649B3" w:rsidRDefault="00F051FA">
      <w:pPr>
        <w:spacing w:after="0" w:line="240" w:lineRule="auto"/>
        <w:textAlignment w:val="auto"/>
        <w:rPr>
          <w:rFonts w:cstheme="minorHAnsi"/>
          <w:b/>
        </w:rPr>
      </w:pPr>
      <w:r w:rsidRPr="00D649B3">
        <w:rPr>
          <w:rFonts w:cstheme="minorHAnsi"/>
          <w:b/>
        </w:rPr>
        <w:br w:type="page"/>
      </w:r>
    </w:p>
    <w:p w14:paraId="3898F083" w14:textId="77777777" w:rsidR="006C3D53" w:rsidRPr="00D649B3" w:rsidRDefault="006C3D53" w:rsidP="006C0B66">
      <w:pPr>
        <w:spacing w:after="0"/>
        <w:jc w:val="both"/>
        <w:rPr>
          <w:rFonts w:cstheme="minorHAnsi"/>
          <w:b/>
        </w:rPr>
      </w:pPr>
    </w:p>
    <w:p w14:paraId="77CD3484" w14:textId="0E191D10" w:rsidR="00B63ED1" w:rsidRPr="00D649B3" w:rsidRDefault="00FA35A9" w:rsidP="001F51BA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  <w:b/>
        </w:rPr>
      </w:pPr>
      <w:r w:rsidRPr="00D649B3">
        <w:rPr>
          <w:rFonts w:cstheme="minorHAnsi"/>
          <w:b/>
          <w:bCs/>
        </w:rPr>
        <w:t>INFRASTRUKTURA SPRZĘTOWA POSIADANA PRZEZ ZAMAWIAJĄCEGO</w:t>
      </w:r>
    </w:p>
    <w:p w14:paraId="7D98CCA1" w14:textId="77777777" w:rsidR="00636140" w:rsidRPr="00D649B3" w:rsidRDefault="00636140" w:rsidP="00636140">
      <w:p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  <w:b/>
        </w:rPr>
      </w:pPr>
    </w:p>
    <w:p w14:paraId="1D08F25D" w14:textId="345FBA9F" w:rsidR="00A04DBD" w:rsidRPr="00D649B3" w:rsidRDefault="005E3233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Urządzenia</w:t>
      </w:r>
      <w:r w:rsidRPr="00D649B3">
        <w:rPr>
          <w:rFonts w:cstheme="minorHAnsi"/>
          <w:lang w:val="en-US"/>
        </w:rPr>
        <w:t xml:space="preserve"> </w:t>
      </w:r>
      <w:r w:rsidR="00872E75" w:rsidRPr="00D649B3">
        <w:rPr>
          <w:rFonts w:cstheme="minorHAnsi"/>
        </w:rPr>
        <w:t>bezpieczeństwa sieciowego firewall</w:t>
      </w:r>
      <w:r w:rsidRPr="00D649B3">
        <w:rPr>
          <w:rFonts w:cstheme="minorHAnsi"/>
        </w:rPr>
        <w:t>:</w:t>
      </w:r>
    </w:p>
    <w:p w14:paraId="4B28C015" w14:textId="77777777" w:rsidR="00DF4589" w:rsidRPr="00D649B3" w:rsidRDefault="00DF4589" w:rsidP="007B5478">
      <w:pPr>
        <w:pStyle w:val="Akapitzlist"/>
        <w:spacing w:after="0"/>
        <w:ind w:left="426" w:firstLine="696"/>
        <w:jc w:val="both"/>
        <w:rPr>
          <w:rFonts w:cstheme="minorHAnsi"/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6"/>
        <w:gridCol w:w="2349"/>
        <w:gridCol w:w="2701"/>
        <w:gridCol w:w="1600"/>
        <w:gridCol w:w="627"/>
        <w:gridCol w:w="3561"/>
        <w:gridCol w:w="1649"/>
      </w:tblGrid>
      <w:tr w:rsidR="001F51BA" w:rsidRPr="00D649B3" w14:paraId="75950F9E" w14:textId="4FC5EDD6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01B6D2D" w14:textId="77777777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bookmarkStart w:id="0" w:name="_Hlk130818048"/>
            <w:r w:rsidRPr="00D649B3">
              <w:rPr>
                <w:rFonts w:cstheme="minorHAnsi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66B513A" w14:textId="5103D8D2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Nazwa sprzętu</w:t>
            </w:r>
            <w:r w:rsidR="00550460" w:rsidRPr="00D649B3">
              <w:rPr>
                <w:rFonts w:cstheme="minorHAnsi"/>
                <w:b/>
              </w:rPr>
              <w:t>/licencji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73853F5" w14:textId="12416017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 xml:space="preserve">Part </w:t>
            </w:r>
            <w:proofErr w:type="spellStart"/>
            <w:r w:rsidRPr="00D649B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F9941A" w14:textId="77777777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Numer seryjny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6F6610" w14:textId="21A3A1F8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FB388D5" w14:textId="15E7ECAD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Miejsce użytkowania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421690" w14:textId="5A99B21F" w:rsidR="00420176" w:rsidRPr="00D649B3" w:rsidRDefault="00420176" w:rsidP="00DF458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Wsparcie od:</w:t>
            </w:r>
          </w:p>
        </w:tc>
      </w:tr>
      <w:tr w:rsidR="001F51BA" w:rsidRPr="00D649B3" w14:paraId="0B8B2EE5" w14:textId="3D687AC3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219" w14:textId="347285B1" w:rsidR="00420176" w:rsidRPr="00D649B3" w:rsidRDefault="00420176" w:rsidP="007B5478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  <w:bookmarkStart w:id="1" w:name="_Hlk131164115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83BB" w14:textId="05D1D9D4" w:rsidR="00420176" w:rsidRPr="00D649B3" w:rsidRDefault="00420176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Palo Alto PA-5250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031A" w14:textId="0ECAED31" w:rsidR="00420176" w:rsidRPr="00D649B3" w:rsidRDefault="00420176">
            <w:pPr>
              <w:widowControl w:val="0"/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D649B3">
              <w:rPr>
                <w:rFonts w:cstheme="minorHAnsi"/>
                <w:color w:val="000000"/>
                <w:lang w:val="en-US"/>
              </w:rPr>
              <w:t>PA-5250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FD8B" w14:textId="1F50E49A" w:rsidR="00420176" w:rsidRPr="00D649B3" w:rsidRDefault="00420176" w:rsidP="007B5478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013101007549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16D5" w14:textId="24F5F86B" w:rsidR="00420176" w:rsidRPr="00D649B3" w:rsidRDefault="00420176" w:rsidP="00D254DE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E70A" w14:textId="2DE1DB72" w:rsidR="00420176" w:rsidRPr="00D649B3" w:rsidRDefault="00420176" w:rsidP="00CB478E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CC5" w14:textId="283DFB53" w:rsidR="00420176" w:rsidRPr="00D649B3" w:rsidRDefault="00420176" w:rsidP="00CB478E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1F51BA" w:rsidRPr="00D649B3" w14:paraId="78FC6FD8" w14:textId="186BAAEB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CDF" w14:textId="287FB5CA" w:rsidR="00420176" w:rsidRPr="00D649B3" w:rsidRDefault="00420176" w:rsidP="00420176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C781" w14:textId="3E91C74A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FANTRAY1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845F" w14:textId="376756AB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PA-5200-FANTRAY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DFA4" w14:textId="3494F464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018711036381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716E" w14:textId="0B47D7DF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2BC7" w14:textId="34A58B78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BD4" w14:textId="631D60A1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1F51BA" w:rsidRPr="00D649B3" w14:paraId="144DD4A8" w14:textId="199AB8A4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A9BC" w14:textId="466DBBBB" w:rsidR="00420176" w:rsidRPr="00D649B3" w:rsidRDefault="00420176" w:rsidP="00420176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6FE" w14:textId="6ABAD8ED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FANTRAY2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2F0" w14:textId="345A16CC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PA-5200-FANTRAY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1062" w14:textId="31D44A4C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018711031373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F04E" w14:textId="5E3145ED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E486" w14:textId="4B90979C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3289" w14:textId="7910FD9E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1F51BA" w:rsidRPr="00D649B3" w14:paraId="11A479B8" w14:textId="1F618C23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5F14" w14:textId="34EB5746" w:rsidR="00420176" w:rsidRPr="00D649B3" w:rsidRDefault="00420176" w:rsidP="00420176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6AC" w14:textId="22C1192E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PS1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59EF" w14:textId="3B998C71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D1U54P-W-1200-12-HC4NC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ED3C" w14:textId="6AD16CA9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XC1923RB009B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3614" w14:textId="16C814C1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F80B" w14:textId="39D905E7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D06F" w14:textId="1BDE7D47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420176" w:rsidRPr="00D649B3" w14:paraId="251E6340" w14:textId="36CE3B98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3267" w14:textId="437FF21E" w:rsidR="00420176" w:rsidRPr="00D649B3" w:rsidRDefault="00420176" w:rsidP="00420176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AC84" w14:textId="48E600D2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79DB" w14:textId="65A71919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D1U54P-W-1200-12-HC4NC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7158" w14:textId="30390CD5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XC1923RB00HY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15382" w14:textId="2BA3F5F2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356D" w14:textId="6675A8A8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0712" w14:textId="4178CF68" w:rsidR="00420176" w:rsidRPr="00D649B3" w:rsidRDefault="00420176" w:rsidP="00420176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550460" w:rsidRPr="00D649B3" w14:paraId="7F6AD6EB" w14:textId="77777777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0A965" w14:textId="77777777" w:rsidR="00550460" w:rsidRPr="00D649B3" w:rsidRDefault="00550460" w:rsidP="00550460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  <w:bookmarkStart w:id="2" w:name="_Hlk13082903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5625" w14:textId="0D8C1332" w:rsidR="00550460" w:rsidRPr="00D649B3" w:rsidRDefault="00385091" w:rsidP="00550460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Licencja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Palo Alto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883BC" w14:textId="494FD6B7" w:rsidR="00550460" w:rsidRPr="00D649B3" w:rsidRDefault="00385091" w:rsidP="00550460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  <w:lang w:val="en-US"/>
              </w:rPr>
              <w:t>Threat Prevention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2A947" w14:textId="193C9AE7" w:rsidR="00550460" w:rsidRPr="00D649B3" w:rsidRDefault="00550460" w:rsidP="00550460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4C46F" w14:textId="605838B0" w:rsidR="00550460" w:rsidRPr="00D649B3" w:rsidRDefault="00550460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C6A4" w14:textId="1710F03E" w:rsidR="00550460" w:rsidRPr="00D649B3" w:rsidRDefault="00550460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6636" w14:textId="732B65A6" w:rsidR="00550460" w:rsidRPr="00D649B3" w:rsidRDefault="00550460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C30850" w:rsidRPr="00D649B3" w14:paraId="57446300" w14:textId="77777777" w:rsidTr="0042017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3231C" w14:textId="77777777" w:rsidR="00C30850" w:rsidRPr="00D649B3" w:rsidRDefault="00C30850" w:rsidP="00550460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  <w:bookmarkStart w:id="3" w:name="_Hlk131165316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942F" w14:textId="2D6A195F" w:rsidR="00C30850" w:rsidRPr="00D649B3" w:rsidRDefault="00385091" w:rsidP="00550460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97136B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F8C98" w14:textId="75E4298D" w:rsidR="00C30850" w:rsidRPr="00D649B3" w:rsidRDefault="0097136B" w:rsidP="00550460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15B91" w14:textId="5F852178" w:rsidR="00C30850" w:rsidRPr="00D649B3" w:rsidRDefault="00C30850" w:rsidP="00550460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FNS20530Q59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293EE" w14:textId="77777777" w:rsidR="00C30850" w:rsidRPr="00D649B3" w:rsidRDefault="00C30850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1EB87" w14:textId="19471715" w:rsidR="00C30850" w:rsidRPr="00D649B3" w:rsidRDefault="00F9265A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5A41" w14:textId="15AAC002" w:rsidR="00C30850" w:rsidRPr="00D649B3" w:rsidRDefault="00385091" w:rsidP="00550460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bookmarkEnd w:id="0"/>
      <w:bookmarkEnd w:id="1"/>
      <w:bookmarkEnd w:id="2"/>
      <w:tr w:rsidR="0097136B" w:rsidRPr="00D649B3" w14:paraId="3D69E675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6418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B2A9" w14:textId="6AB45AE3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97136B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FFF4" w14:textId="644E33C5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344B" w14:textId="71E4489C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FNS210108EL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F670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14AF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49ED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97136B" w:rsidRPr="00D649B3" w14:paraId="36CBB8E2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FCC8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C2B" w14:textId="56138ABD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97136B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E3D2" w14:textId="09B0DAA5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AF0D" w14:textId="651F897F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A2DA731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75AA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E2FB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A80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97136B" w:rsidRPr="00D649B3" w14:paraId="0082306B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7B69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45A9" w14:textId="358F0578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97136B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280D" w14:textId="2EDE392A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7BBF" w14:textId="22242274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A2DA6Y2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467E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5693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F02F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97136B" w:rsidRPr="00D649B3" w14:paraId="31B1C16E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1738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887B" w14:textId="4AD1AF0D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97136B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7A16" w14:textId="7F9D1990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844E" w14:textId="676CB65B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A2DA6Y3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927A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2F8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EF93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97136B" w:rsidRPr="00D649B3" w14:paraId="0A4D6BD7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66970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A450" w14:textId="6935531F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B24CAF" w:rsidRPr="00D649B3">
              <w:rPr>
                <w:rFonts w:cstheme="minorHAnsi"/>
                <w:bCs/>
                <w:lang w:val="en-US"/>
              </w:rPr>
              <w:t>FINISAR CORP</w:t>
            </w:r>
            <w:r w:rsidR="00FD36CD" w:rsidRPr="00D649B3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7547F" w14:textId="11749BDA" w:rsidR="0097136B" w:rsidRPr="00D649B3" w:rsidRDefault="00B24CAF" w:rsidP="0097136B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17842" w14:textId="14258C7D" w:rsidR="0097136B" w:rsidRPr="00D649B3" w:rsidRDefault="00B24CAF" w:rsidP="0097136B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A2DA4BJ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F59EF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1D7D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FAF5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97136B" w:rsidRPr="00D649B3" w14:paraId="6FCF92EE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EBAB2" w14:textId="77777777" w:rsidR="0097136B" w:rsidRPr="00D649B3" w:rsidRDefault="0097136B" w:rsidP="0097136B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D2338" w14:textId="3DC2BE74" w:rsidR="0097136B" w:rsidRPr="00D649B3" w:rsidRDefault="00385091" w:rsidP="0097136B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B24CAF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CEC0B" w14:textId="14711EB7" w:rsidR="0097136B" w:rsidRPr="00D649B3" w:rsidRDefault="00B24CAF" w:rsidP="0097136B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82D86" w14:textId="098D0C13" w:rsidR="0097136B" w:rsidRPr="00D649B3" w:rsidRDefault="00B24CAF" w:rsidP="0097136B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FNS210108DL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4B1E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84C9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7C00D" w14:textId="77777777" w:rsidR="0097136B" w:rsidRPr="00D649B3" w:rsidRDefault="0097136B" w:rsidP="0097136B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3D09D781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4AE00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3DB17" w14:textId="73113B15" w:rsidR="00FD36CD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8D7D3" w14:textId="42E02633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C84A8" w14:textId="06B653BE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FNS21010HJ9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9F40D" w14:textId="7777777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7A74" w14:textId="77508DC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A84EB" w14:textId="6AEAAD12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61F78872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95091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4B020" w14:textId="771497C0" w:rsidR="00FD36CD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B994" w14:textId="6DC492B2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D49A4" w14:textId="261B4BE1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X12A0MQ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017B" w14:textId="7777777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8A8D" w14:textId="340CE592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05E8" w14:textId="47FE8C5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28E7E383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A5E4B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05E22" w14:textId="6C0E9C28" w:rsidR="00FD36CD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7EDA1" w14:textId="6D71978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42AEE" w14:textId="7B7AC15C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X12A10C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FC673" w14:textId="7777777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0964" w14:textId="6DCFCF2E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DEC1C" w14:textId="0B5AC8BD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5E2FEEAA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FEBAF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8345" w14:textId="07898AAB" w:rsidR="00FD36CD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E115" w14:textId="26CCAB6C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8B594" w14:textId="5ABE876A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X11AA75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AA529" w14:textId="7777777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1126" w14:textId="584BF9F1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D75E" w14:textId="34D3BA0D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12FD3808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09601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74E8C" w14:textId="42997765" w:rsidR="00FD36CD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D34D0" w14:textId="6475EFB4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F565" w14:textId="03E2388B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X12A102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5D179" w14:textId="77777777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E820" w14:textId="75C0717B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2CCF1" w14:textId="399551D3" w:rsidR="00FD36CD" w:rsidRPr="00D649B3" w:rsidRDefault="00FD36CD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385091" w:rsidRPr="00D649B3" w14:paraId="435976C1" w14:textId="77777777" w:rsidTr="00A9357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D5A2" w14:textId="77777777" w:rsidR="00385091" w:rsidRPr="00D649B3" w:rsidRDefault="00385091" w:rsidP="00FD36CD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  <w:bookmarkStart w:id="4" w:name="_Hlk131165978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85509" w14:textId="14D7F758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QSFP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020C" w14:textId="3771CFC1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QSFP28-AOC-10M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28704" w14:textId="77777777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5349" w14:textId="77777777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1DF26" w14:textId="237CBE90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AA785" w14:textId="55265BFD" w:rsidR="00385091" w:rsidRPr="00D649B3" w:rsidRDefault="00385091" w:rsidP="00FD36CD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bookmarkEnd w:id="3"/>
      <w:bookmarkEnd w:id="4"/>
    </w:tbl>
    <w:p w14:paraId="7778B6FC" w14:textId="77777777" w:rsidR="001B21EE" w:rsidRPr="00D649B3" w:rsidRDefault="001B21EE" w:rsidP="00C168E8">
      <w:pPr>
        <w:pStyle w:val="Akapitzlist"/>
        <w:spacing w:after="0"/>
        <w:ind w:left="2160"/>
        <w:jc w:val="both"/>
        <w:rPr>
          <w:rFonts w:cstheme="minorHAnsi"/>
          <w:b/>
          <w:bCs/>
        </w:rPr>
      </w:pPr>
    </w:p>
    <w:p w14:paraId="69E2DB3B" w14:textId="00725DD1" w:rsidR="00401EF6" w:rsidRPr="00D649B3" w:rsidRDefault="006E1BB7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>Urządzenia</w:t>
      </w:r>
      <w:r w:rsidRPr="00D649B3">
        <w:rPr>
          <w:rFonts w:cstheme="minorHAnsi"/>
          <w:lang w:val="en-US"/>
        </w:rPr>
        <w:t xml:space="preserve"> </w:t>
      </w:r>
      <w:r w:rsidRPr="00D649B3">
        <w:rPr>
          <w:rFonts w:cstheme="minorHAnsi"/>
        </w:rPr>
        <w:t>bezpieczeństwa sieciowego firewall</w:t>
      </w:r>
      <w:r w:rsidR="00401EF6" w:rsidRPr="00D649B3">
        <w:rPr>
          <w:rFonts w:cstheme="minorHAnsi"/>
        </w:rPr>
        <w:t>:</w:t>
      </w:r>
    </w:p>
    <w:p w14:paraId="4190C503" w14:textId="77777777" w:rsidR="00401EF6" w:rsidRPr="00D649B3" w:rsidRDefault="00401EF6" w:rsidP="00385091">
      <w:pPr>
        <w:spacing w:after="0"/>
        <w:rPr>
          <w:rFonts w:eastAsia="Times New Roman" w:cstheme="minorHAnsi"/>
          <w:b/>
          <w:bCs/>
          <w:spacing w:val="30"/>
          <w:lang w:eastAsia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6"/>
        <w:gridCol w:w="2349"/>
        <w:gridCol w:w="2701"/>
        <w:gridCol w:w="1587"/>
        <w:gridCol w:w="627"/>
        <w:gridCol w:w="3561"/>
        <w:gridCol w:w="1649"/>
      </w:tblGrid>
      <w:tr w:rsidR="00420176" w:rsidRPr="00D649B3" w14:paraId="301FBE69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7F7A8C0" w14:textId="77777777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3117D08" w14:textId="2ECFB07F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Nazwa sprzętu</w:t>
            </w:r>
            <w:r w:rsidR="00636140" w:rsidRPr="00D649B3">
              <w:rPr>
                <w:rFonts w:cstheme="minorHAnsi"/>
                <w:b/>
              </w:rPr>
              <w:t>/licencji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0F666FD" w14:textId="77777777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 xml:space="preserve">Part </w:t>
            </w:r>
            <w:proofErr w:type="spellStart"/>
            <w:r w:rsidRPr="00D649B3">
              <w:rPr>
                <w:rFonts w:cstheme="minorHAnsi"/>
                <w:b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7D9AB8A" w14:textId="77777777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Numer seryjny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4968660" w14:textId="52A35E28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DAE0862" w14:textId="77777777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Miejsce użytkowania sprzętu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848CF1" w14:textId="77777777" w:rsidR="00420176" w:rsidRPr="00D649B3" w:rsidRDefault="00420176" w:rsidP="0074204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Wsparcie od:</w:t>
            </w:r>
          </w:p>
        </w:tc>
      </w:tr>
      <w:tr w:rsidR="00420176" w:rsidRPr="00D649B3" w14:paraId="72267903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9936" w14:textId="77777777" w:rsidR="00420176" w:rsidRPr="00D649B3" w:rsidRDefault="00420176" w:rsidP="00682486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8901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Palo Alto PA-5250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3C7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D649B3">
              <w:rPr>
                <w:rFonts w:cstheme="minorHAnsi"/>
                <w:color w:val="000000"/>
                <w:lang w:val="en-US"/>
              </w:rPr>
              <w:t>PA-5250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9004" w14:textId="068FD696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013101007774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EADB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A1B6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87E7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420176" w:rsidRPr="00D649B3" w14:paraId="4ADBFEB7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6EF6" w14:textId="77777777" w:rsidR="00420176" w:rsidRPr="00D649B3" w:rsidRDefault="00420176" w:rsidP="00682486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AB69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FANTRAY1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9F07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PA-5200-FANTRAY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F1C" w14:textId="624A48D2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018711038432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80C5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D91D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550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420176" w:rsidRPr="00D649B3" w14:paraId="2668BD4F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87AC" w14:textId="77777777" w:rsidR="00420176" w:rsidRPr="00D649B3" w:rsidRDefault="00420176" w:rsidP="00682486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F7B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FANTRAY2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9E08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PA-5200-FANTRAY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9CA2" w14:textId="53F59146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018711038437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B2EB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A076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A676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420176" w:rsidRPr="00D649B3" w14:paraId="24FC6E8A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3B45" w14:textId="77777777" w:rsidR="00420176" w:rsidRPr="00D649B3" w:rsidRDefault="00420176" w:rsidP="00682486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948E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PS1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C8D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D1U54P-W-1200-12-HC4NC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B799" w14:textId="6D714BA6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XC1923RB030Y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246A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BEB3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C676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420176" w:rsidRPr="00D649B3" w14:paraId="783B9292" w14:textId="77777777" w:rsidTr="0074204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7D87" w14:textId="77777777" w:rsidR="00420176" w:rsidRPr="00D649B3" w:rsidRDefault="00420176" w:rsidP="00682486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14BE7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r w:rsidRPr="00D649B3">
              <w:rPr>
                <w:rFonts w:cstheme="minorHAnsi"/>
                <w:bCs/>
                <w:lang w:val="en-US"/>
              </w:rPr>
              <w:t>PS2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9CF09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D1U54P-W-1200-12-HC4NC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6F40" w14:textId="54F5ADD5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XC1923RB</w:t>
            </w:r>
            <w:r w:rsidR="00E71849" w:rsidRPr="00D649B3">
              <w:rPr>
                <w:rFonts w:cstheme="minorHAnsi"/>
                <w:lang w:val="en-US"/>
              </w:rPr>
              <w:t>031B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0C211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1DB85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 xml:space="preserve">MS </w:t>
            </w:r>
            <w:r w:rsidRPr="00D649B3">
              <w:rPr>
                <w:rFonts w:eastAsia="Times New Roman" w:cstheme="minorHAnsi"/>
                <w:lang w:eastAsia="pl-PL"/>
              </w:rPr>
              <w:t>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F52E3" w14:textId="77777777" w:rsidR="00420176" w:rsidRPr="00D649B3" w:rsidRDefault="00420176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550460" w:rsidRPr="00D649B3" w14:paraId="62A6FC37" w14:textId="77777777" w:rsidTr="0055046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2BDC" w14:textId="77777777" w:rsidR="00550460" w:rsidRPr="00D649B3" w:rsidRDefault="00550460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77136" w14:textId="06B214EE" w:rsidR="00550460" w:rsidRPr="00D649B3" w:rsidRDefault="00385091" w:rsidP="00742049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Licencja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Palo Alto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F9BD" w14:textId="194625B2" w:rsidR="00550460" w:rsidRPr="00D649B3" w:rsidRDefault="00385091" w:rsidP="00742049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  <w:lang w:val="en-US"/>
              </w:rPr>
              <w:t>Threat Prevention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F8853" w14:textId="77DDF13D" w:rsidR="00550460" w:rsidRPr="00D649B3" w:rsidRDefault="00550460" w:rsidP="00742049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DA8A1" w14:textId="77777777" w:rsidR="00550460" w:rsidRPr="00D649B3" w:rsidRDefault="00550460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ADF1C" w14:textId="77777777" w:rsidR="00550460" w:rsidRPr="00D649B3" w:rsidRDefault="00550460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E1EF8" w14:textId="77777777" w:rsidR="00550460" w:rsidRPr="00D649B3" w:rsidRDefault="00550460" w:rsidP="00742049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5A33AFE8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5A95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4B9AD" w14:textId="14863D27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420DA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D208A" w14:textId="3B1EEA15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FNS210106BD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23B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47480" w14:textId="0FC9B665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309D" w14:textId="60D98511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3F132A41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2BF4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2ECDC" w14:textId="7CE4C460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576C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CB37" w14:textId="1A54DC1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FNS210108F2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D58B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E2A2A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399E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51178F41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8E0DE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79C02" w14:textId="6F4E9474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8E022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B1EF2" w14:textId="4F705DD2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A2BAKWB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ECBEE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25521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D3F0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0EEF2587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F8E34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F0F59" w14:textId="34A21077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C947C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3A00" w14:textId="09122469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A2BAJRN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1400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32388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708F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382DD515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F57F4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DF00D" w14:textId="485E757A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EF658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D5CB8" w14:textId="3DC744F0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A2BAHXR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D504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A994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9CA2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73CB0E05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46590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92479" w14:textId="6ACDB7C3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903A9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FTLX8574D3BCL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E2BBB" w14:textId="5AAEE370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A2BA5HM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08DC2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B29BC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CFE78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0CA69F73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5BA25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2FFAC" w14:textId="710FAA00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4858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F3029" w14:textId="543D1B3A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FNS2101067G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66B7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61CF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10842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6332EF6B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FBF96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E243" w14:textId="00F9AD14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CISCO-FINISAR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61F7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FTLX8571D3BCL-C2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1430A" w14:textId="3F4D09BB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FNS210108DS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9C51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AA66C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2C4A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692F0D7E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7C239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E332" w14:textId="05717B1C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2AA8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44A04" w14:textId="6A9C38F5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X12A0NC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60E8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A7BDF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00D0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622C045E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5841F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81F0" w14:textId="6D8CA668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7A48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F04A4" w14:textId="19FBB6F8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X11AAWH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D342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24FFC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5B8D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7CBA9BCF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06350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D3C0" w14:textId="47D8C2D3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E1E81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505B8" w14:textId="2B32C9E2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X12A441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3FEF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6705D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19700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FD36CD" w:rsidRPr="00D649B3" w14:paraId="09E3675F" w14:textId="77777777" w:rsidTr="00FD36C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858F9" w14:textId="77777777" w:rsidR="00FD36CD" w:rsidRPr="00D649B3" w:rsidRDefault="00FD36CD" w:rsidP="00FD36CD">
            <w:pPr>
              <w:pStyle w:val="Akapitzlist"/>
              <w:widowControl w:val="0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1D33" w14:textId="61B6E78D" w:rsidR="00FD36CD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</w:t>
            </w:r>
            <w:r w:rsidR="00FD36CD" w:rsidRPr="00D649B3">
              <w:rPr>
                <w:rFonts w:cstheme="minorHAnsi"/>
                <w:bCs/>
                <w:lang w:val="en-US"/>
              </w:rPr>
              <w:t>FINISAR CORP.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1813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FTL410QE2C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B75FC" w14:textId="398458ED" w:rsidR="00FD36CD" w:rsidRPr="00D649B3" w:rsidRDefault="00F9265A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D649B3">
              <w:rPr>
                <w:rFonts w:cstheme="minorHAnsi"/>
                <w:lang w:val="en-US"/>
              </w:rPr>
              <w:t>X11AA7G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F95E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8D86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2299F" w14:textId="77777777" w:rsidR="00FD36CD" w:rsidRPr="00D649B3" w:rsidRDefault="00FD36CD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  <w:tr w:rsidR="00385091" w:rsidRPr="00D649B3" w14:paraId="2AA4C9F5" w14:textId="77777777" w:rsidTr="0038509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238D9" w14:textId="77777777" w:rsidR="00385091" w:rsidRPr="00D649B3" w:rsidRDefault="00385091" w:rsidP="00385091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BAC67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  <w:lang w:val="en-US"/>
              </w:rPr>
            </w:pPr>
            <w:proofErr w:type="spellStart"/>
            <w:r w:rsidRPr="00D649B3">
              <w:rPr>
                <w:rFonts w:cstheme="minorHAnsi"/>
                <w:bCs/>
                <w:lang w:val="en-US"/>
              </w:rPr>
              <w:t>Wkładka</w:t>
            </w:r>
            <w:proofErr w:type="spellEnd"/>
            <w:r w:rsidRPr="00D649B3">
              <w:rPr>
                <w:rFonts w:cstheme="minorHAnsi"/>
                <w:bCs/>
                <w:lang w:val="en-US"/>
              </w:rPr>
              <w:t xml:space="preserve"> QSFP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1E7E0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bCs/>
              </w:rPr>
            </w:pPr>
            <w:r w:rsidRPr="00D649B3">
              <w:rPr>
                <w:rFonts w:cstheme="minorHAnsi"/>
                <w:bCs/>
              </w:rPr>
              <w:t>QSFP28-AOC-10M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4AE7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B412E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06390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MS Warszawa, ul. Czerniakowska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940E" w14:textId="77777777" w:rsidR="00385091" w:rsidRPr="00D649B3" w:rsidRDefault="00385091" w:rsidP="00A93572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</w:tbl>
    <w:p w14:paraId="4014F7F8" w14:textId="77777777" w:rsidR="006C59C6" w:rsidRPr="00D649B3" w:rsidRDefault="006C59C6" w:rsidP="00636140">
      <w:pPr>
        <w:suppressAutoHyphens w:val="0"/>
        <w:spacing w:after="0" w:line="240" w:lineRule="auto"/>
        <w:contextualSpacing/>
        <w:jc w:val="both"/>
        <w:textAlignment w:val="auto"/>
        <w:rPr>
          <w:rFonts w:cstheme="minorHAnsi"/>
        </w:rPr>
      </w:pPr>
    </w:p>
    <w:p w14:paraId="08EFAED5" w14:textId="180B66BD" w:rsidR="00D21ADC" w:rsidRPr="00D649B3" w:rsidRDefault="00C168E8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cstheme="minorHAnsi"/>
        </w:rPr>
      </w:pPr>
      <w:r w:rsidRPr="00D649B3">
        <w:rPr>
          <w:rFonts w:cstheme="minorHAnsi"/>
        </w:rPr>
        <w:t xml:space="preserve">Licencje </w:t>
      </w:r>
      <w:r w:rsidR="00636140" w:rsidRPr="00D649B3">
        <w:rPr>
          <w:rFonts w:cstheme="minorHAnsi"/>
        </w:rPr>
        <w:t>s</w:t>
      </w:r>
      <w:r w:rsidR="00D21ADC" w:rsidRPr="00D649B3">
        <w:rPr>
          <w:rFonts w:cstheme="minorHAnsi"/>
        </w:rPr>
        <w:t>yste</w:t>
      </w:r>
      <w:r w:rsidRPr="00D649B3">
        <w:rPr>
          <w:rFonts w:cstheme="minorHAnsi"/>
        </w:rPr>
        <w:t>mu</w:t>
      </w:r>
      <w:r w:rsidR="00D21ADC" w:rsidRPr="00D649B3">
        <w:rPr>
          <w:rFonts w:cstheme="minorHAnsi"/>
        </w:rPr>
        <w:t xml:space="preserve"> zarządzania i zbierania logów</w:t>
      </w:r>
      <w:r w:rsidR="00DF4589" w:rsidRPr="00D649B3">
        <w:rPr>
          <w:rFonts w:cstheme="minorHAnsi"/>
        </w:rPr>
        <w:t>:</w:t>
      </w:r>
    </w:p>
    <w:p w14:paraId="7C84FD41" w14:textId="77777777" w:rsidR="00D21ADC" w:rsidRPr="00D649B3" w:rsidRDefault="00D21ADC" w:rsidP="00401EF6">
      <w:pPr>
        <w:spacing w:after="0"/>
        <w:jc w:val="center"/>
        <w:rPr>
          <w:rFonts w:eastAsia="Times New Roman" w:cstheme="minorHAnsi"/>
          <w:b/>
          <w:bCs/>
          <w:spacing w:val="30"/>
          <w:lang w:eastAsia="pl-PL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760"/>
        <w:gridCol w:w="2291"/>
        <w:gridCol w:w="3879"/>
        <w:gridCol w:w="758"/>
        <w:gridCol w:w="1672"/>
      </w:tblGrid>
      <w:tr w:rsidR="0056463C" w:rsidRPr="00D649B3" w14:paraId="74D14CA8" w14:textId="009ECC3D" w:rsidTr="0056463C">
        <w:trPr>
          <w:trHeight w:val="302"/>
          <w:jc w:val="center"/>
        </w:trPr>
        <w:tc>
          <w:tcPr>
            <w:tcW w:w="223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2AAA3" w14:textId="32D01C52" w:rsidR="0056463C" w:rsidRPr="00D649B3" w:rsidRDefault="0056463C" w:rsidP="00BF1DC9">
            <w:pPr>
              <w:widowControl w:val="0"/>
              <w:spacing w:after="0"/>
              <w:rPr>
                <w:rFonts w:cstheme="minorHAnsi"/>
                <w:b/>
              </w:rPr>
            </w:pPr>
            <w:r w:rsidRPr="00D649B3">
              <w:rPr>
                <w:rFonts w:cstheme="minorHAnsi"/>
                <w:b/>
              </w:rPr>
              <w:t>Lp.</w:t>
            </w:r>
          </w:p>
        </w:tc>
        <w:tc>
          <w:tcPr>
            <w:tcW w:w="1702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157D" w14:textId="77777777" w:rsidR="0056463C" w:rsidRPr="00D649B3" w:rsidRDefault="0056463C" w:rsidP="00BF1DC9">
            <w:pPr>
              <w:suppressAutoHyphens w:val="0"/>
              <w:spacing w:after="0"/>
              <w:textAlignment w:val="auto"/>
              <w:rPr>
                <w:rFonts w:eastAsia="Calibri" w:cstheme="minorHAnsi"/>
                <w:b/>
                <w:bCs/>
                <w:lang w:val="en-US"/>
              </w:rPr>
            </w:pPr>
            <w:r w:rsidRPr="00D649B3">
              <w:rPr>
                <w:rFonts w:eastAsia="Calibri" w:cstheme="minorHAnsi"/>
                <w:b/>
                <w:bCs/>
                <w:color w:val="000000"/>
              </w:rPr>
              <w:t>Nazwa</w:t>
            </w:r>
            <w:r w:rsidRPr="00D649B3">
              <w:rPr>
                <w:rFonts w:eastAsia="Calibri" w:cstheme="minorHAnsi"/>
                <w:b/>
                <w:bCs/>
                <w:color w:val="000000"/>
                <w:lang w:val="en-US"/>
              </w:rPr>
              <w:t xml:space="preserve"> </w:t>
            </w:r>
            <w:r w:rsidRPr="00D649B3">
              <w:rPr>
                <w:rFonts w:eastAsia="Calibri" w:cstheme="minorHAnsi"/>
                <w:b/>
                <w:bCs/>
                <w:color w:val="000000"/>
              </w:rPr>
              <w:t>oprogramowania</w:t>
            </w:r>
          </w:p>
        </w:tc>
        <w:tc>
          <w:tcPr>
            <w:tcW w:w="819" w:type="pct"/>
            <w:shd w:val="clear" w:color="auto" w:fill="C6D9F1" w:themeFill="text2" w:themeFillTint="33"/>
          </w:tcPr>
          <w:p w14:paraId="2A917D9B" w14:textId="3C01D4BC" w:rsidR="0056463C" w:rsidRPr="00D649B3" w:rsidRDefault="0056463C" w:rsidP="00BF1DC9">
            <w:pPr>
              <w:suppressAutoHyphens w:val="0"/>
              <w:spacing w:after="0"/>
              <w:textAlignment w:val="auto"/>
              <w:rPr>
                <w:rFonts w:eastAsia="Calibri" w:cstheme="minorHAnsi"/>
                <w:b/>
                <w:bCs/>
                <w:color w:val="000000"/>
              </w:rPr>
            </w:pPr>
            <w:r w:rsidRPr="00D649B3">
              <w:rPr>
                <w:rFonts w:eastAsia="Calibri" w:cstheme="minorHAnsi"/>
                <w:b/>
                <w:bCs/>
                <w:color w:val="000000"/>
              </w:rPr>
              <w:t>Numer seryjny</w:t>
            </w:r>
          </w:p>
        </w:tc>
        <w:tc>
          <w:tcPr>
            <w:tcW w:w="1387" w:type="pct"/>
            <w:shd w:val="clear" w:color="auto" w:fill="C6D9F1" w:themeFill="text2" w:themeFillTint="33"/>
          </w:tcPr>
          <w:p w14:paraId="32D990C9" w14:textId="66501DBB" w:rsidR="0056463C" w:rsidRPr="00D649B3" w:rsidRDefault="0056463C" w:rsidP="00BF1DC9">
            <w:pPr>
              <w:suppressAutoHyphens w:val="0"/>
              <w:spacing w:after="0"/>
              <w:textAlignment w:val="auto"/>
              <w:rPr>
                <w:rFonts w:eastAsia="Calibri" w:cstheme="minorHAnsi"/>
                <w:b/>
                <w:bCs/>
                <w:color w:val="000000"/>
                <w:lang w:val="en-US"/>
              </w:rPr>
            </w:pPr>
            <w:r w:rsidRPr="00D649B3">
              <w:rPr>
                <w:rFonts w:eastAsia="Calibri" w:cstheme="minorHAnsi"/>
                <w:b/>
                <w:bCs/>
                <w:color w:val="000000"/>
              </w:rPr>
              <w:t>Opis</w:t>
            </w:r>
          </w:p>
        </w:tc>
        <w:tc>
          <w:tcPr>
            <w:tcW w:w="271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5A5E" w14:textId="712EFE2A" w:rsidR="0056463C" w:rsidRPr="00D649B3" w:rsidRDefault="0056463C" w:rsidP="00BF1DC9">
            <w:pPr>
              <w:suppressAutoHyphens w:val="0"/>
              <w:spacing w:after="0"/>
              <w:textAlignment w:val="auto"/>
              <w:rPr>
                <w:rFonts w:eastAsia="Calibri" w:cstheme="minorHAnsi"/>
                <w:b/>
                <w:bCs/>
                <w:lang w:val="en-US"/>
              </w:rPr>
            </w:pPr>
            <w:r w:rsidRPr="00D649B3">
              <w:rPr>
                <w:rFonts w:eastAsia="Calibr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598" w:type="pct"/>
            <w:shd w:val="clear" w:color="auto" w:fill="C6D9F1" w:themeFill="text2" w:themeFillTint="33"/>
          </w:tcPr>
          <w:p w14:paraId="670DEF70" w14:textId="2239832C" w:rsidR="0056463C" w:rsidRPr="00D649B3" w:rsidRDefault="0056463C" w:rsidP="00BF1DC9">
            <w:pPr>
              <w:suppressAutoHyphens w:val="0"/>
              <w:spacing w:after="0"/>
              <w:textAlignment w:val="auto"/>
              <w:rPr>
                <w:rFonts w:eastAsia="Calibri" w:cstheme="minorHAnsi"/>
                <w:b/>
                <w:bCs/>
                <w:color w:val="000000"/>
                <w:lang w:val="en-US"/>
              </w:rPr>
            </w:pPr>
            <w:r w:rsidRPr="00D649B3">
              <w:rPr>
                <w:rFonts w:cstheme="minorHAnsi"/>
                <w:b/>
              </w:rPr>
              <w:t>Wsparcie od:</w:t>
            </w:r>
          </w:p>
        </w:tc>
      </w:tr>
      <w:tr w:rsidR="0056463C" w:rsidRPr="00D649B3" w14:paraId="4C6DD102" w14:textId="1CA78D22" w:rsidTr="0056463C">
        <w:trPr>
          <w:trHeight w:val="264"/>
          <w:jc w:val="center"/>
        </w:trPr>
        <w:tc>
          <w:tcPr>
            <w:tcW w:w="2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B8AD" w14:textId="6C664CCE" w:rsidR="0056463C" w:rsidRPr="00D649B3" w:rsidRDefault="0056463C" w:rsidP="00D254DE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jc w:val="both"/>
              <w:textAlignment w:val="auto"/>
              <w:rPr>
                <w:rFonts w:eastAsia="Calibri" w:cstheme="minorHAnsi"/>
                <w:lang w:val="en-US"/>
              </w:rPr>
            </w:pPr>
          </w:p>
        </w:tc>
        <w:tc>
          <w:tcPr>
            <w:tcW w:w="17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1DD7" w14:textId="3ACF05F5" w:rsidR="0056463C" w:rsidRPr="00D649B3" w:rsidRDefault="0056463C" w:rsidP="00D254DE">
            <w:pPr>
              <w:suppressAutoHyphens w:val="0"/>
              <w:spacing w:after="0"/>
              <w:jc w:val="center"/>
              <w:textAlignment w:val="auto"/>
              <w:rPr>
                <w:rFonts w:eastAsia="Calibri" w:cstheme="minorHAnsi"/>
              </w:rPr>
            </w:pPr>
            <w:r w:rsidRPr="00D649B3">
              <w:rPr>
                <w:rFonts w:eastAsia="Calibri" w:cstheme="minorHAnsi"/>
                <w:color w:val="000000"/>
              </w:rPr>
              <w:t xml:space="preserve">Panorama Firewall Management - </w:t>
            </w:r>
            <w:proofErr w:type="spellStart"/>
            <w:r w:rsidRPr="00D649B3">
              <w:rPr>
                <w:rFonts w:eastAsia="Calibri" w:cstheme="minorHAnsi"/>
                <w:color w:val="000000"/>
              </w:rPr>
              <w:t>Palo</w:t>
            </w:r>
            <w:proofErr w:type="spellEnd"/>
            <w:r w:rsidRPr="00D649B3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D649B3">
              <w:rPr>
                <w:rFonts w:eastAsia="Calibri" w:cstheme="minorHAnsi"/>
                <w:color w:val="000000"/>
              </w:rPr>
              <w:t>Alto</w:t>
            </w:r>
            <w:proofErr w:type="spellEnd"/>
            <w:r w:rsidRPr="00D649B3">
              <w:rPr>
                <w:rFonts w:eastAsia="Calibri" w:cstheme="minorHAnsi"/>
                <w:color w:val="000000"/>
              </w:rPr>
              <w:t xml:space="preserve"> Networks</w:t>
            </w:r>
          </w:p>
        </w:tc>
        <w:tc>
          <w:tcPr>
            <w:tcW w:w="819" w:type="pct"/>
            <w:shd w:val="clear" w:color="auto" w:fill="FFFFFF"/>
          </w:tcPr>
          <w:p w14:paraId="668AFBF0" w14:textId="323B391D" w:rsidR="0056463C" w:rsidRPr="00D649B3" w:rsidRDefault="0056463C" w:rsidP="00D254DE">
            <w:pPr>
              <w:suppressAutoHyphens w:val="0"/>
              <w:spacing w:after="0"/>
              <w:jc w:val="center"/>
              <w:textAlignment w:val="auto"/>
              <w:rPr>
                <w:rFonts w:eastAsia="Calibri" w:cstheme="minorHAnsi"/>
                <w:lang w:val="en-US"/>
              </w:rPr>
            </w:pPr>
            <w:r w:rsidRPr="00D649B3">
              <w:rPr>
                <w:rFonts w:eastAsia="Calibri" w:cstheme="minorHAnsi"/>
                <w:lang w:val="en-US"/>
              </w:rPr>
              <w:t>702271067</w:t>
            </w:r>
          </w:p>
        </w:tc>
        <w:tc>
          <w:tcPr>
            <w:tcW w:w="1387" w:type="pct"/>
            <w:shd w:val="clear" w:color="auto" w:fill="FFFFFF"/>
          </w:tcPr>
          <w:p w14:paraId="57A1E73F" w14:textId="2A8C61A7" w:rsidR="0056463C" w:rsidRPr="00D649B3" w:rsidRDefault="0056463C" w:rsidP="00D254DE">
            <w:pPr>
              <w:suppressAutoHyphens w:val="0"/>
              <w:spacing w:after="0"/>
              <w:jc w:val="center"/>
              <w:textAlignment w:val="auto"/>
              <w:rPr>
                <w:rFonts w:eastAsia="Calibri" w:cstheme="minorHAnsi"/>
                <w:lang w:val="en-US"/>
              </w:rPr>
            </w:pPr>
            <w:r w:rsidRPr="00D649B3">
              <w:rPr>
                <w:rFonts w:eastAsia="Calibri" w:cstheme="minorHAnsi"/>
                <w:lang w:val="en-US"/>
              </w:rPr>
              <w:t>VM Panorama license to manage up to 25 devices</w:t>
            </w:r>
          </w:p>
        </w:tc>
        <w:tc>
          <w:tcPr>
            <w:tcW w:w="2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B717" w14:textId="5F944EDA" w:rsidR="0056463C" w:rsidRPr="00D649B3" w:rsidRDefault="0056463C" w:rsidP="00D254DE">
            <w:pPr>
              <w:suppressAutoHyphens w:val="0"/>
              <w:spacing w:after="0"/>
              <w:jc w:val="center"/>
              <w:textAlignment w:val="auto"/>
              <w:rPr>
                <w:rFonts w:eastAsia="Calibri" w:cstheme="minorHAnsi"/>
                <w:lang w:val="en-US"/>
              </w:rPr>
            </w:pPr>
            <w:r w:rsidRPr="00D649B3">
              <w:rPr>
                <w:rFonts w:eastAsia="Calibri" w:cstheme="minorHAnsi"/>
                <w:lang w:val="en-US"/>
              </w:rPr>
              <w:t>1</w:t>
            </w:r>
          </w:p>
        </w:tc>
        <w:tc>
          <w:tcPr>
            <w:tcW w:w="598" w:type="pct"/>
            <w:shd w:val="clear" w:color="auto" w:fill="FFFFFF"/>
          </w:tcPr>
          <w:p w14:paraId="62DE1070" w14:textId="2F2218E4" w:rsidR="0056463C" w:rsidRPr="00D649B3" w:rsidRDefault="0056463C" w:rsidP="00D254DE">
            <w:pPr>
              <w:suppressAutoHyphens w:val="0"/>
              <w:spacing w:after="0"/>
              <w:jc w:val="center"/>
              <w:textAlignment w:val="auto"/>
              <w:rPr>
                <w:rFonts w:eastAsia="Calibri" w:cstheme="minorHAnsi"/>
                <w:lang w:val="en-US"/>
              </w:rPr>
            </w:pPr>
            <w:r w:rsidRPr="00D649B3">
              <w:rPr>
                <w:rFonts w:cstheme="minorHAnsi"/>
              </w:rPr>
              <w:t>16 styczeń 2024</w:t>
            </w:r>
          </w:p>
        </w:tc>
      </w:tr>
    </w:tbl>
    <w:p w14:paraId="647F487F" w14:textId="77777777" w:rsidR="007B5478" w:rsidRPr="00D649B3" w:rsidRDefault="007B5478" w:rsidP="00BF1DC9">
      <w:pPr>
        <w:spacing w:after="0"/>
        <w:rPr>
          <w:rFonts w:eastAsia="Times New Roman" w:cstheme="minorHAnsi"/>
          <w:b/>
          <w:bCs/>
          <w:spacing w:val="30"/>
          <w:lang w:eastAsia="pl-PL"/>
        </w:rPr>
      </w:pPr>
    </w:p>
    <w:p w14:paraId="7CB746EB" w14:textId="463AFF08" w:rsidR="001F51BA" w:rsidRPr="00D649B3" w:rsidRDefault="00FA35A9" w:rsidP="001F51BA">
      <w:pPr>
        <w:pStyle w:val="Akapitzlist"/>
        <w:numPr>
          <w:ilvl w:val="0"/>
          <w:numId w:val="25"/>
        </w:numPr>
        <w:suppressAutoHyphens w:val="0"/>
        <w:spacing w:after="0" w:line="240" w:lineRule="auto"/>
        <w:contextualSpacing/>
        <w:jc w:val="both"/>
        <w:textAlignment w:val="auto"/>
        <w:rPr>
          <w:rFonts w:eastAsia="Times New Roman" w:cstheme="minorHAnsi"/>
          <w:b/>
          <w:bCs/>
          <w:spacing w:val="30"/>
          <w:lang w:eastAsia="pl-PL"/>
        </w:rPr>
      </w:pPr>
      <w:r w:rsidRPr="00D649B3">
        <w:rPr>
          <w:rFonts w:eastAsia="Times New Roman" w:cstheme="minorHAnsi"/>
          <w:b/>
          <w:bCs/>
          <w:lang w:eastAsia="pl-PL"/>
        </w:rPr>
        <w:t>USŁUGA WSPARCIA TECHNICZNEGO (ASYSTY TECHNICZNEJ)</w:t>
      </w:r>
    </w:p>
    <w:p w14:paraId="6056B2AA" w14:textId="77777777" w:rsidR="00C76F55" w:rsidRPr="00D649B3" w:rsidRDefault="00C76F55" w:rsidP="00F051FA">
      <w:pPr>
        <w:pStyle w:val="Akapitzlist"/>
        <w:suppressAutoHyphens w:val="0"/>
        <w:spacing w:after="0" w:line="240" w:lineRule="auto"/>
        <w:ind w:left="360"/>
        <w:contextualSpacing/>
        <w:jc w:val="both"/>
        <w:textAlignment w:val="auto"/>
        <w:rPr>
          <w:rFonts w:eastAsia="Times New Roman" w:cstheme="minorHAnsi"/>
          <w:b/>
          <w:bCs/>
          <w:spacing w:val="30"/>
          <w:lang w:eastAsia="pl-PL"/>
        </w:rPr>
      </w:pPr>
    </w:p>
    <w:p w14:paraId="56FF6C06" w14:textId="665F8809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lastRenderedPageBreak/>
        <w:t>Wykonawca zapewni świadczenie usługi wsparcia technicznego inżyniera (asysty technicznej), zgodnie z potrzebami Zamawiającego, przez minimum jednego inżyniera, który będzie posiadał certyfikat</w:t>
      </w:r>
      <w:r w:rsidR="00B77FEC" w:rsidRPr="00D649B3">
        <w:rPr>
          <w:rFonts w:eastAsia="Times New Roman" w:cstheme="minorHAnsi"/>
          <w:lang w:eastAsia="pl-PL"/>
        </w:rPr>
        <w:t>y</w:t>
      </w:r>
      <w:r w:rsidRPr="00D649B3">
        <w:rPr>
          <w:rFonts w:eastAsia="Times New Roman" w:cstheme="minorHAnsi"/>
          <w:lang w:eastAsia="pl-PL"/>
        </w:rPr>
        <w:t xml:space="preserve"> na poziomie minimum</w:t>
      </w:r>
      <w:r w:rsidR="00B77FEC" w:rsidRPr="00D649B3">
        <w:rPr>
          <w:rFonts w:eastAsia="Times New Roman" w:cstheme="minorHAnsi"/>
          <w:lang w:eastAsia="pl-PL"/>
        </w:rPr>
        <w:t xml:space="preserve">: </w:t>
      </w:r>
      <w:r w:rsidR="00FD53E8" w:rsidRPr="00D649B3">
        <w:rPr>
          <w:rFonts w:eastAsia="Times New Roman" w:cstheme="minorHAnsi"/>
          <w:lang w:eastAsia="pl-PL"/>
        </w:rPr>
        <w:t xml:space="preserve">F5-CSE Security, </w:t>
      </w:r>
      <w:proofErr w:type="spellStart"/>
      <w:r w:rsidR="00FD53E8" w:rsidRPr="00D649B3">
        <w:rPr>
          <w:rFonts w:eastAsia="Times New Roman" w:cstheme="minorHAnsi"/>
          <w:lang w:eastAsia="pl-PL"/>
        </w:rPr>
        <w:t>PaloAlto</w:t>
      </w:r>
      <w:proofErr w:type="spellEnd"/>
      <w:r w:rsidR="00FD53E8" w:rsidRPr="00D649B3">
        <w:rPr>
          <w:rFonts w:eastAsia="Times New Roman" w:cstheme="minorHAnsi"/>
          <w:lang w:eastAsia="pl-PL"/>
        </w:rPr>
        <w:t xml:space="preserve"> PCNSE, CISCO CCIE – Sec,</w:t>
      </w:r>
      <w:r w:rsidR="006E1BB7" w:rsidRPr="00D649B3">
        <w:rPr>
          <w:rFonts w:eastAsia="Times New Roman" w:cstheme="minorHAnsi"/>
          <w:lang w:eastAsia="pl-PL"/>
        </w:rPr>
        <w:t xml:space="preserve"> </w:t>
      </w:r>
      <w:r w:rsidR="00FD53E8" w:rsidRPr="00D649B3">
        <w:rPr>
          <w:rFonts w:eastAsia="Times New Roman" w:cstheme="minorHAnsi"/>
          <w:lang w:eastAsia="pl-PL"/>
        </w:rPr>
        <w:t xml:space="preserve">CISCO CCIE – Routing and </w:t>
      </w:r>
      <w:proofErr w:type="spellStart"/>
      <w:r w:rsidR="00FD53E8" w:rsidRPr="00D649B3">
        <w:rPr>
          <w:rFonts w:eastAsia="Times New Roman" w:cstheme="minorHAnsi"/>
          <w:lang w:eastAsia="pl-PL"/>
        </w:rPr>
        <w:t>Switching</w:t>
      </w:r>
      <w:proofErr w:type="spellEnd"/>
      <w:r w:rsidR="00FD53E8" w:rsidRPr="00D649B3">
        <w:rPr>
          <w:rFonts w:eastAsia="Times New Roman" w:cstheme="minorHAnsi"/>
          <w:lang w:eastAsia="pl-PL"/>
        </w:rPr>
        <w:t xml:space="preserve">, </w:t>
      </w:r>
      <w:proofErr w:type="spellStart"/>
      <w:r w:rsidR="00FD53E8" w:rsidRPr="00D649B3">
        <w:rPr>
          <w:rFonts w:eastAsia="Times New Roman" w:cstheme="minorHAnsi"/>
          <w:lang w:eastAsia="pl-PL"/>
        </w:rPr>
        <w:t>Juniper</w:t>
      </w:r>
      <w:proofErr w:type="spellEnd"/>
      <w:r w:rsidR="00FD53E8" w:rsidRPr="00D649B3">
        <w:rPr>
          <w:rFonts w:eastAsia="Times New Roman" w:cstheme="minorHAnsi"/>
          <w:lang w:eastAsia="pl-PL"/>
        </w:rPr>
        <w:t xml:space="preserve"> JNCIP-ENT, </w:t>
      </w:r>
      <w:proofErr w:type="spellStart"/>
      <w:r w:rsidR="00FD53E8" w:rsidRPr="00D649B3">
        <w:rPr>
          <w:rFonts w:eastAsia="Times New Roman" w:cstheme="minorHAnsi"/>
          <w:lang w:eastAsia="pl-PL"/>
        </w:rPr>
        <w:t>Juniper</w:t>
      </w:r>
      <w:proofErr w:type="spellEnd"/>
      <w:r w:rsidR="00FD53E8" w:rsidRPr="00D649B3">
        <w:rPr>
          <w:rFonts w:eastAsia="Times New Roman" w:cstheme="minorHAnsi"/>
          <w:lang w:eastAsia="pl-PL"/>
        </w:rPr>
        <w:t xml:space="preserve"> JNCIP – SEC, HPE</w:t>
      </w:r>
      <w:r w:rsidR="004C55AF" w:rsidRPr="00D649B3">
        <w:rPr>
          <w:rFonts w:eastAsia="Times New Roman" w:cstheme="minorHAnsi"/>
          <w:lang w:eastAsia="pl-PL"/>
        </w:rPr>
        <w:t xml:space="preserve"> MASE</w:t>
      </w:r>
      <w:r w:rsidR="00FD53E8" w:rsidRPr="00D649B3">
        <w:rPr>
          <w:rFonts w:eastAsia="Times New Roman" w:cstheme="minorHAnsi"/>
          <w:lang w:eastAsia="pl-PL"/>
        </w:rPr>
        <w:t xml:space="preserve"> </w:t>
      </w:r>
      <w:r w:rsidRPr="00D649B3">
        <w:rPr>
          <w:rFonts w:eastAsia="Times New Roman" w:cstheme="minorHAnsi"/>
          <w:lang w:eastAsia="pl-PL"/>
        </w:rPr>
        <w:t>lub certyfikat</w:t>
      </w:r>
      <w:r w:rsidR="00B63ED1" w:rsidRPr="00D649B3">
        <w:rPr>
          <w:rFonts w:eastAsia="Times New Roman" w:cstheme="minorHAnsi"/>
          <w:lang w:eastAsia="pl-PL"/>
        </w:rPr>
        <w:t>y</w:t>
      </w:r>
      <w:r w:rsidRPr="00D649B3">
        <w:rPr>
          <w:rFonts w:eastAsia="Times New Roman" w:cstheme="minorHAnsi"/>
          <w:lang w:eastAsia="pl-PL"/>
        </w:rPr>
        <w:t xml:space="preserve"> równoważn</w:t>
      </w:r>
      <w:r w:rsidR="00B63ED1" w:rsidRPr="00D649B3">
        <w:rPr>
          <w:rFonts w:eastAsia="Times New Roman" w:cstheme="minorHAnsi"/>
          <w:lang w:eastAsia="pl-PL"/>
        </w:rPr>
        <w:t>e</w:t>
      </w:r>
      <w:r w:rsidRPr="00D649B3">
        <w:rPr>
          <w:rFonts w:eastAsia="Times New Roman" w:cstheme="minorHAnsi"/>
          <w:lang w:eastAsia="pl-PL"/>
        </w:rPr>
        <w:t xml:space="preserve">. Osoby skierowane do realizacji zamówienia  muszą posiadać aktualne certyfikaty w całym okresie obowiązywania Umowy. Usługi wsparcia technicznego będą świadczone w wymiarze do </w:t>
      </w:r>
      <w:r w:rsidR="00B77FEC" w:rsidRPr="00D649B3">
        <w:rPr>
          <w:rFonts w:eastAsia="Times New Roman" w:cstheme="minorHAnsi"/>
          <w:lang w:eastAsia="pl-PL"/>
        </w:rPr>
        <w:t>2000</w:t>
      </w:r>
      <w:r w:rsidRPr="00D649B3">
        <w:rPr>
          <w:rFonts w:eastAsia="Times New Roman" w:cstheme="minorHAnsi"/>
          <w:lang w:eastAsia="pl-PL"/>
        </w:rPr>
        <w:t xml:space="preserve"> roboczogodzin (w roboczogodzinę wsparcia nie wlicza się czasu dojazdu oraz ilości osób świadczących usługę, tzn. nie ma znaczenia ile osób jednocześnie będzie świadczyło usługę w ramach jednej roboczogodziny). Usługa będzie świadczona dla infrastruktury Zamawiającego (sprzętu i oprogramowania). Równoważność certyfikatów została opisana w SIWZ</w:t>
      </w:r>
      <w:r w:rsidR="00F62170" w:rsidRPr="00D649B3">
        <w:rPr>
          <w:rFonts w:eastAsia="Times New Roman" w:cstheme="minorHAnsi"/>
          <w:lang w:eastAsia="pl-PL"/>
        </w:rPr>
        <w:t>.</w:t>
      </w:r>
      <w:r w:rsidR="008A29BE" w:rsidRPr="00D649B3">
        <w:rPr>
          <w:rFonts w:eastAsia="Times New Roman" w:cstheme="minorHAnsi"/>
          <w:lang w:eastAsia="pl-PL"/>
        </w:rPr>
        <w:t xml:space="preserve"> Minimalny wymiar usługi wsparcia technicznego wynosi 200 roboczogodzin w cały okresie trwania umowy.</w:t>
      </w:r>
    </w:p>
    <w:p w14:paraId="1FE00816" w14:textId="6E094200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 xml:space="preserve">Zakres czynności wykonywanych w ramach asysty technicznej nie może być tożsamy z zakresem objętym serwisem pogwarancyjnym. </w:t>
      </w:r>
      <w:r w:rsidR="001B21EE" w:rsidRPr="00D649B3">
        <w:rPr>
          <w:rFonts w:eastAsia="Times New Roman" w:cstheme="minorHAnsi"/>
          <w:lang w:eastAsia="pl-PL"/>
        </w:rPr>
        <w:br/>
      </w:r>
      <w:r w:rsidRPr="00D649B3">
        <w:rPr>
          <w:rFonts w:eastAsia="Times New Roman" w:cstheme="minorHAnsi"/>
          <w:lang w:eastAsia="pl-PL"/>
        </w:rPr>
        <w:t>W przypadku, gdy Zamawiający zleci Wykonawcy prace, które powinny być zrealizowane w ramach serwisu pogwarancyjnego, Wykonawca ma obowiązek poinformowania o tym fakcie Zamawiającego.</w:t>
      </w:r>
    </w:p>
    <w:p w14:paraId="70A2E8AA" w14:textId="1A23EA3D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Zlecenia w ramach asysty technicznej będą dotyczyły w szczególności rozwoju i modyfikacji sprzętu, zaawansowanej konfiguracji sprzętu, wsparciu w zakresie utrzymania sprzętu.</w:t>
      </w:r>
    </w:p>
    <w:p w14:paraId="34C4B633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Zamawiający będzie przekazywać Wykonawcy zlecenia w ramach asysty technicznej, w których  określi przedmiot zlecenia oraz określi maksymalny, oczekiwany termin realizacji zlecenia.</w:t>
      </w:r>
    </w:p>
    <w:p w14:paraId="798E807D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Wykonawca w terminie wyznaczonym przez Zamawiającego, nie krótszym niż jeden dzień roboczy od otrzymania zlecenia, przekaże Zamawiającemu propozycję wykonania zlecenia zawierającą w szczególności proponowaną liczbę roboczogodzin niezbędnych do wykonania zlecenia wraz z rozbiciem na poszczególne czynności.</w:t>
      </w:r>
    </w:p>
    <w:p w14:paraId="6AE443ED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Zamawiający może zaakceptować propozycję wykonania zlecenia albo odrzucić propozycję, co jest równoznaczne z nieudzieleniem zlecenia albo zażądać od Wykonawcy, w wyznaczonym terminie, dodatkowych wyjaśnień, informacji do przedstawionej propozycji wykonania zlecenia.</w:t>
      </w:r>
    </w:p>
    <w:p w14:paraId="520ED980" w14:textId="44A3F67A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W przypadku akceptacji propozycji wykonania zlecenia Zamawiający przedłoży Wykonawcy zaakceptowane zlecenie zawierające w szczególności: zakres prac, liczbę roboczogodzin niezbędną do wykonania prac, termin wykonania prac.</w:t>
      </w:r>
    </w:p>
    <w:p w14:paraId="1EBAEDD3" w14:textId="77777777" w:rsidR="00A04DBD" w:rsidRPr="00D649B3" w:rsidRDefault="003B2061" w:rsidP="00BB08AC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Rozliczenie wsparcia technicznego inżyniera odbywać się będzie na podstawie podpisanych bez zastrzeżeń, przez Wykonawcę i Zamawiającego, Miesięcznych Protokołów odbioru usługi raz na miesiąc.</w:t>
      </w:r>
    </w:p>
    <w:p w14:paraId="3C860DC5" w14:textId="622B11F9" w:rsidR="003B2061" w:rsidRPr="00D649B3" w:rsidRDefault="003B2061" w:rsidP="004C55AF">
      <w:pPr>
        <w:pStyle w:val="Akapitzlist"/>
        <w:numPr>
          <w:ilvl w:val="1"/>
          <w:numId w:val="25"/>
        </w:numPr>
        <w:suppressAutoHyphens w:val="0"/>
        <w:spacing w:after="0" w:line="240" w:lineRule="auto"/>
        <w:ind w:left="993" w:hanging="567"/>
        <w:contextualSpacing/>
        <w:jc w:val="both"/>
        <w:textAlignment w:val="auto"/>
        <w:rPr>
          <w:rFonts w:eastAsia="Times New Roman" w:cstheme="minorHAnsi"/>
          <w:lang w:eastAsia="pl-PL"/>
        </w:rPr>
      </w:pPr>
      <w:r w:rsidRPr="00D649B3">
        <w:rPr>
          <w:rFonts w:eastAsia="Times New Roman" w:cstheme="minorHAnsi"/>
          <w:lang w:eastAsia="pl-PL"/>
        </w:rPr>
        <w:t>Zamawiający wymaga, aby inżynier na wezwanie Zamawiającego przybył do wskazanego miejsca/siedziby na terenie Warszawy i tam realizował zgłoszenie. Zamawiający nie dopuszcza zdalnej realizacji zgłoszenia w tym zakresie.</w:t>
      </w:r>
    </w:p>
    <w:sectPr w:rsidR="003B2061" w:rsidRPr="00D649B3">
      <w:footerReference w:type="default" r:id="rId8"/>
      <w:pgSz w:w="16838" w:h="11906" w:orient="landscape"/>
      <w:pgMar w:top="1417" w:right="1417" w:bottom="1417" w:left="1417" w:header="0" w:footer="708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6126" w14:textId="77777777" w:rsidR="0036146E" w:rsidRDefault="0036146E">
      <w:pPr>
        <w:spacing w:after="0" w:line="240" w:lineRule="auto"/>
      </w:pPr>
      <w:r>
        <w:separator/>
      </w:r>
    </w:p>
  </w:endnote>
  <w:endnote w:type="continuationSeparator" w:id="0">
    <w:p w14:paraId="22DFA5B9" w14:textId="77777777" w:rsidR="0036146E" w:rsidRDefault="0036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Content>
      <w:p w14:paraId="562EEA87" w14:textId="3C4B9B80" w:rsidR="00A04DBD" w:rsidRPr="00F051FA" w:rsidRDefault="00F051FA" w:rsidP="00F051FA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DE53" w14:textId="77777777" w:rsidR="0036146E" w:rsidRDefault="0036146E">
      <w:pPr>
        <w:spacing w:after="0" w:line="240" w:lineRule="auto"/>
      </w:pPr>
      <w:r>
        <w:separator/>
      </w:r>
    </w:p>
  </w:footnote>
  <w:footnote w:type="continuationSeparator" w:id="0">
    <w:p w14:paraId="2D7F16A2" w14:textId="77777777" w:rsidR="0036146E" w:rsidRDefault="0036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139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45FB"/>
    <w:multiLevelType w:val="multilevel"/>
    <w:tmpl w:val="14E863D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46BBF"/>
    <w:multiLevelType w:val="multilevel"/>
    <w:tmpl w:val="AF0CE0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0FA6A8C"/>
    <w:multiLevelType w:val="multilevel"/>
    <w:tmpl w:val="458EBD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065E11"/>
    <w:multiLevelType w:val="multilevel"/>
    <w:tmpl w:val="E91EA6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C323D6"/>
    <w:multiLevelType w:val="multilevel"/>
    <w:tmpl w:val="1A441C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21A562B7"/>
    <w:multiLevelType w:val="hybridMultilevel"/>
    <w:tmpl w:val="95C64FBC"/>
    <w:lvl w:ilvl="0" w:tplc="29364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73363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75E5"/>
    <w:multiLevelType w:val="hybridMultilevel"/>
    <w:tmpl w:val="E8940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4675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BEB"/>
    <w:multiLevelType w:val="multilevel"/>
    <w:tmpl w:val="341C9E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457C18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42D7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32009"/>
    <w:multiLevelType w:val="multilevel"/>
    <w:tmpl w:val="640A5C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B561B3E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25885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2F92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00D8"/>
    <w:multiLevelType w:val="hybridMultilevel"/>
    <w:tmpl w:val="E8940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11EDD"/>
    <w:multiLevelType w:val="multilevel"/>
    <w:tmpl w:val="51ACC8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8B51907"/>
    <w:multiLevelType w:val="hybridMultilevel"/>
    <w:tmpl w:val="1842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63E3F"/>
    <w:multiLevelType w:val="multilevel"/>
    <w:tmpl w:val="458EBD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E875156"/>
    <w:multiLevelType w:val="hybridMultilevel"/>
    <w:tmpl w:val="0B503E9E"/>
    <w:lvl w:ilvl="0" w:tplc="30DA9AD0">
      <w:start w:val="3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F5F20"/>
    <w:multiLevelType w:val="multilevel"/>
    <w:tmpl w:val="54DE49B0"/>
    <w:lvl w:ilvl="0">
      <w:start w:val="16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7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50EB0432"/>
    <w:multiLevelType w:val="multilevel"/>
    <w:tmpl w:val="2746FACA"/>
    <w:lvl w:ilvl="0">
      <w:start w:val="9"/>
      <w:numFmt w:val="ordin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546560EF"/>
    <w:multiLevelType w:val="hybridMultilevel"/>
    <w:tmpl w:val="E026C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E2300"/>
    <w:multiLevelType w:val="multilevel"/>
    <w:tmpl w:val="458EBD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1B7543"/>
    <w:multiLevelType w:val="multilevel"/>
    <w:tmpl w:val="9216E4C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B12F32"/>
    <w:multiLevelType w:val="hybridMultilevel"/>
    <w:tmpl w:val="E8940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641F"/>
    <w:multiLevelType w:val="hybridMultilevel"/>
    <w:tmpl w:val="95C64FBC"/>
    <w:lvl w:ilvl="0" w:tplc="29364A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2126928">
    <w:abstractNumId w:val="2"/>
  </w:num>
  <w:num w:numId="2" w16cid:durableId="1486241152">
    <w:abstractNumId w:val="23"/>
  </w:num>
  <w:num w:numId="3" w16cid:durableId="741870540">
    <w:abstractNumId w:val="22"/>
  </w:num>
  <w:num w:numId="4" w16cid:durableId="539442937">
    <w:abstractNumId w:val="5"/>
  </w:num>
  <w:num w:numId="5" w16cid:durableId="30502694">
    <w:abstractNumId w:val="13"/>
  </w:num>
  <w:num w:numId="6" w16cid:durableId="361980564">
    <w:abstractNumId w:val="18"/>
  </w:num>
  <w:num w:numId="7" w16cid:durableId="1209223184">
    <w:abstractNumId w:val="10"/>
  </w:num>
  <w:num w:numId="8" w16cid:durableId="704252919">
    <w:abstractNumId w:val="0"/>
  </w:num>
  <w:num w:numId="9" w16cid:durableId="596717981">
    <w:abstractNumId w:val="12"/>
  </w:num>
  <w:num w:numId="10" w16cid:durableId="824397563">
    <w:abstractNumId w:val="19"/>
  </w:num>
  <w:num w:numId="11" w16cid:durableId="1097288628">
    <w:abstractNumId w:val="15"/>
  </w:num>
  <w:num w:numId="12" w16cid:durableId="503054365">
    <w:abstractNumId w:val="28"/>
  </w:num>
  <w:num w:numId="13" w16cid:durableId="1721978651">
    <w:abstractNumId w:val="6"/>
  </w:num>
  <w:num w:numId="14" w16cid:durableId="2111461882">
    <w:abstractNumId w:val="20"/>
  </w:num>
  <w:num w:numId="15" w16cid:durableId="78447084">
    <w:abstractNumId w:val="25"/>
  </w:num>
  <w:num w:numId="16" w16cid:durableId="584731309">
    <w:abstractNumId w:val="3"/>
  </w:num>
  <w:num w:numId="17" w16cid:durableId="128478571">
    <w:abstractNumId w:val="4"/>
  </w:num>
  <w:num w:numId="18" w16cid:durableId="814225020">
    <w:abstractNumId w:val="21"/>
  </w:num>
  <w:num w:numId="19" w16cid:durableId="1824929832">
    <w:abstractNumId w:val="7"/>
  </w:num>
  <w:num w:numId="20" w16cid:durableId="20128424">
    <w:abstractNumId w:val="9"/>
  </w:num>
  <w:num w:numId="21" w16cid:durableId="604964904">
    <w:abstractNumId w:val="16"/>
  </w:num>
  <w:num w:numId="22" w16cid:durableId="1780179736">
    <w:abstractNumId w:val="14"/>
  </w:num>
  <w:num w:numId="23" w16cid:durableId="1156071492">
    <w:abstractNumId w:val="11"/>
  </w:num>
  <w:num w:numId="24" w16cid:durableId="371223617">
    <w:abstractNumId w:val="24"/>
  </w:num>
  <w:num w:numId="25" w16cid:durableId="2045061762">
    <w:abstractNumId w:val="1"/>
  </w:num>
  <w:num w:numId="26" w16cid:durableId="2069069765">
    <w:abstractNumId w:val="8"/>
  </w:num>
  <w:num w:numId="27" w16cid:durableId="683626438">
    <w:abstractNumId w:val="27"/>
  </w:num>
  <w:num w:numId="28" w16cid:durableId="2064984942">
    <w:abstractNumId w:val="26"/>
  </w:num>
  <w:num w:numId="29" w16cid:durableId="57748123">
    <w:abstractNumId w:val="17"/>
  </w:num>
  <w:num w:numId="30" w16cid:durableId="1379352838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9603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BD"/>
    <w:rsid w:val="0001198F"/>
    <w:rsid w:val="000324D2"/>
    <w:rsid w:val="00050B07"/>
    <w:rsid w:val="00074D2B"/>
    <w:rsid w:val="00075793"/>
    <w:rsid w:val="000F06BD"/>
    <w:rsid w:val="0010572F"/>
    <w:rsid w:val="001210D6"/>
    <w:rsid w:val="001B21EE"/>
    <w:rsid w:val="001D1B85"/>
    <w:rsid w:val="001E00B4"/>
    <w:rsid w:val="001E6214"/>
    <w:rsid w:val="001F51BA"/>
    <w:rsid w:val="00223A84"/>
    <w:rsid w:val="00226591"/>
    <w:rsid w:val="0024355A"/>
    <w:rsid w:val="00272661"/>
    <w:rsid w:val="00276560"/>
    <w:rsid w:val="002A0F59"/>
    <w:rsid w:val="00306267"/>
    <w:rsid w:val="00343259"/>
    <w:rsid w:val="00354B6C"/>
    <w:rsid w:val="0036146E"/>
    <w:rsid w:val="00385091"/>
    <w:rsid w:val="003B2061"/>
    <w:rsid w:val="003E1A04"/>
    <w:rsid w:val="00401EF6"/>
    <w:rsid w:val="00402D08"/>
    <w:rsid w:val="00420176"/>
    <w:rsid w:val="004917DC"/>
    <w:rsid w:val="004C55AF"/>
    <w:rsid w:val="004C6133"/>
    <w:rsid w:val="00545190"/>
    <w:rsid w:val="00550460"/>
    <w:rsid w:val="0056463C"/>
    <w:rsid w:val="005D4AA6"/>
    <w:rsid w:val="005E3233"/>
    <w:rsid w:val="005F3ABA"/>
    <w:rsid w:val="00636140"/>
    <w:rsid w:val="00682486"/>
    <w:rsid w:val="006B1ADB"/>
    <w:rsid w:val="006C0B66"/>
    <w:rsid w:val="006C3D53"/>
    <w:rsid w:val="006C59C6"/>
    <w:rsid w:val="006E1BB7"/>
    <w:rsid w:val="007305D4"/>
    <w:rsid w:val="00735DB1"/>
    <w:rsid w:val="00783FC3"/>
    <w:rsid w:val="007B5478"/>
    <w:rsid w:val="00804013"/>
    <w:rsid w:val="00872E75"/>
    <w:rsid w:val="008A29BE"/>
    <w:rsid w:val="008D6CA5"/>
    <w:rsid w:val="008E10FE"/>
    <w:rsid w:val="008E1AD6"/>
    <w:rsid w:val="00970577"/>
    <w:rsid w:val="0097136B"/>
    <w:rsid w:val="00971E34"/>
    <w:rsid w:val="009956FF"/>
    <w:rsid w:val="00A04DBD"/>
    <w:rsid w:val="00A660DB"/>
    <w:rsid w:val="00AE1FD7"/>
    <w:rsid w:val="00B01E44"/>
    <w:rsid w:val="00B24CAF"/>
    <w:rsid w:val="00B61FB8"/>
    <w:rsid w:val="00B63ED1"/>
    <w:rsid w:val="00B77FEC"/>
    <w:rsid w:val="00BB08AC"/>
    <w:rsid w:val="00BF1DC9"/>
    <w:rsid w:val="00C13B36"/>
    <w:rsid w:val="00C1505F"/>
    <w:rsid w:val="00C168E8"/>
    <w:rsid w:val="00C30850"/>
    <w:rsid w:val="00C76F55"/>
    <w:rsid w:val="00C82D66"/>
    <w:rsid w:val="00CB478E"/>
    <w:rsid w:val="00D21ADC"/>
    <w:rsid w:val="00D254DE"/>
    <w:rsid w:val="00D649B3"/>
    <w:rsid w:val="00DF4589"/>
    <w:rsid w:val="00E52AE2"/>
    <w:rsid w:val="00E6245B"/>
    <w:rsid w:val="00E71849"/>
    <w:rsid w:val="00EA54E7"/>
    <w:rsid w:val="00F051FA"/>
    <w:rsid w:val="00F62170"/>
    <w:rsid w:val="00F9265A"/>
    <w:rsid w:val="00FA35A9"/>
    <w:rsid w:val="00FD36CD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4BD2"/>
  <w15:docId w15:val="{45EFDEB4-CDEB-4DC7-B895-BF0DCCED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91"/>
    <w:pPr>
      <w:spacing w:after="200" w:line="276" w:lineRule="auto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84E88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55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255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2255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255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84E8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384E8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25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2255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255C"/>
    <w:rPr>
      <w:b/>
      <w:bCs/>
    </w:rPr>
  </w:style>
  <w:style w:type="paragraph" w:customStyle="1" w:styleId="pkt">
    <w:name w:val="pkt"/>
    <w:basedOn w:val="Normalny"/>
    <w:uiPriority w:val="99"/>
    <w:rsid w:val="003B2061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1FD7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CBF3-18AD-4227-8FE1-081374B3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2985</Words>
  <Characters>17910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dc:description/>
  <cp:lastModifiedBy>Kasprowicz Monika  (DIRS)</cp:lastModifiedBy>
  <cp:revision>3</cp:revision>
  <dcterms:created xsi:type="dcterms:W3CDTF">2023-08-29T06:15:00Z</dcterms:created>
  <dcterms:modified xsi:type="dcterms:W3CDTF">2023-08-31T06:10:00Z</dcterms:modified>
  <dc:language>pl-PL</dc:language>
</cp:coreProperties>
</file>