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F0C4" w14:textId="08265154" w:rsidR="00DB7BE2" w:rsidRPr="0068600F" w:rsidRDefault="00DB7BE2" w:rsidP="00DB7BE2">
      <w:pPr>
        <w:pStyle w:val="Nagwek2"/>
        <w:spacing w:before="0"/>
        <w:ind w:left="2124" w:firstLine="708"/>
        <w:rPr>
          <w:b/>
          <w:color w:val="auto"/>
        </w:rPr>
      </w:pPr>
      <w:r w:rsidRPr="0068600F">
        <w:rPr>
          <w:b/>
          <w:color w:val="auto"/>
        </w:rPr>
        <w:t xml:space="preserve">UMOWA NR </w:t>
      </w:r>
      <w:r>
        <w:rPr>
          <w:b/>
          <w:color w:val="auto"/>
        </w:rPr>
        <w:t>………………………</w:t>
      </w:r>
      <w:proofErr w:type="gramStart"/>
      <w:r>
        <w:rPr>
          <w:b/>
          <w:color w:val="auto"/>
        </w:rPr>
        <w:t>…….</w:t>
      </w:r>
      <w:proofErr w:type="gramEnd"/>
      <w:r>
        <w:rPr>
          <w:b/>
          <w:color w:val="auto"/>
        </w:rPr>
        <w:t>.</w:t>
      </w:r>
    </w:p>
    <w:p w14:paraId="5A0F509D" w14:textId="77777777" w:rsidR="00DB7BE2" w:rsidRPr="0068600F" w:rsidRDefault="00DB7BE2" w:rsidP="00DB7BE2">
      <w:pPr>
        <w:spacing w:line="360" w:lineRule="auto"/>
        <w:rPr>
          <w:sz w:val="24"/>
        </w:rPr>
      </w:pPr>
    </w:p>
    <w:p w14:paraId="189486D5" w14:textId="44A3B7C4" w:rsidR="00DB7BE2" w:rsidRPr="006432D1" w:rsidRDefault="00DB7BE2" w:rsidP="00DB7B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6432D1">
        <w:rPr>
          <w:rFonts w:ascii="Times New Roman" w:hAnsi="Times New Roman" w:cs="Times New Roman"/>
          <w:sz w:val="24"/>
          <w:szCs w:val="24"/>
        </w:rPr>
        <w:t xml:space="preserve"> .w</w:t>
      </w:r>
      <w:proofErr w:type="gramEnd"/>
      <w:r w:rsidRPr="006432D1">
        <w:rPr>
          <w:rFonts w:ascii="Times New Roman" w:hAnsi="Times New Roman" w:cs="Times New Roman"/>
          <w:sz w:val="24"/>
          <w:szCs w:val="24"/>
        </w:rPr>
        <w:t xml:space="preserve"> Gostyninie pomiędzy Nadleśnictwem Gostynin reprezentowanym przez Nadleśniczego mgr inż. Jacka </w:t>
      </w:r>
      <w:proofErr w:type="spellStart"/>
      <w:r w:rsidRPr="006432D1">
        <w:rPr>
          <w:rFonts w:ascii="Times New Roman" w:hAnsi="Times New Roman" w:cs="Times New Roman"/>
          <w:sz w:val="24"/>
          <w:szCs w:val="24"/>
        </w:rPr>
        <w:t>Liziniewicza</w:t>
      </w:r>
      <w:proofErr w:type="spellEnd"/>
      <w:r w:rsidRPr="006432D1">
        <w:rPr>
          <w:rFonts w:ascii="Times New Roman" w:hAnsi="Times New Roman" w:cs="Times New Roman"/>
          <w:sz w:val="24"/>
          <w:szCs w:val="24"/>
        </w:rPr>
        <w:t xml:space="preserve"> działającego w imieniu i na rzecz Skarbu Państwa, zwanym w treści umowy „Zamawiającym",</w:t>
      </w:r>
    </w:p>
    <w:p w14:paraId="15054D28" w14:textId="77777777" w:rsidR="00DB7BE2" w:rsidRPr="006432D1" w:rsidRDefault="00DB7BE2" w:rsidP="00DB7B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>a firmą</w:t>
      </w:r>
    </w:p>
    <w:p w14:paraId="183A3B63" w14:textId="7741E016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0E41D7E4" w14:textId="77777777" w:rsidR="00DB7BE2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4204B12" w14:textId="3E163E0E" w:rsidR="00DB7BE2" w:rsidRPr="00DB7BE2" w:rsidRDefault="00DB7BE2" w:rsidP="00DB7B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E2">
        <w:rPr>
          <w:rFonts w:ascii="Cambria" w:hAnsi="Cambria" w:cs="Arial"/>
          <w:sz w:val="24"/>
          <w:szCs w:val="24"/>
        </w:rPr>
        <w:t>Zamawiający zleca, a Wykonawca przyjmuje do wykonania usług</w:t>
      </w:r>
      <w:r w:rsidR="009045CC">
        <w:rPr>
          <w:rFonts w:ascii="Cambria" w:hAnsi="Cambria" w:cs="Arial"/>
          <w:sz w:val="24"/>
          <w:szCs w:val="24"/>
        </w:rPr>
        <w:t>ę</w:t>
      </w:r>
      <w:r w:rsidRPr="00DB7BE2">
        <w:rPr>
          <w:rFonts w:ascii="Cambria" w:hAnsi="Cambria" w:cs="Arial"/>
          <w:sz w:val="24"/>
          <w:szCs w:val="24"/>
        </w:rPr>
        <w:t xml:space="preserve"> z zakresu gospodarki leśnej polegające na wykonaniu zamówienia pn.</w:t>
      </w:r>
      <w:r w:rsidRPr="00DB7BE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Pr="00DB7BE2">
        <w:rPr>
          <w:rFonts w:ascii="Arial" w:hAnsi="Arial" w:cs="Arial"/>
          <w:b/>
          <w:bCs/>
          <w:sz w:val="24"/>
          <w:szCs w:val="24"/>
        </w:rPr>
        <w:t>Dyżurowanie na dostrzegalni przeciwpożarowej Lucień w 2022 roku”.</w:t>
      </w:r>
      <w:r w:rsidRPr="00DB7BE2">
        <w:rPr>
          <w:rFonts w:ascii="Cambria" w:hAnsi="Cambria" w:cs="Arial"/>
          <w:sz w:val="24"/>
          <w:szCs w:val="24"/>
        </w:rPr>
        <w:t xml:space="preserve"> („Przedmiot Umowy”).</w:t>
      </w:r>
    </w:p>
    <w:p w14:paraId="5B6F1582" w14:textId="77777777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9915AF" w14:textId="77777777" w:rsidR="00DB7BE2" w:rsidRPr="006432D1" w:rsidRDefault="00DB7BE2" w:rsidP="00DB7B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EE1C546" w14:textId="06089FF9" w:rsidR="00DB7BE2" w:rsidRPr="006432D1" w:rsidRDefault="00DB7BE2" w:rsidP="00A2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>Rozpoczęcie wykonania zadania nastąpi po podpisaniu niniejszej umowy</w:t>
      </w:r>
      <w:r w:rsidR="009A6CD8">
        <w:rPr>
          <w:rFonts w:ascii="Times New Roman" w:hAnsi="Times New Roman" w:cs="Times New Roman"/>
          <w:sz w:val="24"/>
          <w:szCs w:val="24"/>
        </w:rPr>
        <w:t xml:space="preserve"> nie wcześniej niż po </w:t>
      </w:r>
      <w:r w:rsidR="00540A3E">
        <w:rPr>
          <w:rFonts w:ascii="Times New Roman" w:hAnsi="Times New Roman" w:cs="Times New Roman"/>
          <w:sz w:val="24"/>
          <w:szCs w:val="24"/>
        </w:rPr>
        <w:t>rozpoczęci</w:t>
      </w:r>
      <w:r w:rsidR="009A6CD8">
        <w:rPr>
          <w:rFonts w:ascii="Times New Roman" w:hAnsi="Times New Roman" w:cs="Times New Roman"/>
          <w:sz w:val="24"/>
          <w:szCs w:val="24"/>
        </w:rPr>
        <w:t>u</w:t>
      </w:r>
      <w:r w:rsidR="00540A3E">
        <w:rPr>
          <w:rFonts w:ascii="Times New Roman" w:hAnsi="Times New Roman" w:cs="Times New Roman"/>
          <w:sz w:val="24"/>
          <w:szCs w:val="24"/>
        </w:rPr>
        <w:t xml:space="preserve"> </w:t>
      </w:r>
      <w:r w:rsidR="005F154E">
        <w:rPr>
          <w:rFonts w:ascii="Times New Roman" w:hAnsi="Times New Roman" w:cs="Times New Roman"/>
          <w:sz w:val="24"/>
          <w:szCs w:val="24"/>
        </w:rPr>
        <w:t xml:space="preserve">bezpośredniej </w:t>
      </w:r>
      <w:r w:rsidR="00540A3E">
        <w:rPr>
          <w:rFonts w:ascii="Times New Roman" w:hAnsi="Times New Roman" w:cs="Times New Roman"/>
          <w:sz w:val="24"/>
          <w:szCs w:val="24"/>
        </w:rPr>
        <w:t>akcji przeciwpożarowej</w:t>
      </w:r>
      <w:r w:rsidR="005F154E">
        <w:rPr>
          <w:rFonts w:ascii="Times New Roman" w:hAnsi="Times New Roman" w:cs="Times New Roman"/>
          <w:sz w:val="24"/>
          <w:szCs w:val="24"/>
        </w:rPr>
        <w:t xml:space="preserve"> ustalonej Decyzją Dyrektora Regionalnego Lasów Państwowych w Łodzi.</w:t>
      </w:r>
      <w:r w:rsidR="009A6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54E">
        <w:rPr>
          <w:rFonts w:ascii="Times New Roman" w:hAnsi="Times New Roman" w:cs="Times New Roman"/>
          <w:sz w:val="24"/>
          <w:szCs w:val="24"/>
        </w:rPr>
        <w:t>Zakończenie umowy nastąpi po zakończeniu bezpośredniej akcji przeciwpożarowej. Szacuje się, że termin trwania akcji bezpośredniej przypada od marca do połowy października</w:t>
      </w:r>
      <w:r w:rsidR="00A24929">
        <w:rPr>
          <w:rFonts w:ascii="Times New Roman" w:hAnsi="Times New Roman" w:cs="Times New Roman"/>
          <w:sz w:val="24"/>
          <w:szCs w:val="24"/>
        </w:rPr>
        <w:t xml:space="preserve"> bieżącego roku.</w:t>
      </w:r>
      <w:r w:rsidR="005F1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9DB14" w14:textId="77777777" w:rsidR="00DB7BE2" w:rsidRPr="006432D1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036877F" w14:textId="77777777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Wykonawca nie może powierzyć wykonania zadania innym osobom bez zgody Zamawiającego, wyrażonej na piśmie. </w:t>
      </w:r>
    </w:p>
    <w:p w14:paraId="76F90F71" w14:textId="77777777" w:rsidR="00DB7BE2" w:rsidRPr="006432D1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BD24914" w14:textId="7D956E02" w:rsidR="00DB7BE2" w:rsidRPr="00A24929" w:rsidRDefault="00A24929" w:rsidP="00A2492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A24929">
        <w:rPr>
          <w:sz w:val="24"/>
          <w:szCs w:val="24"/>
        </w:rPr>
        <w:t>Przedmiot umowy będzie wykonywany na wieży obserwacyjnej Lucień. (oddział 6a Leśnictwo Lucień)</w:t>
      </w:r>
      <w:r w:rsidR="00DB7BE2" w:rsidRPr="00A24929">
        <w:rPr>
          <w:sz w:val="24"/>
          <w:szCs w:val="24"/>
        </w:rPr>
        <w:t>.</w:t>
      </w:r>
    </w:p>
    <w:p w14:paraId="0899E897" w14:textId="483F7EC4" w:rsidR="00A24929" w:rsidRDefault="00A24929" w:rsidP="00A2492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Wskazana ilość godzin dyżurowania w kosztorysie ofertowym jest szacunkowa i może ulec zmniejszeniu jak i zwiększeniu w zależność od warunków atmosferycznych.</w:t>
      </w:r>
    </w:p>
    <w:p w14:paraId="71833F3A" w14:textId="77777777" w:rsidR="007D6BBB" w:rsidRDefault="00A24929" w:rsidP="00A2492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będzie wykonywał Przedmiot Umowy na podstawie zleceń przekazywanych przez Przedstawicieli Zamawiającego.</w:t>
      </w:r>
    </w:p>
    <w:p w14:paraId="2EF4BA22" w14:textId="003CD3FE" w:rsidR="00A24929" w:rsidRDefault="007D6BBB" w:rsidP="00A24929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432D1">
        <w:rPr>
          <w:sz w:val="24"/>
          <w:szCs w:val="24"/>
        </w:rPr>
        <w:t>Wykonawca odpowiada za zachowanie bezpieczeństwa podczas wykonywania prac.</w:t>
      </w:r>
    </w:p>
    <w:p w14:paraId="07A49385" w14:textId="6E9CBC48" w:rsidR="00DB7BE2" w:rsidRPr="007D6BBB" w:rsidRDefault="00DB7BE2" w:rsidP="00DB7BE2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D6BBB">
        <w:rPr>
          <w:sz w:val="24"/>
          <w:szCs w:val="24"/>
        </w:rPr>
        <w:t xml:space="preserve">Wykonawca jest zobowiązany do naprawienia szkód powstałych w czasie realizacji przedmiotu umowy z przyczyny leżących po jego stronie oraz zapewni </w:t>
      </w:r>
      <w:r w:rsidR="003649AA">
        <w:rPr>
          <w:sz w:val="24"/>
          <w:szCs w:val="24"/>
        </w:rPr>
        <w:t xml:space="preserve">czystość w pomieszczeniach wieży obserwacyjnej (klatka schodowa, punkt obserwacyjny poziom 1 i 2) oraz </w:t>
      </w:r>
      <w:r w:rsidRPr="007D6BBB">
        <w:rPr>
          <w:sz w:val="24"/>
          <w:szCs w:val="24"/>
        </w:rPr>
        <w:t xml:space="preserve">terenu </w:t>
      </w:r>
      <w:r w:rsidR="003649AA">
        <w:rPr>
          <w:sz w:val="24"/>
          <w:szCs w:val="24"/>
        </w:rPr>
        <w:t>w bliskim otoczeniu wieży.</w:t>
      </w:r>
      <w:r w:rsidRPr="007D6BBB">
        <w:rPr>
          <w:sz w:val="24"/>
          <w:szCs w:val="24"/>
        </w:rPr>
        <w:t xml:space="preserve"> </w:t>
      </w:r>
    </w:p>
    <w:p w14:paraId="58DFADFC" w14:textId="2167FF16" w:rsidR="00DB7BE2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</w:p>
    <w:p w14:paraId="2DB1BF8B" w14:textId="7C5B7B72" w:rsidR="007D6BBB" w:rsidRPr="007D6BBB" w:rsidRDefault="007D6BBB" w:rsidP="007D6BBB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D6BBB">
        <w:rPr>
          <w:sz w:val="24"/>
          <w:szCs w:val="24"/>
        </w:rPr>
        <w:t>Odbiór prac objętych danym Zleceniem będzie dokonywany w imieniu Zamawiającego przez Przedstawiciela Zamawiającego – właściwego leśniczego lub osobę go zastępującą.</w:t>
      </w:r>
    </w:p>
    <w:p w14:paraId="515F27CA" w14:textId="6E741C71" w:rsidR="007D6BBB" w:rsidRDefault="007D6BBB" w:rsidP="00DB7BE2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7D6BBB">
        <w:rPr>
          <w:sz w:val="24"/>
          <w:szCs w:val="24"/>
        </w:rPr>
        <w:t>Odbiór będzie obejmował ilości przepracowanych godzin na wieży obserwacyjnej.</w:t>
      </w:r>
    </w:p>
    <w:p w14:paraId="1E4D14F3" w14:textId="15EAE770" w:rsidR="00DB7BE2" w:rsidRPr="0019638A" w:rsidRDefault="00DB7BE2" w:rsidP="0019638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19638A">
        <w:rPr>
          <w:sz w:val="24"/>
          <w:szCs w:val="24"/>
        </w:rPr>
        <w:t xml:space="preserve">Protokół odbioru </w:t>
      </w:r>
      <w:r w:rsidR="007D6BBB" w:rsidRPr="0019638A">
        <w:rPr>
          <w:sz w:val="24"/>
          <w:szCs w:val="24"/>
        </w:rPr>
        <w:t>robót</w:t>
      </w:r>
      <w:r w:rsidRPr="0019638A">
        <w:rPr>
          <w:sz w:val="24"/>
          <w:szCs w:val="24"/>
        </w:rPr>
        <w:t xml:space="preserve"> spisany bez uwag lub po wykonaniu poprawek stanowi podstawę   do wystawienia faktury. </w:t>
      </w:r>
    </w:p>
    <w:p w14:paraId="380D442A" w14:textId="58C674B8" w:rsidR="0019638A" w:rsidRPr="0019638A" w:rsidRDefault="00DB7BE2" w:rsidP="0019638A">
      <w:pPr>
        <w:spacing w:line="360" w:lineRule="auto"/>
        <w:ind w:left="360"/>
        <w:jc w:val="center"/>
        <w:rPr>
          <w:sz w:val="24"/>
          <w:szCs w:val="24"/>
        </w:rPr>
      </w:pPr>
      <w:r w:rsidRPr="0019638A">
        <w:rPr>
          <w:sz w:val="24"/>
          <w:szCs w:val="24"/>
        </w:rPr>
        <w:t>§ 6.</w:t>
      </w:r>
    </w:p>
    <w:p w14:paraId="11FC427C" w14:textId="35181490" w:rsidR="0019638A" w:rsidRPr="0019638A" w:rsidRDefault="0019638A" w:rsidP="0019638A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sz w:val="24"/>
          <w:szCs w:val="24"/>
        </w:rPr>
      </w:pPr>
      <w:r w:rsidRPr="0019638A">
        <w:rPr>
          <w:sz w:val="24"/>
          <w:szCs w:val="24"/>
        </w:rPr>
        <w:t xml:space="preserve">Za wykonanie Przedmiotu Umowy zgodnie z Umową, Wykonawca otrzyma wynagrodzenie ustalone zgodnie z ust. 2, wstępnie określone na podstawie Oferty na kwotę ______________ zł brutto. Kwota wynagrodzenia brutto, o której mowa w zdaniu poprzednim stanowi wartość Przedmiotu Umowy („Wartość Przedmiotu Umowy”). </w:t>
      </w:r>
    </w:p>
    <w:p w14:paraId="6F82C283" w14:textId="34132155" w:rsidR="0019638A" w:rsidRDefault="0019638A" w:rsidP="0019638A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sz w:val="24"/>
          <w:szCs w:val="24"/>
        </w:rPr>
      </w:pPr>
      <w:r w:rsidRPr="0019638A">
        <w:rPr>
          <w:sz w:val="24"/>
          <w:szCs w:val="24"/>
        </w:rPr>
        <w:t xml:space="preserve">Wynagrodzenie należne Wykonawcy za wykonanie prac stanowiących przedmiot udzielonych Zleceń obliczane będzie na podstawie ilości przepracowanych godzin, według cen jednostkowych podanych w kosztorysie Ofertowym zawartym w Ofercie. </w:t>
      </w:r>
    </w:p>
    <w:p w14:paraId="5CF27B5D" w14:textId="47F30D67" w:rsidR="0019638A" w:rsidRDefault="0019638A" w:rsidP="0019638A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sz w:val="24"/>
          <w:szCs w:val="24"/>
        </w:rPr>
      </w:pPr>
      <w:r w:rsidRPr="009B43A6">
        <w:rPr>
          <w:bCs/>
          <w:sz w:val="24"/>
          <w:szCs w:val="24"/>
        </w:rPr>
        <w:t>Zamawiający</w:t>
      </w:r>
      <w:r w:rsidRPr="009B43A6">
        <w:rPr>
          <w:sz w:val="24"/>
          <w:szCs w:val="24"/>
        </w:rPr>
        <w:t xml:space="preserve"> zapłaci Wykonawcy za prace wykonane zgodnie z określoną w umowie starannością potwierdzone w Protokołach Odbioru Robót</w:t>
      </w:r>
      <w:r w:rsidR="009B43A6">
        <w:rPr>
          <w:sz w:val="24"/>
          <w:szCs w:val="24"/>
        </w:rPr>
        <w:t>.</w:t>
      </w:r>
    </w:p>
    <w:p w14:paraId="6A382908" w14:textId="65787FAD" w:rsidR="009B43A6" w:rsidRDefault="009B43A6" w:rsidP="009B43A6">
      <w:pPr>
        <w:pStyle w:val="Akapitzlist"/>
        <w:numPr>
          <w:ilvl w:val="0"/>
          <w:numId w:val="10"/>
        </w:numPr>
        <w:spacing w:before="120" w:line="360" w:lineRule="auto"/>
        <w:ind w:left="709"/>
        <w:jc w:val="both"/>
        <w:rPr>
          <w:sz w:val="24"/>
          <w:szCs w:val="24"/>
        </w:rPr>
      </w:pPr>
      <w:r w:rsidRPr="009B43A6">
        <w:rPr>
          <w:bCs/>
          <w:sz w:val="24"/>
          <w:szCs w:val="24"/>
        </w:rPr>
        <w:t>Strony</w:t>
      </w:r>
      <w:r w:rsidRPr="009B43A6">
        <w:rPr>
          <w:sz w:val="24"/>
          <w:szCs w:val="24"/>
        </w:rPr>
        <w:t xml:space="preserve">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14:paraId="649C59B2" w14:textId="2511369E" w:rsidR="009B43A6" w:rsidRPr="009B43A6" w:rsidRDefault="009B43A6" w:rsidP="009B43A6">
      <w:pPr>
        <w:pStyle w:val="Akapitzlist"/>
        <w:numPr>
          <w:ilvl w:val="0"/>
          <w:numId w:val="10"/>
        </w:numPr>
        <w:spacing w:before="120" w:line="360" w:lineRule="auto"/>
        <w:ind w:left="709"/>
        <w:jc w:val="both"/>
        <w:rPr>
          <w:sz w:val="24"/>
          <w:szCs w:val="24"/>
        </w:rPr>
      </w:pPr>
      <w:r w:rsidRPr="009B43A6">
        <w:rPr>
          <w:sz w:val="24"/>
          <w:szCs w:val="24"/>
        </w:rPr>
        <w:t xml:space="preserve">Wynagrodzenie, o którym mowa w ust. 2, płatne będzie po odbiorze przedmiotu Zlecenia lub części przedmiotu Zlecenia, na podstawie faktury. </w:t>
      </w:r>
    </w:p>
    <w:p w14:paraId="25AFF434" w14:textId="32812A12" w:rsidR="009B43A6" w:rsidRDefault="009B43A6" w:rsidP="009B43A6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sz w:val="24"/>
          <w:szCs w:val="24"/>
        </w:rPr>
      </w:pPr>
      <w:r w:rsidRPr="009B43A6">
        <w:rPr>
          <w:sz w:val="24"/>
          <w:szCs w:val="24"/>
        </w:rPr>
        <w:t>Wynagrodzenie będzie płatne w terminie do 14 dni od doręczenia Zamawiającemu prawidłowo wystawionej faktury. Podstawą do wystawienia faktury przez Wykonawcę będą Protokoły Odbioru Robót</w:t>
      </w:r>
      <w:r>
        <w:rPr>
          <w:sz w:val="24"/>
          <w:szCs w:val="24"/>
        </w:rPr>
        <w:t>.</w:t>
      </w:r>
    </w:p>
    <w:p w14:paraId="2037B86D" w14:textId="0A0187E7" w:rsidR="009B43A6" w:rsidRPr="009B43A6" w:rsidRDefault="009B43A6" w:rsidP="009B43A6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Wynagrodzenie będzie płatne na rachunek bakowy Wykonawcy: ………………….</w:t>
      </w:r>
    </w:p>
    <w:p w14:paraId="74A9D667" w14:textId="77777777" w:rsidR="00DB7BE2" w:rsidRPr="006432D1" w:rsidRDefault="00DB7BE2" w:rsidP="00DB7B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361FC797" w14:textId="763B4C71" w:rsidR="0041204A" w:rsidRDefault="0041204A" w:rsidP="0041204A">
      <w:pPr>
        <w:pStyle w:val="Akapitzlist"/>
        <w:numPr>
          <w:ilvl w:val="0"/>
          <w:numId w:val="13"/>
        </w:numPr>
        <w:spacing w:line="360" w:lineRule="auto"/>
        <w:rPr>
          <w:bCs/>
          <w:sz w:val="24"/>
          <w:szCs w:val="24"/>
        </w:rPr>
      </w:pPr>
      <w:r w:rsidRPr="0041204A">
        <w:rPr>
          <w:bCs/>
          <w:sz w:val="24"/>
          <w:szCs w:val="24"/>
        </w:rPr>
        <w:t>Zamawiający jest uprawniony do naliczenia, a Wykonawca obowiązany w takiej sytuacji do zapłaty, następujących kar umownych</w:t>
      </w:r>
      <w:r>
        <w:rPr>
          <w:bCs/>
          <w:sz w:val="24"/>
          <w:szCs w:val="24"/>
        </w:rPr>
        <w:t>.</w:t>
      </w:r>
    </w:p>
    <w:p w14:paraId="28C45839" w14:textId="4718714B" w:rsidR="0041204A" w:rsidRPr="0023489C" w:rsidRDefault="0041204A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za zwłokę w przyjęciu Zlecenia o więcej niż </w:t>
      </w:r>
      <w:r w:rsidR="0023489C"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</w:t>
      </w:r>
      <w:r w:rsidR="0023489C">
        <w:rPr>
          <w:rFonts w:ascii="Times New Roman" w:hAnsi="Times New Roman" w:cs="Times New Roman"/>
          <w:bCs/>
          <w:sz w:val="24"/>
          <w:szCs w:val="24"/>
          <w:lang w:eastAsia="pl-PL"/>
        </w:rPr>
        <w:t>zień</w:t>
      </w: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stosunku do terminu wyznaczonego przez Zamawiającego– w wysokości 100 zł za każdy dzień zwłoki;</w:t>
      </w:r>
    </w:p>
    <w:p w14:paraId="0FCDB7A7" w14:textId="7ECA112E" w:rsidR="0041204A" w:rsidRPr="0023489C" w:rsidRDefault="0041204A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3489C">
        <w:rPr>
          <w:rFonts w:ascii="Times New Roman" w:hAnsi="Times New Roman" w:cs="Times New Roman"/>
          <w:sz w:val="24"/>
          <w:szCs w:val="24"/>
        </w:rPr>
        <w:t>za pierwszy przypadek wprowadzenia podwykonawstwa bez zgody Zamawiaj</w:t>
      </w:r>
      <w:r w:rsidR="0023489C" w:rsidRPr="0023489C">
        <w:rPr>
          <w:rFonts w:ascii="Times New Roman" w:hAnsi="Times New Roman" w:cs="Times New Roman"/>
          <w:sz w:val="24"/>
          <w:szCs w:val="24"/>
        </w:rPr>
        <w:t>ące</w:t>
      </w:r>
      <w:r w:rsidRPr="0023489C">
        <w:rPr>
          <w:rFonts w:ascii="Times New Roman" w:hAnsi="Times New Roman" w:cs="Times New Roman"/>
          <w:sz w:val="24"/>
          <w:szCs w:val="24"/>
        </w:rPr>
        <w:t xml:space="preserve">go - w wysokości </w:t>
      </w:r>
      <w:r w:rsidR="00815F24">
        <w:rPr>
          <w:rFonts w:ascii="Times New Roman" w:hAnsi="Times New Roman" w:cs="Times New Roman"/>
          <w:sz w:val="24"/>
          <w:szCs w:val="24"/>
        </w:rPr>
        <w:t>500</w:t>
      </w:r>
      <w:r w:rsidRPr="0023489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941A142" w14:textId="01CC5DDB" w:rsidR="0023489C" w:rsidRPr="0023489C" w:rsidRDefault="0023489C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 każdy kolejny przypadek wprowadzenia podwykonawstwa bez zgody Zamawiającego w wysokości </w:t>
      </w:r>
      <w:r w:rsidR="00815F24">
        <w:rPr>
          <w:rFonts w:ascii="Times New Roman" w:hAnsi="Times New Roman" w:cs="Times New Roman"/>
          <w:bCs/>
          <w:sz w:val="24"/>
          <w:szCs w:val="24"/>
          <w:lang w:eastAsia="pl-PL"/>
        </w:rPr>
        <w:t>800</w:t>
      </w: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zł.</w:t>
      </w:r>
    </w:p>
    <w:p w14:paraId="0E12CDF0" w14:textId="4764BA26" w:rsidR="0041204A" w:rsidRPr="0023489C" w:rsidRDefault="0023489C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3489C">
        <w:rPr>
          <w:rFonts w:ascii="Times New Roman" w:hAnsi="Times New Roman" w:cs="Times New Roman"/>
          <w:sz w:val="24"/>
          <w:szCs w:val="24"/>
          <w:lang w:eastAsia="pl-PL"/>
        </w:rPr>
        <w:t>w przypadku stwierdzenia nieobecności obserwatora na dostrzegalni ppoż. Zamawiający może nałożyć na Wykonawcę karę umowną w wysokości</w:t>
      </w:r>
      <w:r w:rsidRPr="0023489C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1000 zł,</w:t>
      </w:r>
    </w:p>
    <w:p w14:paraId="7E463013" w14:textId="22E36FA2" w:rsidR="0023489C" w:rsidRPr="0029599D" w:rsidRDefault="0023489C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3489C">
        <w:rPr>
          <w:rFonts w:ascii="Times New Roman" w:hAnsi="Times New Roman" w:cs="Times New Roman"/>
          <w:sz w:val="24"/>
          <w:szCs w:val="24"/>
          <w:lang w:eastAsia="pl-PL"/>
        </w:rPr>
        <w:t xml:space="preserve">więcej niż jednokrotne stwierdzenie </w:t>
      </w:r>
      <w:proofErr w:type="gramStart"/>
      <w:r w:rsidRPr="0023489C">
        <w:rPr>
          <w:rFonts w:ascii="Times New Roman" w:hAnsi="Times New Roman" w:cs="Times New Roman"/>
          <w:sz w:val="24"/>
          <w:szCs w:val="24"/>
          <w:lang w:eastAsia="pl-PL"/>
        </w:rPr>
        <w:t>nie obsadzenia</w:t>
      </w:r>
      <w:proofErr w:type="gramEnd"/>
      <w:r w:rsidRPr="0023489C">
        <w:rPr>
          <w:rFonts w:ascii="Times New Roman" w:hAnsi="Times New Roman" w:cs="Times New Roman"/>
          <w:sz w:val="24"/>
          <w:szCs w:val="24"/>
          <w:lang w:eastAsia="pl-PL"/>
        </w:rPr>
        <w:t xml:space="preserve"> obserwatora na dostrzegalni ppoż. Zamawiający może potraktować jako rażące zaniedbanie warunków umownych stanowiące podstawę do natychmiastowego rozwiązania umowy.</w:t>
      </w:r>
    </w:p>
    <w:p w14:paraId="0A3E5499" w14:textId="537FE278" w:rsidR="0029599D" w:rsidRPr="0029599D" w:rsidRDefault="0029599D" w:rsidP="0029599D">
      <w:pPr>
        <w:numPr>
          <w:ilvl w:val="1"/>
          <w:numId w:val="13"/>
        </w:numPr>
        <w:spacing w:before="120"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9599D">
        <w:rPr>
          <w:rFonts w:ascii="Times New Roman" w:hAnsi="Times New Roman" w:cs="Times New Roman"/>
          <w:sz w:val="24"/>
          <w:szCs w:val="24"/>
          <w:lang w:eastAsia="pl-PL"/>
        </w:rPr>
        <w:t>W przypadku odstąpienia od Umowy (w całości lub w części) przez którąkolwiek ze Stron z przyczyn leżących po stronie Wykonawcy, Wykonawca zapłaci Zamawiającemu karę umowną w wysokości 40% Wartości Przedmiotu Umowy niewykonanego do dnia odstąpienia,</w:t>
      </w:r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r w:rsidRPr="0029599D">
        <w:rPr>
          <w:rFonts w:ascii="Times New Roman" w:hAnsi="Times New Roman" w:cs="Times New Roman"/>
          <w:sz w:val="24"/>
          <w:szCs w:val="24"/>
          <w:lang w:eastAsia="pl-PL"/>
        </w:rPr>
        <w:t>lecz nie mniej niż 2.500 zł.</w:t>
      </w:r>
    </w:p>
    <w:p w14:paraId="25B8E2E1" w14:textId="6A8D3444" w:rsidR="00DB7BE2" w:rsidRPr="006432D1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F24">
        <w:rPr>
          <w:rFonts w:ascii="Times New Roman" w:hAnsi="Times New Roman" w:cs="Times New Roman"/>
          <w:b/>
          <w:sz w:val="24"/>
          <w:szCs w:val="24"/>
        </w:rPr>
        <w:t>8</w:t>
      </w:r>
    </w:p>
    <w:p w14:paraId="1A8F5861" w14:textId="49685959" w:rsidR="00DB7BE2" w:rsidRPr="00815F24" w:rsidRDefault="00815F24" w:rsidP="00815F24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 w:rsidRPr="00815F24">
        <w:rPr>
          <w:sz w:val="24"/>
          <w:szCs w:val="24"/>
        </w:rPr>
        <w:t>Wykonawca wniósł zabezpieczenie należytego wykonania umowy w formie …………………… na kwotę ……………</w:t>
      </w:r>
      <w:proofErr w:type="gramStart"/>
      <w:r w:rsidRPr="00815F24">
        <w:rPr>
          <w:sz w:val="24"/>
          <w:szCs w:val="24"/>
        </w:rPr>
        <w:t>…….</w:t>
      </w:r>
      <w:proofErr w:type="gramEnd"/>
      <w:r w:rsidRPr="00815F24">
        <w:rPr>
          <w:sz w:val="24"/>
          <w:szCs w:val="24"/>
        </w:rPr>
        <w:t>. .</w:t>
      </w:r>
    </w:p>
    <w:p w14:paraId="34E17C3F" w14:textId="701502E5" w:rsidR="00815F24" w:rsidRPr="00815F24" w:rsidRDefault="00815F24" w:rsidP="00815F24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zwróci zabezpieczenie w terminie 30 dni od dnia wykonania </w:t>
      </w:r>
      <w:r w:rsidR="00C31D5F">
        <w:rPr>
          <w:sz w:val="24"/>
          <w:szCs w:val="24"/>
        </w:rPr>
        <w:t>zamówienia</w:t>
      </w:r>
      <w:r>
        <w:rPr>
          <w:sz w:val="24"/>
          <w:szCs w:val="24"/>
        </w:rPr>
        <w:t xml:space="preserve"> i uznania przez Zamawiającego za należycie wykonane. </w:t>
      </w:r>
    </w:p>
    <w:p w14:paraId="083E3910" w14:textId="6AC9C934" w:rsidR="00DB7BE2" w:rsidRPr="006432D1" w:rsidRDefault="00815F24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BE2" w:rsidRPr="006432D1">
        <w:rPr>
          <w:rFonts w:ascii="Times New Roman" w:hAnsi="Times New Roman" w:cs="Times New Roman"/>
          <w:sz w:val="24"/>
          <w:szCs w:val="24"/>
        </w:rPr>
        <w:t xml:space="preserve">. Odstąpienie od umowy nie powoduje utraty możliwości dochodzenia przez Zamawiającego </w:t>
      </w:r>
    </w:p>
    <w:p w14:paraId="561FDAA6" w14:textId="77777777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    odszkodowania i kary umownej. </w:t>
      </w:r>
    </w:p>
    <w:p w14:paraId="1F140938" w14:textId="77777777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3. Wykonawcy przysługuje prawo do naliczenia odsetek ustawowych, w przypadku </w:t>
      </w:r>
    </w:p>
    <w:p w14:paraId="5EB266EF" w14:textId="77777777" w:rsidR="00DB7BE2" w:rsidRPr="006432D1" w:rsidRDefault="00DB7BE2" w:rsidP="00DB7B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    przekroczenia terminu zapłaty wynagrodzenia określonego w § 6 niniejszej umowy. </w:t>
      </w:r>
    </w:p>
    <w:p w14:paraId="7D23C480" w14:textId="54CD30DD" w:rsidR="00DB7BE2" w:rsidRPr="006432D1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F24">
        <w:rPr>
          <w:rFonts w:ascii="Times New Roman" w:hAnsi="Times New Roman" w:cs="Times New Roman"/>
          <w:b/>
          <w:sz w:val="24"/>
          <w:szCs w:val="24"/>
        </w:rPr>
        <w:t>9.</w:t>
      </w:r>
    </w:p>
    <w:p w14:paraId="60364EFF" w14:textId="77777777" w:rsidR="00DB7BE2" w:rsidRPr="006432D1" w:rsidRDefault="00DB7BE2" w:rsidP="00DB7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1. W sprawach nie uregulowanych niniejszą umową mają zastosowanie przepisy Kodeksu </w:t>
      </w:r>
    </w:p>
    <w:p w14:paraId="1E816714" w14:textId="77777777" w:rsidR="00DB7BE2" w:rsidRPr="006432D1" w:rsidRDefault="00DB7BE2" w:rsidP="00DB7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    Cywilnego.</w:t>
      </w:r>
    </w:p>
    <w:p w14:paraId="655C26F5" w14:textId="77777777" w:rsidR="00DB7BE2" w:rsidRPr="006432D1" w:rsidRDefault="00DB7BE2" w:rsidP="00DB7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>2.  Zmiana warunków umowy może nastąpić w formie pisemnej pod rygorem nieważności.</w:t>
      </w:r>
    </w:p>
    <w:p w14:paraId="1B4F63CA" w14:textId="6BC2281A" w:rsidR="00DB7BE2" w:rsidRPr="006432D1" w:rsidRDefault="00DB7BE2" w:rsidP="00DB7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F24">
        <w:rPr>
          <w:rFonts w:ascii="Times New Roman" w:hAnsi="Times New Roman" w:cs="Times New Roman"/>
          <w:b/>
          <w:sz w:val="24"/>
          <w:szCs w:val="24"/>
        </w:rPr>
        <w:t>10</w:t>
      </w:r>
      <w:r w:rsidRPr="006432D1">
        <w:rPr>
          <w:rFonts w:ascii="Times New Roman" w:hAnsi="Times New Roman" w:cs="Times New Roman"/>
          <w:b/>
          <w:sz w:val="24"/>
          <w:szCs w:val="24"/>
        </w:rPr>
        <w:t>.</w:t>
      </w:r>
    </w:p>
    <w:p w14:paraId="4FB40D9B" w14:textId="77777777" w:rsidR="00DB7BE2" w:rsidRPr="006432D1" w:rsidRDefault="00DB7BE2" w:rsidP="00DB7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Umowa została sporządzona w 2 egzemplarzach po jednym dla Zamawiającego i Wykonawcy. </w:t>
      </w:r>
    </w:p>
    <w:p w14:paraId="497AC940" w14:textId="77777777" w:rsidR="00DB7BE2" w:rsidRPr="006432D1" w:rsidRDefault="00DB7BE2" w:rsidP="00DB7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8335" w14:textId="77777777" w:rsidR="00DB7BE2" w:rsidRPr="006432D1" w:rsidRDefault="00DB7BE2" w:rsidP="00DB7BE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2D1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6432D1">
        <w:rPr>
          <w:rFonts w:ascii="Times New Roman" w:hAnsi="Times New Roman" w:cs="Times New Roman"/>
          <w:sz w:val="24"/>
          <w:szCs w:val="24"/>
        </w:rPr>
        <w:tab/>
      </w:r>
      <w:r w:rsidRPr="006432D1">
        <w:rPr>
          <w:rFonts w:ascii="Times New Roman" w:hAnsi="Times New Roman" w:cs="Times New Roman"/>
          <w:sz w:val="24"/>
          <w:szCs w:val="24"/>
        </w:rPr>
        <w:tab/>
      </w:r>
      <w:r w:rsidRPr="006432D1">
        <w:rPr>
          <w:rFonts w:ascii="Times New Roman" w:hAnsi="Times New Roman" w:cs="Times New Roman"/>
          <w:sz w:val="24"/>
          <w:szCs w:val="24"/>
        </w:rPr>
        <w:tab/>
      </w:r>
      <w:r w:rsidRPr="006432D1">
        <w:rPr>
          <w:rFonts w:ascii="Times New Roman" w:hAnsi="Times New Roman" w:cs="Times New Roman"/>
          <w:sz w:val="24"/>
          <w:szCs w:val="24"/>
        </w:rPr>
        <w:tab/>
      </w:r>
      <w:r w:rsidRPr="006432D1">
        <w:rPr>
          <w:rFonts w:ascii="Times New Roman" w:hAnsi="Times New Roman" w:cs="Times New Roman"/>
          <w:sz w:val="24"/>
          <w:szCs w:val="24"/>
        </w:rPr>
        <w:tab/>
        <w:t xml:space="preserve">Wykonawca </w:t>
      </w:r>
      <w:r w:rsidRPr="006432D1">
        <w:rPr>
          <w:rFonts w:ascii="Times New Roman" w:hAnsi="Times New Roman" w:cs="Times New Roman"/>
          <w:sz w:val="24"/>
          <w:szCs w:val="24"/>
        </w:rPr>
        <w:tab/>
      </w:r>
      <w:r w:rsidRPr="006432D1">
        <w:rPr>
          <w:rFonts w:ascii="Times New Roman" w:hAnsi="Times New Roman" w:cs="Times New Roman"/>
          <w:sz w:val="24"/>
          <w:szCs w:val="24"/>
        </w:rPr>
        <w:tab/>
      </w:r>
    </w:p>
    <w:p w14:paraId="79A841E6" w14:textId="77777777" w:rsidR="00CD445A" w:rsidRPr="00DB7BE2" w:rsidRDefault="00F475AB" w:rsidP="00DB7BE2"/>
    <w:sectPr w:rsidR="00CD445A" w:rsidRPr="00DB7BE2" w:rsidSect="007C79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053"/>
    <w:multiLevelType w:val="hybridMultilevel"/>
    <w:tmpl w:val="E550DB5C"/>
    <w:lvl w:ilvl="0" w:tplc="F864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C1D1E"/>
    <w:multiLevelType w:val="hybridMultilevel"/>
    <w:tmpl w:val="81F6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917"/>
    <w:multiLevelType w:val="hybridMultilevel"/>
    <w:tmpl w:val="40045B94"/>
    <w:lvl w:ilvl="0" w:tplc="F8649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7BD4"/>
    <w:multiLevelType w:val="hybridMultilevel"/>
    <w:tmpl w:val="2F66B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86B2D"/>
    <w:multiLevelType w:val="hybridMultilevel"/>
    <w:tmpl w:val="0A1C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087A16"/>
    <w:multiLevelType w:val="hybridMultilevel"/>
    <w:tmpl w:val="DDBE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3E44"/>
    <w:multiLevelType w:val="hybridMultilevel"/>
    <w:tmpl w:val="D4EA90BE"/>
    <w:lvl w:ilvl="0" w:tplc="F2C07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4AFF"/>
    <w:multiLevelType w:val="hybridMultilevel"/>
    <w:tmpl w:val="D4A09C1C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5651231B"/>
    <w:multiLevelType w:val="multilevel"/>
    <w:tmpl w:val="32205FE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C9B60C8"/>
    <w:multiLevelType w:val="hybridMultilevel"/>
    <w:tmpl w:val="F00CB3B0"/>
    <w:lvl w:ilvl="0" w:tplc="F2C07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432D1"/>
    <w:multiLevelType w:val="hybridMultilevel"/>
    <w:tmpl w:val="F7E4A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966F5"/>
    <w:multiLevelType w:val="hybridMultilevel"/>
    <w:tmpl w:val="1108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B21D8"/>
    <w:multiLevelType w:val="hybridMultilevel"/>
    <w:tmpl w:val="297269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E2"/>
    <w:rsid w:val="0019638A"/>
    <w:rsid w:val="0023489C"/>
    <w:rsid w:val="0029599D"/>
    <w:rsid w:val="003649AA"/>
    <w:rsid w:val="0041204A"/>
    <w:rsid w:val="004571E2"/>
    <w:rsid w:val="00540A3E"/>
    <w:rsid w:val="005F154E"/>
    <w:rsid w:val="007D6BBB"/>
    <w:rsid w:val="00815F24"/>
    <w:rsid w:val="009045CC"/>
    <w:rsid w:val="009A6CD8"/>
    <w:rsid w:val="009B43A6"/>
    <w:rsid w:val="00A24929"/>
    <w:rsid w:val="00C31D5F"/>
    <w:rsid w:val="00DB7BE2"/>
    <w:rsid w:val="00F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A12"/>
  <w15:docId w15:val="{1681E27A-B759-4A19-B9C3-61B544F9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B7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Marcel Sobierajski Nadleśnictwo Gostynin</cp:lastModifiedBy>
  <cp:revision>2</cp:revision>
  <cp:lastPrinted>2022-02-09T07:46:00Z</cp:lastPrinted>
  <dcterms:created xsi:type="dcterms:W3CDTF">2022-02-09T08:56:00Z</dcterms:created>
  <dcterms:modified xsi:type="dcterms:W3CDTF">2022-02-09T08:56:00Z</dcterms:modified>
</cp:coreProperties>
</file>