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23" w:rsidRPr="005B0B9A" w:rsidRDefault="00132F72" w:rsidP="005B0B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0B9A">
        <w:rPr>
          <w:rFonts w:ascii="Arial" w:hAnsi="Arial" w:cs="Arial"/>
          <w:b/>
          <w:sz w:val="24"/>
          <w:szCs w:val="24"/>
        </w:rPr>
        <w:t>Przewodnik po merytorycznych</w:t>
      </w:r>
      <w:r w:rsidR="005B0B9A" w:rsidRPr="005B0B9A">
        <w:rPr>
          <w:rFonts w:ascii="Arial" w:hAnsi="Arial" w:cs="Arial"/>
          <w:b/>
          <w:sz w:val="24"/>
          <w:szCs w:val="24"/>
        </w:rPr>
        <w:t xml:space="preserve"> kryteriach wyboru projektów</w:t>
      </w:r>
      <w:r w:rsidR="005B0B9A">
        <w:rPr>
          <w:rFonts w:ascii="Arial" w:hAnsi="Arial" w:cs="Arial"/>
          <w:b/>
          <w:sz w:val="24"/>
          <w:szCs w:val="24"/>
        </w:rPr>
        <w:t xml:space="preserve"> 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dla </w:t>
      </w:r>
      <w:r w:rsidR="00B04B46">
        <w:rPr>
          <w:rFonts w:ascii="Arial" w:hAnsi="Arial" w:cs="Arial"/>
          <w:b/>
          <w:sz w:val="24"/>
          <w:szCs w:val="24"/>
        </w:rPr>
        <w:t>po</w:t>
      </w:r>
      <w:r w:rsidR="00F60B4C">
        <w:rPr>
          <w:rFonts w:ascii="Arial" w:hAnsi="Arial" w:cs="Arial"/>
          <w:b/>
          <w:sz w:val="24"/>
          <w:szCs w:val="24"/>
        </w:rPr>
        <w:t>d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działania </w:t>
      </w:r>
      <w:r w:rsidR="005B0B9A" w:rsidRPr="005B0B9A">
        <w:rPr>
          <w:rFonts w:ascii="Arial" w:hAnsi="Arial" w:cs="Arial"/>
          <w:b/>
          <w:sz w:val="24"/>
          <w:szCs w:val="24"/>
        </w:rPr>
        <w:br/>
      </w:r>
      <w:r w:rsidR="00B04B46">
        <w:rPr>
          <w:rFonts w:ascii="Arial" w:hAnsi="Arial" w:cs="Arial"/>
          <w:b/>
          <w:sz w:val="24"/>
          <w:szCs w:val="24"/>
        </w:rPr>
        <w:t>2.3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.1 </w:t>
      </w:r>
      <w:r w:rsidR="009C3350">
        <w:rPr>
          <w:rFonts w:ascii="Arial" w:hAnsi="Arial" w:cs="Arial"/>
          <w:b/>
          <w:sz w:val="24"/>
          <w:szCs w:val="24"/>
        </w:rPr>
        <w:t>Cyfrowe udostępnie</w:t>
      </w:r>
      <w:r w:rsidR="00B04B46" w:rsidRPr="00B04B46">
        <w:rPr>
          <w:rFonts w:ascii="Arial" w:hAnsi="Arial" w:cs="Arial"/>
          <w:b/>
          <w:sz w:val="24"/>
          <w:szCs w:val="24"/>
        </w:rPr>
        <w:t>nie informacji sektora publicznego (</w:t>
      </w:r>
      <w:r w:rsidR="0009202A">
        <w:rPr>
          <w:rFonts w:ascii="Arial" w:hAnsi="Arial" w:cs="Arial"/>
          <w:b/>
          <w:sz w:val="24"/>
          <w:szCs w:val="24"/>
        </w:rPr>
        <w:t>ISP</w:t>
      </w:r>
      <w:r w:rsidR="00B04B46" w:rsidRPr="00B04B46">
        <w:rPr>
          <w:rFonts w:ascii="Arial" w:hAnsi="Arial" w:cs="Arial"/>
          <w:b/>
          <w:sz w:val="24"/>
          <w:szCs w:val="24"/>
        </w:rPr>
        <w:t xml:space="preserve">) ze źródeł administracyjnych oraz zasobów </w:t>
      </w:r>
      <w:r w:rsidR="00B40EB0">
        <w:rPr>
          <w:rFonts w:ascii="Arial" w:hAnsi="Arial" w:cs="Arial"/>
          <w:b/>
          <w:sz w:val="24"/>
          <w:szCs w:val="24"/>
        </w:rPr>
        <w:t>nauki</w:t>
      </w:r>
      <w:r w:rsidR="00B04B46" w:rsidRPr="00B04B46">
        <w:rPr>
          <w:rFonts w:ascii="Arial" w:hAnsi="Arial" w:cs="Arial"/>
          <w:b/>
          <w:sz w:val="24"/>
          <w:szCs w:val="24"/>
        </w:rPr>
        <w:t xml:space="preserve"> </w:t>
      </w:r>
      <w:r w:rsidR="00DD3D23" w:rsidRPr="005B0B9A">
        <w:rPr>
          <w:rFonts w:ascii="Arial" w:hAnsi="Arial" w:cs="Arial"/>
          <w:b/>
          <w:sz w:val="24"/>
          <w:szCs w:val="24"/>
        </w:rPr>
        <w:t>Programu Operacyjnego Polska Cyfrowa na lata 2014-2020</w:t>
      </w:r>
    </w:p>
    <w:p w:rsidR="005B0B9A" w:rsidRDefault="005B0B9A" w:rsidP="00AA3BB6">
      <w:pPr>
        <w:spacing w:after="0" w:line="360" w:lineRule="auto"/>
        <w:jc w:val="both"/>
        <w:rPr>
          <w:rFonts w:ascii="Arial" w:hAnsi="Arial" w:cs="Arial"/>
          <w:b/>
        </w:rPr>
      </w:pPr>
    </w:p>
    <w:p w:rsidR="00DD3D23" w:rsidRPr="00BF018E" w:rsidRDefault="00DD3D23" w:rsidP="00AA3BB6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588"/>
        <w:gridCol w:w="9308"/>
        <w:gridCol w:w="1550"/>
      </w:tblGrid>
      <w:tr w:rsidR="00E15AA8" w:rsidRPr="00B10B8C" w:rsidTr="00E15AA8">
        <w:tc>
          <w:tcPr>
            <w:tcW w:w="1182" w:type="pct"/>
            <w:gridSpan w:val="2"/>
          </w:tcPr>
          <w:p w:rsidR="00E15AA8" w:rsidRPr="00B10B8C" w:rsidRDefault="00E15AA8" w:rsidP="00DF534F">
            <w:pPr>
              <w:suppressAutoHyphens/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projektu </w:t>
            </w:r>
          </w:p>
        </w:tc>
        <w:tc>
          <w:tcPr>
            <w:tcW w:w="3818" w:type="pct"/>
            <w:gridSpan w:val="2"/>
          </w:tcPr>
          <w:p w:rsidR="00E15AA8" w:rsidRPr="00B10B8C" w:rsidRDefault="009C3350" w:rsidP="00B76B3A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Cyfrowe udostępnie</w:t>
            </w:r>
            <w:r w:rsidR="00E15AA8">
              <w:rPr>
                <w:rFonts w:ascii="Arial" w:hAnsi="Arial" w:cs="Arial"/>
                <w:b/>
                <w:sz w:val="20"/>
                <w:szCs w:val="20"/>
              </w:rPr>
              <w:t xml:space="preserve">nie </w:t>
            </w:r>
            <w:r w:rsidR="00E15AA8" w:rsidRPr="00B04B46">
              <w:rPr>
                <w:rFonts w:ascii="Arial" w:hAnsi="Arial" w:cs="Arial"/>
                <w:b/>
                <w:sz w:val="20"/>
                <w:szCs w:val="20"/>
              </w:rPr>
              <w:t xml:space="preserve">zasobów </w:t>
            </w:r>
            <w:r w:rsidR="00E15AA8">
              <w:rPr>
                <w:rFonts w:ascii="Arial" w:hAnsi="Arial" w:cs="Arial"/>
                <w:b/>
                <w:sz w:val="20"/>
                <w:szCs w:val="20"/>
              </w:rPr>
              <w:t>nauki</w:t>
            </w:r>
          </w:p>
        </w:tc>
      </w:tr>
      <w:tr w:rsidR="00DD3D23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0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273" w:type="pct"/>
            <w:vAlign w:val="center"/>
          </w:tcPr>
          <w:p w:rsidR="00DD3D23" w:rsidRPr="00B10B8C" w:rsidRDefault="00DD3D23" w:rsidP="00486EA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B10B8C">
              <w:rPr>
                <w:rFonts w:ascii="Arial" w:hAnsi="Arial" w:cs="Arial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545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Opis znaczenia kryterium</w:t>
            </w:r>
          </w:p>
        </w:tc>
      </w:tr>
      <w:tr w:rsidR="00DD3D23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DD3D23" w:rsidRPr="004A0118" w:rsidRDefault="00DD3D2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01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10" w:type="pct"/>
          </w:tcPr>
          <w:p w:rsidR="00DD3D23" w:rsidRPr="004A0118" w:rsidRDefault="0052615B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Wnioskodawca p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rzeprowadził inwentaryzację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15B">
              <w:rPr>
                <w:rFonts w:ascii="Arial" w:hAnsi="Arial" w:cs="Arial"/>
                <w:sz w:val="20"/>
                <w:szCs w:val="20"/>
              </w:rPr>
              <w:t>objętych projektem</w:t>
            </w:r>
          </w:p>
        </w:tc>
        <w:tc>
          <w:tcPr>
            <w:tcW w:w="3273" w:type="pct"/>
          </w:tcPr>
          <w:p w:rsidR="0052615B" w:rsidRDefault="006A028E" w:rsidP="00486EA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 xml:space="preserve">W ramach kryterium </w:t>
            </w:r>
            <w:r>
              <w:rPr>
                <w:rFonts w:ascii="Arial" w:hAnsi="Arial" w:cs="Arial"/>
                <w:sz w:val="20"/>
                <w:szCs w:val="20"/>
              </w:rPr>
              <w:t>należy</w:t>
            </w:r>
            <w:r w:rsidRPr="0052615B">
              <w:rPr>
                <w:rFonts w:ascii="Arial" w:hAnsi="Arial" w:cs="Arial"/>
                <w:sz w:val="20"/>
                <w:szCs w:val="20"/>
              </w:rPr>
              <w:t xml:space="preserve"> przedstawi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52615B">
              <w:rPr>
                <w:rFonts w:ascii="Arial" w:hAnsi="Arial" w:cs="Arial"/>
                <w:sz w:val="20"/>
                <w:szCs w:val="20"/>
              </w:rPr>
              <w:t xml:space="preserve"> opis przeprowad</w:t>
            </w:r>
            <w:r>
              <w:rPr>
                <w:rFonts w:ascii="Arial" w:hAnsi="Arial" w:cs="Arial"/>
                <w:sz w:val="20"/>
                <w:szCs w:val="20"/>
              </w:rPr>
              <w:t>zonej inwentaryzacji</w:t>
            </w:r>
            <w:r w:rsidRPr="0052615B">
              <w:rPr>
                <w:rFonts w:ascii="Arial" w:hAnsi="Arial" w:cs="Arial"/>
                <w:sz w:val="20"/>
                <w:szCs w:val="20"/>
              </w:rPr>
              <w:t xml:space="preserve"> zasobów</w:t>
            </w:r>
            <w:r w:rsidR="00593E0B">
              <w:rPr>
                <w:rFonts w:ascii="Arial" w:hAnsi="Arial" w:cs="Arial"/>
                <w:sz w:val="20"/>
                <w:szCs w:val="20"/>
              </w:rPr>
              <w:t xml:space="preserve"> nauki</w:t>
            </w:r>
            <w:r w:rsidRPr="0052615B">
              <w:rPr>
                <w:rFonts w:ascii="Arial" w:hAnsi="Arial" w:cs="Arial"/>
                <w:sz w:val="20"/>
                <w:szCs w:val="20"/>
              </w:rPr>
              <w:t>, które maj</w:t>
            </w:r>
            <w:r>
              <w:rPr>
                <w:rFonts w:ascii="Arial" w:hAnsi="Arial" w:cs="Arial"/>
                <w:sz w:val="20"/>
                <w:szCs w:val="20"/>
              </w:rPr>
              <w:t xml:space="preserve">ą zostać objęte projektem, wskazując co najmniej: rodzaj i ilość poszczególnych zasobów, ich stopień unikalności, aktualny i planowany w ramach projektu zakres ich cyfrowego udostępnienia, planowany w ramach projektu model prawny cyfrowego udostępnienia zasobów oraz prawne możliwości i ograniczenia dla ich ponownego wykorzystania. </w:t>
            </w:r>
          </w:p>
          <w:p w:rsidR="0052615B" w:rsidRPr="0052615B" w:rsidRDefault="0052615B" w:rsidP="0052615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EC4727" w:rsidRDefault="0052615B" w:rsidP="004709A7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 zobowiązany jest w</w:t>
            </w:r>
            <w:r w:rsidRPr="0052615B">
              <w:rPr>
                <w:rFonts w:ascii="Arial" w:hAnsi="Arial" w:cs="Arial"/>
                <w:sz w:val="20"/>
                <w:szCs w:val="20"/>
              </w:rPr>
              <w:t>ykazać, że</w:t>
            </w:r>
            <w:r w:rsidR="00EC47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028E" w:rsidRPr="006A028E" w:rsidRDefault="006A028E" w:rsidP="006A028E">
            <w:pPr>
              <w:pStyle w:val="Akapitzlist"/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28E">
              <w:rPr>
                <w:rFonts w:ascii="Arial" w:hAnsi="Arial" w:cs="Arial"/>
                <w:sz w:val="20"/>
                <w:szCs w:val="20"/>
              </w:rPr>
              <w:t xml:space="preserve">przeprowadził inwentaryzację i dokonał skatalogowania zasobów objętych projektem, </w:t>
            </w:r>
          </w:p>
          <w:p w:rsidR="006A028E" w:rsidRPr="006A028E" w:rsidRDefault="006A028E" w:rsidP="006A028E">
            <w:pPr>
              <w:pStyle w:val="Akapitzlist"/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28E">
              <w:rPr>
                <w:rFonts w:ascii="Arial" w:hAnsi="Arial" w:cs="Arial"/>
                <w:sz w:val="20"/>
                <w:szCs w:val="20"/>
              </w:rPr>
              <w:t>przedstawił opis zakresu i modelu prawnego ich cyfrowego udostępnienia, z uwzględnieniem prawnych możliwości i ograniczeń dla ich ponownego wykorzystania,</w:t>
            </w:r>
          </w:p>
          <w:p w:rsidR="007614F8" w:rsidRPr="007614F8" w:rsidRDefault="009655A2" w:rsidP="007614F8">
            <w:pPr>
              <w:pStyle w:val="Akapitzlist"/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F8">
              <w:rPr>
                <w:rFonts w:ascii="Arial" w:hAnsi="Arial" w:cs="Arial"/>
                <w:sz w:val="20"/>
                <w:szCs w:val="20"/>
              </w:rPr>
              <w:t xml:space="preserve">dla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objętych</w:t>
            </w:r>
            <w:r w:rsidR="00EC4727" w:rsidRPr="007614F8">
              <w:rPr>
                <w:rFonts w:ascii="Arial" w:hAnsi="Arial" w:cs="Arial"/>
                <w:sz w:val="20"/>
                <w:szCs w:val="20"/>
              </w:rPr>
              <w:t xml:space="preserve"> projektem uregulowane zostały kwestie dotyczące pr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aw autorskich i patentowych.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EC4727" w:rsidRPr="007614F8">
              <w:rPr>
                <w:rFonts w:ascii="Arial" w:hAnsi="Arial" w:cs="Arial"/>
                <w:sz w:val="20"/>
                <w:szCs w:val="20"/>
              </w:rPr>
              <w:t xml:space="preserve"> udostępniane do ponownego wykorzystania, będące przedmiotem praw autorskich, muszą być udostępniane na zasadzie wolnych licencji (takich jak np. Licencja Creative Commons Uznanie Autorstwa). </w:t>
            </w:r>
            <w:r w:rsidR="007614F8" w:rsidRPr="007614F8">
              <w:rPr>
                <w:rFonts w:ascii="Arial" w:hAnsi="Arial" w:cs="Arial"/>
                <w:sz w:val="20"/>
                <w:szCs w:val="20"/>
              </w:rPr>
              <w:t xml:space="preserve">Należy zadeklarować, jakie licencje będą zastosowane oraz że odpowiednie oznaczenia znajdą się na portalach internetowych (własnych i/lub należących do podmiotów trzecich), za pośrednictwem których zasoby te będą udostępniane. Należy też zadeklarować, że stan prawny </w:t>
            </w:r>
            <w:r w:rsidR="00A64172">
              <w:rPr>
                <w:rFonts w:ascii="Arial" w:hAnsi="Arial" w:cs="Arial"/>
                <w:sz w:val="20"/>
                <w:szCs w:val="20"/>
              </w:rPr>
              <w:t xml:space="preserve">zasobów </w:t>
            </w:r>
            <w:r w:rsidR="008D4D3B">
              <w:rPr>
                <w:rFonts w:ascii="Arial" w:hAnsi="Arial" w:cs="Arial"/>
                <w:sz w:val="20"/>
                <w:szCs w:val="20"/>
              </w:rPr>
              <w:t>nauki</w:t>
            </w:r>
            <w:r w:rsidR="007614F8" w:rsidRPr="007614F8">
              <w:rPr>
                <w:rFonts w:ascii="Arial" w:hAnsi="Arial" w:cs="Arial"/>
                <w:sz w:val="20"/>
                <w:szCs w:val="20"/>
              </w:rPr>
              <w:t xml:space="preserve"> nie będących przedmiotem praw autorskich zostanie oznaczony z pomocą zestandaryzowanych narzędzi (takich jak np. Znak Domeny Publicznej Creative Commons).</w:t>
            </w:r>
          </w:p>
          <w:p w:rsidR="007055FA" w:rsidRPr="007614F8" w:rsidRDefault="007055FA" w:rsidP="00E01193">
            <w:pPr>
              <w:pStyle w:val="Akapitzlist"/>
              <w:spacing w:before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3D23" w:rsidRPr="005F3BDE" w:rsidRDefault="007055FA" w:rsidP="00555E5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5FA">
              <w:rPr>
                <w:rFonts w:ascii="Arial" w:hAnsi="Arial" w:cs="Arial"/>
                <w:sz w:val="20"/>
                <w:szCs w:val="20"/>
              </w:rPr>
              <w:lastRenderedPageBreak/>
              <w:t>Wnioskodawca powinien również szacunkowo wskazać, jaką część całości posiadanych przez wnioskodawcę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5FA">
              <w:rPr>
                <w:rFonts w:ascii="Arial" w:hAnsi="Arial" w:cs="Arial"/>
                <w:sz w:val="20"/>
                <w:szCs w:val="20"/>
              </w:rPr>
              <w:t>zas</w:t>
            </w:r>
            <w:r>
              <w:rPr>
                <w:rFonts w:ascii="Arial" w:hAnsi="Arial" w:cs="Arial"/>
                <w:sz w:val="20"/>
                <w:szCs w:val="20"/>
              </w:rPr>
              <w:t xml:space="preserve">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4F8">
              <w:rPr>
                <w:rFonts w:ascii="Arial" w:hAnsi="Arial" w:cs="Arial"/>
                <w:sz w:val="20"/>
                <w:szCs w:val="20"/>
              </w:rPr>
              <w:t>danego ro</w:t>
            </w:r>
            <w:r w:rsidR="006A028E">
              <w:rPr>
                <w:rFonts w:ascii="Arial" w:hAnsi="Arial" w:cs="Arial"/>
                <w:sz w:val="20"/>
                <w:szCs w:val="20"/>
              </w:rPr>
              <w:t>dzaju</w:t>
            </w:r>
            <w:r w:rsidR="00761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5FA">
              <w:rPr>
                <w:rFonts w:ascii="Arial" w:hAnsi="Arial" w:cs="Arial"/>
                <w:sz w:val="20"/>
                <w:szCs w:val="20"/>
              </w:rPr>
              <w:t>będą stanowić zasoby cyfrowo udostępniane w ramach projektu.</w:t>
            </w:r>
          </w:p>
        </w:tc>
        <w:tc>
          <w:tcPr>
            <w:tcW w:w="545" w:type="pct"/>
          </w:tcPr>
          <w:p w:rsidR="00DD3D23" w:rsidRDefault="00DD3D23" w:rsidP="000C02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DD3D23" w:rsidRPr="004A0118" w:rsidRDefault="00DD3D23" w:rsidP="000C02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843439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52615B" w:rsidRDefault="00A927AF" w:rsidP="00351B8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Założenia projektu są zgodne ze zdiagnozowanymi potrzebami grup docelowych, dla kt</w:t>
            </w:r>
            <w:r>
              <w:rPr>
                <w:rFonts w:ascii="Arial" w:hAnsi="Arial" w:cs="Arial"/>
                <w:sz w:val="20"/>
                <w:szCs w:val="20"/>
              </w:rPr>
              <w:t xml:space="preserve">órych udostępnia się cyfrowo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A927AF" w:rsidRDefault="00A14169" w:rsidP="0052615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169">
              <w:rPr>
                <w:rFonts w:ascii="Arial" w:hAnsi="Arial" w:cs="Arial"/>
                <w:sz w:val="20"/>
                <w:szCs w:val="20"/>
              </w:rPr>
              <w:t>W ramach kryterium należy wykazać, że została przeprowadzona rzetelna identyfikacja grup docelowych i ich potrzeb</w:t>
            </w:r>
            <w:r w:rsidR="00BE696E">
              <w:rPr>
                <w:rFonts w:ascii="Arial" w:hAnsi="Arial" w:cs="Arial"/>
                <w:sz w:val="20"/>
                <w:szCs w:val="20"/>
              </w:rPr>
              <w:t xml:space="preserve"> (zarówno aktualnych, jak i prognozowanych)</w:t>
            </w:r>
            <w:r w:rsidRPr="00A14169">
              <w:rPr>
                <w:rFonts w:ascii="Arial" w:hAnsi="Arial" w:cs="Arial"/>
                <w:sz w:val="20"/>
                <w:szCs w:val="20"/>
              </w:rPr>
              <w:t xml:space="preserve">. Należy również opisać, w jaki sposób wnioski z analizy potrzeb grup docelowych wpłynęły na przyjęty w projekcie zakres i sposób udostępniania </w:t>
            </w:r>
            <w:r>
              <w:rPr>
                <w:rFonts w:ascii="Arial" w:hAnsi="Arial" w:cs="Arial"/>
                <w:sz w:val="20"/>
                <w:szCs w:val="20"/>
              </w:rPr>
              <w:t>zasobów nauki</w:t>
            </w:r>
            <w:r w:rsidRPr="00A141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831883" w:rsidRDefault="00A927AF" w:rsidP="006C7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883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A927AF" w:rsidRPr="00831883" w:rsidRDefault="00A927AF" w:rsidP="006C7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31883">
              <w:rPr>
                <w:rFonts w:ascii="Arial" w:hAnsi="Arial" w:cs="Arial"/>
                <w:sz w:val="20"/>
                <w:szCs w:val="20"/>
              </w:rPr>
              <w:t xml:space="preserve">ceniane będzie, czy wnioskodawca: </w:t>
            </w:r>
          </w:p>
          <w:p w:rsidR="00A927AF" w:rsidRPr="006C7211" w:rsidRDefault="00A927AF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C7211">
              <w:rPr>
                <w:rFonts w:ascii="Arial" w:hAnsi="Arial" w:cs="Arial"/>
                <w:sz w:val="20"/>
                <w:szCs w:val="20"/>
              </w:rPr>
              <w:t>identyfikował grupy docelowe</w:t>
            </w:r>
            <w:r>
              <w:rPr>
                <w:rFonts w:ascii="Arial" w:hAnsi="Arial" w:cs="Arial"/>
                <w:sz w:val="20"/>
                <w:szCs w:val="20"/>
              </w:rPr>
              <w:t xml:space="preserve">, dla których udostępnia się cyfrowo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Default="00A927AF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rzedstawił analizy dotyczące </w:t>
            </w:r>
            <w:r w:rsidR="00BE696E">
              <w:rPr>
                <w:rFonts w:ascii="Arial" w:hAnsi="Arial" w:cs="Arial"/>
                <w:sz w:val="20"/>
                <w:szCs w:val="20"/>
              </w:rPr>
              <w:t xml:space="preserve">(aktualnych/prognozowanych) 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potrzeb, możliwości, ograniczeń i planowanych korzyści dla ww. grup </w:t>
            </w:r>
            <w:r w:rsidRPr="004709A7">
              <w:rPr>
                <w:rFonts w:ascii="Arial" w:hAnsi="Arial" w:cs="Arial"/>
                <w:sz w:val="20"/>
                <w:szCs w:val="20"/>
              </w:rPr>
              <w:t>docelowych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0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6C7211" w:rsidRDefault="00A927AF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C7211">
              <w:rPr>
                <w:rFonts w:ascii="Arial" w:hAnsi="Arial" w:cs="Arial"/>
                <w:sz w:val="20"/>
                <w:szCs w:val="20"/>
              </w:rPr>
              <w:t>okonał analizy stopnia dotychczasowego dostępu i zakresu korzys</w:t>
            </w:r>
            <w:r>
              <w:rPr>
                <w:rFonts w:ascii="Arial" w:hAnsi="Arial" w:cs="Arial"/>
                <w:sz w:val="20"/>
                <w:szCs w:val="20"/>
              </w:rPr>
              <w:t xml:space="preserve">tania przez grupy docelowe z 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>, które mają zostać udostępniane cyfrowo w obszarze objętym projektem, oraz kluczowych czynników wpływa</w:t>
            </w:r>
            <w:r>
              <w:rPr>
                <w:rFonts w:ascii="Arial" w:hAnsi="Arial" w:cs="Arial"/>
                <w:sz w:val="20"/>
                <w:szCs w:val="20"/>
              </w:rPr>
              <w:t>jących na stopień wykorzystania,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F15ABD" w:rsidRDefault="00A927AF" w:rsidP="00AE2F5B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C7211">
              <w:rPr>
                <w:rFonts w:ascii="Arial" w:hAnsi="Arial" w:cs="Arial"/>
                <w:sz w:val="20"/>
                <w:szCs w:val="20"/>
              </w:rPr>
              <w:t>ykazał w jaki sposób wnioski</w:t>
            </w:r>
            <w:r>
              <w:rPr>
                <w:rFonts w:ascii="Arial" w:hAnsi="Arial" w:cs="Arial"/>
                <w:sz w:val="20"/>
                <w:szCs w:val="20"/>
              </w:rPr>
              <w:t xml:space="preserve"> z analizy grup docelowych oraz ich potrzeb, możliwości, ograniczeń i planowanych korzyści,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wpłynęły na wybór przyjętego w pr</w:t>
            </w:r>
            <w:r>
              <w:rPr>
                <w:rFonts w:ascii="Arial" w:hAnsi="Arial" w:cs="Arial"/>
                <w:sz w:val="20"/>
                <w:szCs w:val="20"/>
              </w:rPr>
              <w:t xml:space="preserve">ojekcie </w:t>
            </w:r>
            <w:r w:rsidR="00A14169">
              <w:rPr>
                <w:rFonts w:ascii="Arial" w:hAnsi="Arial" w:cs="Arial"/>
                <w:sz w:val="20"/>
                <w:szCs w:val="20"/>
              </w:rPr>
              <w:t xml:space="preserve">zakresu oraz sposobów </w:t>
            </w:r>
            <w:r w:rsidR="00F15ABD">
              <w:rPr>
                <w:rFonts w:ascii="Arial" w:hAnsi="Arial" w:cs="Arial"/>
                <w:sz w:val="20"/>
                <w:szCs w:val="20"/>
              </w:rPr>
              <w:t xml:space="preserve">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F15A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52615B" w:rsidRDefault="00A927AF" w:rsidP="005F3BD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4A0118" w:rsidRDefault="00DD063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4A0118" w:rsidRDefault="00A927AF" w:rsidP="00351B8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Cyfrowe udostępnianie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 xml:space="preserve"> będzie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realizowane w oparciu o metody projektowania zorientowanego na użytkownika</w:t>
            </w:r>
            <w:r w:rsidRPr="006C7211" w:rsidDel="006C72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pct"/>
          </w:tcPr>
          <w:p w:rsidR="00A927AF" w:rsidRDefault="00A927AF" w:rsidP="00486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211">
              <w:rPr>
                <w:rFonts w:ascii="Arial" w:hAnsi="Arial" w:cs="Arial"/>
                <w:sz w:val="20"/>
                <w:szCs w:val="20"/>
              </w:rPr>
              <w:t xml:space="preserve">W ramach kryterium należy wykazać, że: cyfrowe udostępnianie </w:t>
            </w:r>
            <w:r>
              <w:rPr>
                <w:rFonts w:ascii="Arial" w:hAnsi="Arial" w:cs="Arial"/>
                <w:sz w:val="20"/>
                <w:szCs w:val="20"/>
              </w:rPr>
              <w:t xml:space="preserve">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objętych projektem będzie realizowane w oparciu o metody projektowania zorientowanego na użytkownika; korzysta</w:t>
            </w:r>
            <w:r>
              <w:rPr>
                <w:rFonts w:ascii="Arial" w:hAnsi="Arial" w:cs="Arial"/>
                <w:sz w:val="20"/>
                <w:szCs w:val="20"/>
              </w:rPr>
              <w:t xml:space="preserve">nie z cyfrowo udostępnianych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objętych projektem będzie możliwe niezależnie od miejsca przebywania i wykorzystywanej technologii;</w:t>
            </w:r>
            <w:r>
              <w:rPr>
                <w:rFonts w:ascii="Arial" w:hAnsi="Arial" w:cs="Arial"/>
                <w:sz w:val="20"/>
                <w:szCs w:val="20"/>
              </w:rPr>
              <w:t xml:space="preserve"> Poziom cyfrowej dostępności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proponowany w ramach projektu jest zgodny z wynikami badań potrzeb grup docelowych; zaplanowano działania polegające na monitorow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aniu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pod kątem dostępności i użyteczności graficznych interfejsów dla wszystkich grup docelowych, ciągłości działania i powszechności wykorzystania</w:t>
            </w:r>
            <w:r w:rsidR="007614F8">
              <w:rPr>
                <w:rFonts w:ascii="Arial" w:hAnsi="Arial" w:cs="Arial"/>
                <w:sz w:val="20"/>
                <w:szCs w:val="20"/>
              </w:rPr>
              <w:t xml:space="preserve"> oraz satysfakcji użytkowników.</w:t>
            </w:r>
          </w:p>
          <w:p w:rsidR="00A927AF" w:rsidRDefault="00A927AF" w:rsidP="00486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A927AF" w:rsidRPr="004709A7" w:rsidRDefault="00A927AF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4709A7" w:rsidRDefault="00A927AF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 xml:space="preserve">Oceniane będzie, czy wnioskodawca: </w:t>
            </w:r>
          </w:p>
          <w:p w:rsidR="00094699" w:rsidRPr="00094699" w:rsidRDefault="00094699" w:rsidP="00094699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C22">
              <w:rPr>
                <w:rFonts w:ascii="Arial" w:hAnsi="Arial" w:cs="Arial"/>
                <w:sz w:val="20"/>
                <w:szCs w:val="20"/>
              </w:rPr>
              <w:t xml:space="preserve">Wykazał, że przyjęty model cyfrowego udostępniania zasobów </w:t>
            </w:r>
            <w:r w:rsidR="00697D43">
              <w:rPr>
                <w:rFonts w:ascii="Arial" w:hAnsi="Arial" w:cs="Arial"/>
                <w:sz w:val="20"/>
                <w:szCs w:val="20"/>
              </w:rPr>
              <w:t>nauki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będzie zorientowany na użytkownika, w szczególności w zakresie interakcji z użytkownikami z grup docelowych.</w:t>
            </w:r>
            <w:r w:rsidRPr="00C03C2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03C22">
              <w:rPr>
                <w:rFonts w:ascii="Arial" w:hAnsi="Arial" w:cs="Arial"/>
                <w:sz w:val="20"/>
                <w:szCs w:val="20"/>
              </w:rPr>
              <w:t>Wnioskodawca powinien wskazać krajową lub międzynarodową normę</w:t>
            </w:r>
            <w:r w:rsidR="00FD3B68" w:rsidRPr="00FD3B6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C03C22">
              <w:rPr>
                <w:rFonts w:ascii="Arial" w:hAnsi="Arial" w:cs="Arial"/>
                <w:sz w:val="20"/>
                <w:szCs w:val="20"/>
              </w:rPr>
              <w:t>, dotyczącą projektowania systemów interaktywnych oraz opisać, w jaki sposób przyjęt</w:t>
            </w:r>
            <w:r w:rsidR="007E11D3">
              <w:rPr>
                <w:rFonts w:ascii="Arial" w:hAnsi="Arial" w:cs="Arial"/>
                <w:sz w:val="20"/>
                <w:szCs w:val="20"/>
              </w:rPr>
              <w:t>e w projekcie rozwiązania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spełni</w:t>
            </w:r>
            <w:r w:rsidR="007E11D3">
              <w:rPr>
                <w:rFonts w:ascii="Arial" w:hAnsi="Arial" w:cs="Arial"/>
                <w:sz w:val="20"/>
                <w:szCs w:val="20"/>
              </w:rPr>
              <w:t>ą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wymagania tej normy. </w:t>
            </w:r>
            <w:r w:rsidR="007614F8" w:rsidRPr="007614F8">
              <w:rPr>
                <w:rFonts w:ascii="Arial" w:hAnsi="Arial" w:cs="Arial"/>
                <w:sz w:val="20"/>
                <w:szCs w:val="20"/>
              </w:rPr>
              <w:t xml:space="preserve"> Premiowane będę projekty prezentujące duży stopień łatwości dostępu do udostępnianych zasobów, tzn. np. brak konieczności złożenia osobnego wniosku, zakładania konta użytkownika, tworzenia loginu i hasła.</w:t>
            </w:r>
          </w:p>
          <w:p w:rsidR="00A927AF" w:rsidRPr="00B32C51" w:rsidRDefault="00A927AF" w:rsidP="00D63EE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C51">
              <w:rPr>
                <w:rFonts w:ascii="Arial" w:hAnsi="Arial" w:cs="Arial"/>
                <w:sz w:val="20"/>
                <w:szCs w:val="20"/>
              </w:rPr>
              <w:t xml:space="preserve">Wykazał, że korzystanie z cyfrowo udostępnionych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B32C51">
              <w:rPr>
                <w:rFonts w:ascii="Arial" w:hAnsi="Arial" w:cs="Arial"/>
                <w:sz w:val="20"/>
                <w:szCs w:val="20"/>
              </w:rPr>
              <w:t xml:space="preserve"> będzie </w:t>
            </w:r>
            <w:r w:rsidR="002C6DE6">
              <w:rPr>
                <w:rFonts w:ascii="Arial" w:hAnsi="Arial" w:cs="Arial"/>
                <w:sz w:val="20"/>
                <w:szCs w:val="20"/>
              </w:rPr>
              <w:t xml:space="preserve">możliwe 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za pomocą internetu </w:t>
            </w:r>
            <w:r w:rsidRPr="00B32C51">
              <w:rPr>
                <w:rFonts w:ascii="Arial" w:hAnsi="Arial" w:cs="Arial"/>
                <w:sz w:val="20"/>
                <w:szCs w:val="20"/>
              </w:rPr>
              <w:t>niezależnie od miejsca przebywania i wykorzystywanej technologii (sprzętu, oprogramowania).</w:t>
            </w:r>
          </w:p>
          <w:p w:rsidR="00A927AF" w:rsidRPr="007055FA" w:rsidRDefault="00A927AF" w:rsidP="00D63EE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C51">
              <w:rPr>
                <w:rFonts w:ascii="Arial" w:hAnsi="Arial" w:cs="Arial"/>
                <w:sz w:val="20"/>
                <w:szCs w:val="20"/>
              </w:rPr>
              <w:t>Wskazał poziom dostępności cyfrowo udostępnianych zasobów oczekiwany przez grupy docelowe, określony na podstawie analizy ich potrzeb, oraz zaprezentował w jaki sposób projekt wpłynie na zmianę poziomu dostępności udostępnianych zasobów w czasie. W ramach opisu należy m.in. przedstawić analizy prognozowanych obciążeń systemu, za pomocą którego udostępniane będą zasoby, wskazać jakie zasoby infrastruktury będą wykorzystane w celu świadczenia usług, wskazać planowane wartości normalnych i szczytowych obciążeń systemów informatycznych).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5FA">
              <w:rPr>
                <w:rFonts w:ascii="Arial" w:hAnsi="Arial" w:cs="Arial"/>
                <w:sz w:val="20"/>
                <w:szCs w:val="20"/>
              </w:rPr>
              <w:t>Należy również opisać sposób udostępniania informacji potwierdzających Poziom dostępności usług sieciowych podmiotom mo</w:t>
            </w:r>
            <w:r>
              <w:rPr>
                <w:rFonts w:ascii="Arial" w:hAnsi="Arial" w:cs="Arial"/>
                <w:sz w:val="20"/>
                <w:szCs w:val="20"/>
              </w:rPr>
              <w:t xml:space="preserve">gącym ponownie wykorzystywać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7055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C16284" w:rsidRDefault="00A927AF" w:rsidP="00D63EE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Opisał mechanizm monitorowania zakresu korzysta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nia z udostępnionych cyfrowo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C16284">
              <w:rPr>
                <w:rFonts w:ascii="Arial" w:hAnsi="Arial" w:cs="Arial"/>
                <w:sz w:val="20"/>
                <w:szCs w:val="20"/>
              </w:rPr>
              <w:t xml:space="preserve"> po wdrożeniu pod kątem:</w:t>
            </w:r>
          </w:p>
          <w:p w:rsidR="00A927AF" w:rsidRPr="00C16284" w:rsidRDefault="00A927AF" w:rsidP="00D63EEF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dostępności i użyteczności graficznych interfejsów dla wszystkich interesariuszy,</w:t>
            </w:r>
          </w:p>
          <w:p w:rsidR="00A927AF" w:rsidRPr="00C16284" w:rsidRDefault="00A927AF" w:rsidP="00D63EEF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 xml:space="preserve">ciągłości działania, tj. monitorowania rzeczywistego Poziomu dostępności usług dla wszystkich kanałów dostępu w tym (jeśli dotyczy) interfejsów usług sieciowych, </w:t>
            </w:r>
          </w:p>
          <w:p w:rsidR="00A927AF" w:rsidRDefault="00A927AF" w:rsidP="00D63EEF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lastRenderedPageBreak/>
              <w:t>powszechności wykorzystania (liczby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 pobrań zbiorów i dokumentów</w:t>
            </w:r>
            <w:r w:rsidR="003465F1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"/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C1628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927AF" w:rsidRPr="0009202A" w:rsidRDefault="007614F8" w:rsidP="0009202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614F8">
              <w:rPr>
                <w:rFonts w:ascii="Arial" w:hAnsi="Arial" w:cs="Arial"/>
                <w:sz w:val="20"/>
                <w:szCs w:val="20"/>
              </w:rPr>
              <w:t>satysfakcji użytkowników z modelu cyfrowego udostępniania zasobów (możliwość zgłaszania przez użytkowników uwag nt. m.in. interfejsów, modelu i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zakresu udostępnianych zasobów).</w:t>
            </w:r>
          </w:p>
          <w:p w:rsidR="00A927AF" w:rsidRPr="007055FA" w:rsidRDefault="00A927AF" w:rsidP="007055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5FA">
              <w:rPr>
                <w:rFonts w:ascii="Arial" w:hAnsi="Arial" w:cs="Arial"/>
                <w:sz w:val="20"/>
                <w:szCs w:val="20"/>
              </w:rPr>
              <w:t>Opis mechanizmu monitorowania powinien obejmować zakres i opis czynności, polegających na ciągłej analizie wskazanych aspektów i podejmowaniu określonych działań, realizowanych przez właściwe komórki organizacyjne odpowiedzialne za utrzymanie efektów projektu,.</w:t>
            </w:r>
          </w:p>
          <w:p w:rsidR="00A927AF" w:rsidRPr="00C16284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C16284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 xml:space="preserve">Sposób punktacji: </w:t>
            </w:r>
          </w:p>
          <w:p w:rsidR="007614F8" w:rsidRPr="007614F8" w:rsidRDefault="007614F8" w:rsidP="007614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F8">
              <w:rPr>
                <w:rFonts w:ascii="Arial" w:hAnsi="Arial" w:cs="Arial"/>
                <w:sz w:val="20"/>
                <w:szCs w:val="20"/>
              </w:rPr>
              <w:t>Za wymagania nr 1, 2, 3 projekt może otrzymać po 0, 2 lub 4 punkty. 4 punkty w przypadku gdy w ocenie eksperta oceniającego wniosek zaprezentowany sposób i zakres informacji zapewnia w optymalnym stopniu spełnienie wymogów określonych w danym punkcie, przy uwzględnieni</w:t>
            </w:r>
            <w:r w:rsidR="007E11D3">
              <w:rPr>
                <w:rFonts w:ascii="Arial" w:hAnsi="Arial" w:cs="Arial"/>
                <w:sz w:val="20"/>
                <w:szCs w:val="20"/>
              </w:rPr>
              <w:t>u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 2 punkty w przypadku gdy w oceni</w:t>
            </w:r>
            <w:r w:rsidR="007E11D3">
              <w:rPr>
                <w:rFonts w:ascii="Arial" w:hAnsi="Arial" w:cs="Arial"/>
                <w:sz w:val="20"/>
                <w:szCs w:val="20"/>
              </w:rPr>
              <w:t>e eksperta oceniającego wniosek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zaprezentowany sposób i zakres informacji zapewnia w wystarczającym stopniu wymogów określonych w danym punkcie, przy uwzględnieni</w:t>
            </w:r>
            <w:r w:rsidR="007E11D3">
              <w:rPr>
                <w:rFonts w:ascii="Arial" w:hAnsi="Arial" w:cs="Arial"/>
                <w:sz w:val="20"/>
                <w:szCs w:val="20"/>
              </w:rPr>
              <w:t>u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 0 punktów w przypadku, gdy w ocenie eksperta oceniającego wniosek, zaprezentowany sposób i zakres informacji nie zapewnia w w</w:t>
            </w:r>
            <w:r w:rsidR="007E11D3">
              <w:rPr>
                <w:rFonts w:ascii="Arial" w:hAnsi="Arial" w:cs="Arial"/>
                <w:sz w:val="20"/>
                <w:szCs w:val="20"/>
              </w:rPr>
              <w:t>ystarczającym stopniu spełnienia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wymogów określonych w danym punkcie, p</w:t>
            </w:r>
            <w:r w:rsidR="007E11D3">
              <w:rPr>
                <w:rFonts w:ascii="Arial" w:hAnsi="Arial" w:cs="Arial"/>
                <w:sz w:val="20"/>
                <w:szCs w:val="20"/>
              </w:rPr>
              <w:t>rzy uwzględnieniu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</w:t>
            </w:r>
          </w:p>
          <w:p w:rsidR="00A927AF" w:rsidRPr="00C16284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7055FA" w:rsidRDefault="00A927AF" w:rsidP="007055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5FA">
              <w:rPr>
                <w:rFonts w:ascii="Arial" w:hAnsi="Arial" w:cs="Arial"/>
                <w:sz w:val="20"/>
                <w:szCs w:val="20"/>
              </w:rPr>
              <w:t xml:space="preserve">Za wymaganie </w:t>
            </w:r>
            <w:r w:rsidR="00191A6A">
              <w:rPr>
                <w:rFonts w:ascii="Arial" w:hAnsi="Arial" w:cs="Arial"/>
                <w:sz w:val="20"/>
                <w:szCs w:val="20"/>
              </w:rPr>
              <w:t>4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projekt może otrzymać od 0 do </w:t>
            </w:r>
            <w:r w:rsidR="007614F8">
              <w:rPr>
                <w:rFonts w:ascii="Arial" w:hAnsi="Arial" w:cs="Arial"/>
                <w:sz w:val="20"/>
                <w:szCs w:val="20"/>
              </w:rPr>
              <w:t>8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punktów, po dwa punkty za pozytywną ocenę każdego z czterech wskazanych obszarów monitorowania. Projekt otrzyma punkt</w:t>
            </w:r>
            <w:r w:rsidR="00382B5F">
              <w:rPr>
                <w:rFonts w:ascii="Arial" w:hAnsi="Arial" w:cs="Arial"/>
                <w:sz w:val="20"/>
                <w:szCs w:val="20"/>
              </w:rPr>
              <w:t>y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za opis działań dla danego obszaru monitorowania, gdy w ocenie eksperta oceniającego wniosek zaprezentowany zakres projektowanych działań jest optymalny.</w:t>
            </w:r>
          </w:p>
          <w:p w:rsidR="00A927AF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4A177D" w:rsidRDefault="00A927AF" w:rsidP="00486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Razem maksymalnie: 2</w:t>
            </w:r>
            <w:r w:rsidR="007614F8">
              <w:rPr>
                <w:rFonts w:ascii="Arial" w:hAnsi="Arial" w:cs="Arial"/>
                <w:sz w:val="20"/>
                <w:szCs w:val="20"/>
              </w:rPr>
              <w:t>0</w:t>
            </w:r>
            <w:r w:rsidRPr="00C16284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7614F8">
              <w:rPr>
                <w:rFonts w:ascii="Arial" w:hAnsi="Arial" w:cs="Arial"/>
                <w:sz w:val="20"/>
                <w:szCs w:val="20"/>
              </w:rPr>
              <w:t>ów</w:t>
            </w:r>
            <w:r w:rsidRPr="00C162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4709A7" w:rsidRDefault="00A927AF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0-2</w:t>
            </w:r>
            <w:r w:rsidR="007614F8">
              <w:rPr>
                <w:rFonts w:ascii="Arial" w:hAnsi="Arial" w:cs="Arial"/>
                <w:sz w:val="20"/>
                <w:szCs w:val="20"/>
              </w:rPr>
              <w:t>0</w:t>
            </w:r>
            <w:r w:rsidRPr="004709A7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A927AF" w:rsidRPr="004709A7" w:rsidRDefault="00A927AF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5F3BD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F8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7614F8" w:rsidRDefault="00DD063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B20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7614F8" w:rsidRDefault="000A1107" w:rsidP="007055FA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07">
              <w:rPr>
                <w:rFonts w:ascii="Arial" w:hAnsi="Arial" w:cs="Arial"/>
                <w:sz w:val="20"/>
                <w:szCs w:val="20"/>
              </w:rPr>
              <w:t xml:space="preserve">Projekt przewiduje adekwatne działania </w:t>
            </w:r>
            <w:r w:rsidRPr="000A1107">
              <w:rPr>
                <w:rFonts w:ascii="Arial" w:hAnsi="Arial" w:cs="Arial"/>
                <w:sz w:val="20"/>
                <w:szCs w:val="20"/>
              </w:rPr>
              <w:lastRenderedPageBreak/>
              <w:t>informacyjno-promocyjne</w:t>
            </w:r>
          </w:p>
        </w:tc>
        <w:tc>
          <w:tcPr>
            <w:tcW w:w="3273" w:type="pct"/>
          </w:tcPr>
          <w:p w:rsidR="002C6DE6" w:rsidRPr="002C6DE6" w:rsidRDefault="00B40EB0" w:rsidP="002C6DE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lastRenderedPageBreak/>
              <w:t>W ramach kryterium wnioskodawca powinien przedstawić wiarygodny</w:t>
            </w:r>
            <w:r w:rsidR="000A1107">
              <w:rPr>
                <w:rFonts w:ascii="Arial" w:hAnsi="Arial" w:cs="Arial"/>
                <w:sz w:val="20"/>
                <w:szCs w:val="20"/>
              </w:rPr>
              <w:t>, skuteczny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i efektywny plan działań promocyjnych i informacyjnych, dotyczących poinformowania grup docelowych o cyfrowym </w:t>
            </w:r>
            <w:r w:rsidRPr="00B40EB0">
              <w:rPr>
                <w:rFonts w:ascii="Arial" w:hAnsi="Arial" w:cs="Arial"/>
                <w:sz w:val="20"/>
                <w:szCs w:val="20"/>
              </w:rPr>
              <w:lastRenderedPageBreak/>
              <w:t xml:space="preserve">udostępnianiu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objętych projek</w:t>
            </w:r>
            <w:r w:rsidR="000A1107">
              <w:rPr>
                <w:rFonts w:ascii="Arial" w:hAnsi="Arial" w:cs="Arial"/>
                <w:sz w:val="20"/>
                <w:szCs w:val="20"/>
              </w:rPr>
              <w:t xml:space="preserve">tem. Plan powinien uwzględniać </w:t>
            </w:r>
            <w:r w:rsidRPr="00B40EB0">
              <w:rPr>
                <w:rFonts w:ascii="Arial" w:hAnsi="Arial" w:cs="Arial"/>
                <w:sz w:val="20"/>
                <w:szCs w:val="20"/>
              </w:rPr>
              <w:t>informacje uzyskane w trakcie przeprowadzania badań potrzeb grup docelowych</w:t>
            </w:r>
            <w:r w:rsidR="00BE696E">
              <w:rPr>
                <w:rFonts w:ascii="Arial" w:hAnsi="Arial" w:cs="Arial"/>
                <w:sz w:val="20"/>
                <w:szCs w:val="20"/>
              </w:rPr>
              <w:t>, zwłaszcza aktualnych i prognozowanych potrzeb grup docelowych</w:t>
            </w:r>
            <w:r w:rsidRPr="00B40EB0">
              <w:rPr>
                <w:rFonts w:ascii="Arial" w:hAnsi="Arial" w:cs="Arial"/>
                <w:sz w:val="20"/>
                <w:szCs w:val="20"/>
              </w:rPr>
              <w:t>.</w:t>
            </w:r>
            <w:r w:rsidR="000A1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A0D">
              <w:rPr>
                <w:rFonts w:ascii="Arial" w:hAnsi="Arial" w:cs="Arial"/>
                <w:sz w:val="20"/>
                <w:szCs w:val="20"/>
              </w:rPr>
              <w:t>Plan powinien uwzględniać również k</w:t>
            </w:r>
            <w:r w:rsidR="008356E4">
              <w:rPr>
                <w:rFonts w:ascii="Arial" w:hAnsi="Arial" w:cs="Arial"/>
                <w:sz w:val="20"/>
                <w:szCs w:val="20"/>
              </w:rPr>
              <w:t>westie związane z podniesieniem świadomości i umiejętności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>, niezbędnych do korzystania z efektów projektu przez grupy docelowe.</w:t>
            </w:r>
          </w:p>
          <w:p w:rsid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W ramach kryterium wnioskodawca powinien przedstawić wiarygodny i efektywny plan działań promocyjnych i informacyjnych dotyczących poinformowania grup docelowych o cyfrowym udostępnianiu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objętych projektem. Plan powinien uwzględniać  informacje uzyskane w trakcie przeprowadzania badań potrzeb grup docelowych </w:t>
            </w:r>
            <w:r w:rsidR="00BE696E">
              <w:rPr>
                <w:rFonts w:ascii="Arial" w:hAnsi="Arial" w:cs="Arial"/>
                <w:sz w:val="20"/>
                <w:szCs w:val="20"/>
              </w:rPr>
              <w:t>(zarówno aktualnych, jak i prognozowanych)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0A1107" w:rsidRPr="000A1107" w:rsidRDefault="000A1107" w:rsidP="000A1107">
            <w:pPr>
              <w:numPr>
                <w:ilvl w:val="0"/>
                <w:numId w:val="3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07">
              <w:rPr>
                <w:rFonts w:ascii="Arial" w:hAnsi="Arial" w:cs="Arial"/>
                <w:sz w:val="20"/>
                <w:szCs w:val="20"/>
              </w:rPr>
              <w:t xml:space="preserve">0 punktów -  wnioskodawca nie przedstawił planu działań promocyjnych i informacyjnych dotyczących poinformowania grup docelowych o cyfrowym udostępnianiu zasobów </w:t>
            </w:r>
            <w:r w:rsidR="00681BEC">
              <w:rPr>
                <w:rFonts w:ascii="Arial" w:hAnsi="Arial" w:cs="Arial"/>
                <w:sz w:val="20"/>
                <w:szCs w:val="20"/>
              </w:rPr>
              <w:t>nauki</w:t>
            </w:r>
            <w:r w:rsidRPr="000A1107">
              <w:rPr>
                <w:rFonts w:ascii="Arial" w:hAnsi="Arial" w:cs="Arial"/>
                <w:sz w:val="20"/>
                <w:szCs w:val="20"/>
              </w:rPr>
              <w:t xml:space="preserve"> objętych projektem lub przedstawiony plan  nie uwzględnia danych uzyskanych w trakcie badania potrzeb grup docelowych</w:t>
            </w:r>
            <w:r w:rsidR="00BE696E">
              <w:rPr>
                <w:rFonts w:ascii="Arial" w:hAnsi="Arial" w:cs="Arial"/>
                <w:sz w:val="20"/>
                <w:szCs w:val="20"/>
              </w:rPr>
              <w:t>, zwłaszcza dotyczących aktualnych i prognozowanych potrzeb grup docelowych,</w:t>
            </w:r>
            <w:r w:rsidRPr="000A1107">
              <w:rPr>
                <w:rFonts w:ascii="Arial" w:hAnsi="Arial" w:cs="Arial"/>
                <w:sz w:val="20"/>
                <w:szCs w:val="20"/>
              </w:rPr>
              <w:t xml:space="preserve"> lub nie zapewnia skuteczności lub efektywności prowadzonych działań,</w:t>
            </w:r>
          </w:p>
          <w:p w:rsidR="007614F8" w:rsidRPr="004008CA" w:rsidRDefault="00621FA4">
            <w:pPr>
              <w:numPr>
                <w:ilvl w:val="0"/>
                <w:numId w:val="3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– wnioskodawca przedstawił plan działań promocyjnych i informacyjnych dotyczących poinformowania grup docelowych o cyfrowym udostępnianiu zasobów </w:t>
            </w:r>
            <w:r w:rsidR="00681BEC">
              <w:rPr>
                <w:rFonts w:ascii="Arial" w:hAnsi="Arial" w:cs="Arial"/>
                <w:sz w:val="20"/>
                <w:szCs w:val="20"/>
              </w:rPr>
              <w:t>nauki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objętych projektem, a przedstawiony plan  uwzględnia dane uzyskane w trakcie badania potrzeb grup docelowych </w:t>
            </w:r>
            <w:r w:rsidR="00BE696E">
              <w:rPr>
                <w:rFonts w:ascii="Arial" w:hAnsi="Arial" w:cs="Arial"/>
                <w:sz w:val="20"/>
                <w:szCs w:val="20"/>
              </w:rPr>
              <w:t>(zarówno aktualnych, jak i prognozowanych)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oraz zapewnia skuteczność i efektywność prowadzonych działań</w:t>
            </w:r>
            <w:r w:rsidR="004008CA">
              <w:rPr>
                <w:rFonts w:ascii="Arial" w:hAnsi="Arial" w:cs="Arial"/>
                <w:sz w:val="20"/>
                <w:szCs w:val="20"/>
              </w:rPr>
              <w:t xml:space="preserve">, w tym uwzględnia również </w:t>
            </w:r>
            <w:r w:rsidR="004008CA" w:rsidRPr="004008CA">
              <w:rPr>
                <w:rFonts w:ascii="Arial" w:hAnsi="Arial" w:cs="Arial"/>
                <w:sz w:val="20"/>
                <w:szCs w:val="20"/>
              </w:rPr>
              <w:t>kwestie związane z podniesieniem świadomości i umiejętności grup docelowych.</w:t>
            </w:r>
            <w:r w:rsidR="004008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B40EB0" w:rsidRPr="00B40EB0" w:rsidRDefault="00B40EB0" w:rsidP="00B40E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4008CA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621FA4">
              <w:rPr>
                <w:rFonts w:ascii="Arial" w:hAnsi="Arial" w:cs="Arial"/>
                <w:sz w:val="20"/>
                <w:szCs w:val="20"/>
              </w:rPr>
              <w:t>8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EB0">
              <w:rPr>
                <w:rFonts w:ascii="Arial" w:hAnsi="Arial" w:cs="Arial"/>
                <w:sz w:val="20"/>
                <w:szCs w:val="20"/>
              </w:rPr>
              <w:lastRenderedPageBreak/>
              <w:t>punkt</w:t>
            </w:r>
            <w:r w:rsidR="00621FA4">
              <w:rPr>
                <w:rFonts w:ascii="Arial" w:hAnsi="Arial" w:cs="Arial"/>
                <w:sz w:val="20"/>
                <w:szCs w:val="20"/>
              </w:rPr>
              <w:t>ów</w:t>
            </w:r>
          </w:p>
          <w:p w:rsidR="007614F8" w:rsidRPr="00030224" w:rsidRDefault="00B40EB0" w:rsidP="00B40E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4A0118" w:rsidRDefault="00DD063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4A0118" w:rsidRDefault="009F58A4" w:rsidP="007055FA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Znacz</w:t>
            </w:r>
            <w:r w:rsidR="00FD3B6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nie cyfrowo udostępnianych zasobów dla obszaru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A927AF" w:rsidRDefault="00A927AF" w:rsidP="007614F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06">
              <w:rPr>
                <w:rFonts w:ascii="Arial" w:hAnsi="Arial" w:cs="Arial"/>
                <w:sz w:val="20"/>
                <w:szCs w:val="20"/>
              </w:rPr>
              <w:t>W ramach kryterium wnioskodawca powinien wiarygo</w:t>
            </w:r>
            <w:r w:rsidR="009F58A4">
              <w:rPr>
                <w:rFonts w:ascii="Arial" w:hAnsi="Arial" w:cs="Arial"/>
                <w:sz w:val="20"/>
                <w:szCs w:val="20"/>
              </w:rPr>
              <w:t>dnie wykazać, że projekt zakłada</w:t>
            </w:r>
            <w:r w:rsidRPr="00EF3B06">
              <w:rPr>
                <w:rFonts w:ascii="Arial" w:hAnsi="Arial" w:cs="Arial"/>
                <w:sz w:val="20"/>
                <w:szCs w:val="20"/>
              </w:rPr>
              <w:t xml:space="preserve"> cyfrowe udost</w:t>
            </w:r>
            <w:r w:rsidR="009F58A4">
              <w:rPr>
                <w:rFonts w:ascii="Arial" w:hAnsi="Arial" w:cs="Arial"/>
                <w:sz w:val="20"/>
                <w:szCs w:val="20"/>
              </w:rPr>
              <w:t>ępnienie zasobów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8A4">
              <w:rPr>
                <w:rFonts w:ascii="Arial" w:hAnsi="Arial" w:cs="Arial"/>
                <w:sz w:val="20"/>
                <w:szCs w:val="20"/>
              </w:rPr>
              <w:t xml:space="preserve">mających duże znaczenie dla obszaru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15ABD">
              <w:rPr>
                <w:rFonts w:ascii="Arial" w:hAnsi="Arial" w:cs="Arial"/>
                <w:sz w:val="20"/>
                <w:szCs w:val="20"/>
              </w:rPr>
              <w:t xml:space="preserve"> uwzględniając obecny i docelowy</w:t>
            </w:r>
            <w:r w:rsidRPr="00EF3B06">
              <w:rPr>
                <w:rFonts w:ascii="Arial" w:hAnsi="Arial" w:cs="Arial"/>
                <w:sz w:val="20"/>
                <w:szCs w:val="20"/>
              </w:rPr>
              <w:t xml:space="preserve"> sposób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cyfrowego udostępniana zasobów </w:t>
            </w:r>
            <w:r w:rsidR="00B40EB0">
              <w:rPr>
                <w:rFonts w:ascii="Arial" w:hAnsi="Arial" w:cs="Arial"/>
                <w:bCs/>
                <w:sz w:val="20"/>
                <w:szCs w:val="20"/>
              </w:rPr>
              <w:t>nauki</w:t>
            </w:r>
            <w:r w:rsidRPr="00EF3B06">
              <w:rPr>
                <w:rFonts w:ascii="Arial" w:hAnsi="Arial" w:cs="Arial"/>
                <w:sz w:val="20"/>
                <w:szCs w:val="20"/>
              </w:rPr>
              <w:t>. Wnioskodawca powinien także określić potencjał ponownego wykorzys</w:t>
            </w:r>
            <w:r>
              <w:rPr>
                <w:rFonts w:ascii="Arial" w:hAnsi="Arial" w:cs="Arial"/>
                <w:sz w:val="20"/>
                <w:szCs w:val="20"/>
              </w:rPr>
              <w:t xml:space="preserve">tania udostępnianych cyfrowo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EF3B06">
              <w:rPr>
                <w:rFonts w:ascii="Arial" w:hAnsi="Arial" w:cs="Arial"/>
                <w:sz w:val="20"/>
                <w:szCs w:val="20"/>
              </w:rPr>
              <w:t>.</w:t>
            </w:r>
            <w:r w:rsidR="004531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EF3B06" w:rsidRDefault="00A927AF" w:rsidP="0076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06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A927AF" w:rsidRPr="00674CEF" w:rsidRDefault="00A927AF" w:rsidP="007614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CEF">
              <w:rPr>
                <w:rFonts w:ascii="Arial" w:hAnsi="Arial" w:cs="Arial"/>
                <w:sz w:val="20"/>
                <w:szCs w:val="20"/>
              </w:rPr>
              <w:t xml:space="preserve">Przy przydzielaniu punktów dotyczących znaczenia cyfrowo udostępnianych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74CEF">
              <w:rPr>
                <w:rFonts w:ascii="Arial" w:hAnsi="Arial" w:cs="Arial"/>
                <w:sz w:val="20"/>
                <w:szCs w:val="20"/>
              </w:rPr>
              <w:t xml:space="preserve"> objętych projektem</w:t>
            </w:r>
            <w:r w:rsidR="00453165">
              <w:rPr>
                <w:rFonts w:ascii="Arial" w:hAnsi="Arial" w:cs="Arial"/>
                <w:sz w:val="20"/>
                <w:szCs w:val="20"/>
              </w:rPr>
              <w:t xml:space="preserve"> zostaną wzięte pod uwagę m.in. ranga</w:t>
            </w:r>
            <w:r w:rsidRPr="00674CEF">
              <w:rPr>
                <w:rFonts w:ascii="Arial" w:hAnsi="Arial" w:cs="Arial"/>
                <w:sz w:val="20"/>
                <w:szCs w:val="20"/>
              </w:rPr>
              <w:t xml:space="preserve"> udostępnianych zasobów, wielkość potencjalnej </w:t>
            </w:r>
            <w:r w:rsidRPr="00674CEF">
              <w:rPr>
                <w:rFonts w:ascii="Arial" w:hAnsi="Arial" w:cs="Arial"/>
                <w:sz w:val="20"/>
                <w:szCs w:val="20"/>
              </w:rPr>
              <w:lastRenderedPageBreak/>
              <w:t>grupy docelowej zainteresowanej danym zasobem oraz możliwość ponownego wykorzystania zasobów</w:t>
            </w:r>
            <w:r w:rsidR="00453165">
              <w:rPr>
                <w:rFonts w:ascii="Arial" w:hAnsi="Arial" w:cs="Arial"/>
                <w:sz w:val="20"/>
                <w:szCs w:val="20"/>
              </w:rPr>
              <w:t>,</w:t>
            </w:r>
            <w:r w:rsidRPr="00674CEF">
              <w:rPr>
                <w:rFonts w:ascii="Arial" w:hAnsi="Arial" w:cs="Arial"/>
                <w:sz w:val="20"/>
                <w:szCs w:val="20"/>
              </w:rPr>
              <w:t xml:space="preserve"> patrząc w szczególności poprzez pryzmat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27AF" w:rsidRDefault="0009202A" w:rsidP="00D63EE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>naczenia rezultatów projektu dla rozwoju gospodarki (premiowane będą projekty, których rezultaty będą miały znaczenie z punktu widzenia rozwoju gospodarki, konkurencyjności, rynku pracy i innowacyjności),</w:t>
            </w:r>
          </w:p>
          <w:p w:rsidR="00A927AF" w:rsidRDefault="0009202A" w:rsidP="00D63EE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naczenia rezultatów projektu dla rozwoju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, prowadzenia badań naukowych i prac rozwojowych, w szczególności znaczenia projektu dla rozwoju dziedzin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 uznanych za priorytetowe w polityce naukowej państwa,</w:t>
            </w:r>
          </w:p>
          <w:p w:rsidR="00A927AF" w:rsidRPr="00674CEF" w:rsidRDefault="0009202A" w:rsidP="00D63EE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>asięgu wykorzystania rezultatów projektu (zapotrzebowanie w skali świata, kraju, środowiska) oraz przewidywan</w:t>
            </w:r>
            <w:r w:rsidR="00453165">
              <w:rPr>
                <w:rFonts w:ascii="Arial" w:hAnsi="Arial" w:cs="Arial"/>
                <w:sz w:val="20"/>
                <w:szCs w:val="20"/>
              </w:rPr>
              <w:t>ego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 okres</w:t>
            </w:r>
            <w:r w:rsidR="00453165">
              <w:rPr>
                <w:rFonts w:ascii="Arial" w:hAnsi="Arial" w:cs="Arial"/>
                <w:sz w:val="20"/>
                <w:szCs w:val="20"/>
              </w:rPr>
              <w:t>u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 ich użytkowania.</w:t>
            </w:r>
          </w:p>
          <w:p w:rsidR="00A927AF" w:rsidRPr="00674CEF" w:rsidRDefault="00A927AF" w:rsidP="007614F8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A927AF" w:rsidRPr="00674CEF" w:rsidRDefault="00A927AF" w:rsidP="007614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CEF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09202A" w:rsidRPr="0009202A" w:rsidRDefault="0009202A" w:rsidP="0009202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2A">
              <w:rPr>
                <w:rFonts w:ascii="Arial" w:hAnsi="Arial" w:cs="Arial"/>
                <w:sz w:val="20"/>
                <w:szCs w:val="20"/>
              </w:rPr>
              <w:t xml:space="preserve">W ramach każdego ww. wymogu projekt może otrzymać 0, </w:t>
            </w:r>
            <w:r w:rsidR="00B02A2F">
              <w:rPr>
                <w:rFonts w:ascii="Arial" w:hAnsi="Arial" w:cs="Arial"/>
                <w:sz w:val="20"/>
                <w:szCs w:val="20"/>
              </w:rPr>
              <w:t>4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B02A2F">
              <w:rPr>
                <w:rFonts w:ascii="Arial" w:hAnsi="Arial" w:cs="Arial"/>
                <w:sz w:val="20"/>
                <w:szCs w:val="20"/>
              </w:rPr>
              <w:t>8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punktów:</w:t>
            </w:r>
          </w:p>
          <w:p w:rsidR="0009202A" w:rsidRPr="0009202A" w:rsidRDefault="00B3437D" w:rsidP="0009202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punktów przyznaje się, gdy w ocenie eksperta dane udostępniane w ramach projektu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odpowiednio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: mają charakter innowacyjny i mogą (w przypadku ich wykorzystania) wpłynąć na rozwój rynku, konkurencyjności, rynek pracy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mają nowatorski charakter i mogą wpłynąć na rozwój badań i prac rozwojowych, szczególnie w dziedzinach nauki uznanych za priorytetowe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będą wykorzystywane co najmniej w skali ponad-krajowej.</w:t>
            </w:r>
          </w:p>
          <w:p w:rsidR="0009202A" w:rsidRPr="0009202A" w:rsidRDefault="00B3437D" w:rsidP="0009202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punkty przyznaje się, gdy w ocenie eksperta dane udostępniane w ramach projektu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odpowiednio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: mogą (w przypadku ich wykorzystania) w ograniczonej skali wpłynąć na rozwój rynku, konkurencyjności, rynek pracy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mogą wpłynąć na rozwój badań i prac rozwojowych, jednak w dziedzinach nauki nie uznanych za priorytetowe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będą wykorzystywane w skali krajowej.</w:t>
            </w:r>
          </w:p>
          <w:p w:rsidR="0009202A" w:rsidRPr="0009202A" w:rsidRDefault="0009202A" w:rsidP="0009202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2A">
              <w:rPr>
                <w:rFonts w:ascii="Arial" w:hAnsi="Arial" w:cs="Arial"/>
                <w:sz w:val="20"/>
                <w:szCs w:val="20"/>
              </w:rPr>
              <w:t>0 punktów przyznaje się, gdy w ocenie eksperta dane udostępniane w ramach projektu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odpowiednio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: nie będą miały wpływu na rozwój rynku, konkurencyjności, rynek pracy </w:t>
            </w:r>
            <w:r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nie wpłyną na rozwój badań i prac rozwojowych </w:t>
            </w:r>
            <w:r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będą wykorzystywane ograniczonym stopniu (w ramach danego środowiska nauki).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202A" w:rsidRPr="0009202A" w:rsidRDefault="0009202A" w:rsidP="0009202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967720" w:rsidRDefault="0009202A" w:rsidP="00645292">
            <w:r w:rsidRPr="0009202A">
              <w:rPr>
                <w:rFonts w:ascii="Arial" w:hAnsi="Arial" w:cs="Arial"/>
                <w:sz w:val="20"/>
                <w:szCs w:val="20"/>
              </w:rPr>
              <w:t xml:space="preserve">Razem maksymalnie: </w:t>
            </w:r>
            <w:r w:rsidR="00E945C1">
              <w:rPr>
                <w:rFonts w:ascii="Arial" w:hAnsi="Arial" w:cs="Arial"/>
                <w:sz w:val="20"/>
                <w:szCs w:val="20"/>
              </w:rPr>
              <w:t>24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E945C1">
              <w:rPr>
                <w:rFonts w:ascii="Arial" w:hAnsi="Arial" w:cs="Arial"/>
                <w:sz w:val="20"/>
                <w:szCs w:val="20"/>
              </w:rPr>
              <w:t>y</w:t>
            </w:r>
            <w:r w:rsidRPr="000920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030224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lastRenderedPageBreak/>
              <w:t>0-</w:t>
            </w:r>
            <w:r w:rsidR="00E945C1">
              <w:rPr>
                <w:rFonts w:ascii="Arial" w:hAnsi="Arial" w:cs="Arial"/>
                <w:sz w:val="20"/>
                <w:szCs w:val="20"/>
              </w:rPr>
              <w:t>24</w:t>
            </w:r>
            <w:r w:rsidRPr="00030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6E" w:rsidRPr="00030224">
              <w:rPr>
                <w:rFonts w:ascii="Arial" w:hAnsi="Arial" w:cs="Arial"/>
                <w:sz w:val="20"/>
                <w:szCs w:val="20"/>
              </w:rPr>
              <w:t>punkt</w:t>
            </w:r>
            <w:r w:rsidR="00110B6E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89316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Cele projektu zostały wyrażone mierzalnymi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wskaźnikami</w:t>
            </w:r>
          </w:p>
        </w:tc>
        <w:tc>
          <w:tcPr>
            <w:tcW w:w="3273" w:type="pct"/>
          </w:tcPr>
          <w:p w:rsidR="00A927AF" w:rsidRPr="00893164" w:rsidRDefault="00A927AF" w:rsidP="008931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164">
              <w:rPr>
                <w:rFonts w:ascii="Arial" w:hAnsi="Arial" w:cs="Arial"/>
                <w:sz w:val="20"/>
                <w:szCs w:val="20"/>
              </w:rPr>
              <w:lastRenderedPageBreak/>
              <w:t xml:space="preserve">W ramach kryterium wnioskodawca powinien wykazać, że wybrał wskaźniki odpowiednie do celu i zakresu projektu, uzasadnić ich dobór oraz określić i uzasadnić ich wartości bazowe i docelowe. W </w:t>
            </w:r>
            <w:r w:rsidRPr="00893164">
              <w:rPr>
                <w:rFonts w:ascii="Arial" w:hAnsi="Arial" w:cs="Arial"/>
                <w:sz w:val="20"/>
                <w:szCs w:val="20"/>
              </w:rPr>
              <w:lastRenderedPageBreak/>
              <w:t xml:space="preserve">ramach kryterium należy również wskazać sposób pomiaru wskaźników. </w:t>
            </w:r>
          </w:p>
          <w:p w:rsidR="00A927AF" w:rsidRDefault="00A927AF" w:rsidP="007614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7614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3D441C" w:rsidRPr="003D441C" w:rsidRDefault="003D441C" w:rsidP="003D441C">
            <w:pPr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 ramach kryterium wnioskodawca zobowiązany jest: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 xml:space="preserve">Wykazać, że cele projektu zostały wyrażone adekwatnymi i mierzalnymi wskaźnikami 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Wykazać, że projekt realizuje obligatoryjny wskaźnik produktu, tj. „</w:t>
            </w:r>
            <w:r w:rsidRPr="003D441C">
              <w:rPr>
                <w:rFonts w:ascii="Arial" w:hAnsi="Arial" w:cs="Arial"/>
                <w:i/>
                <w:sz w:val="20"/>
                <w:szCs w:val="20"/>
              </w:rPr>
              <w:t>Liczba podmiotów, które udostępniły  on-line informacje sektora publicznego”.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Wykazać, że projekt realizuje określony w Szczegółowym opisie osi priorytetowych POPC  wskaźnik rezultatu bezpośredniego, tj.  Liczba pobrań/odtworzeń dokumentów zawierających informacje sektora publicznego.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O ile jest to uzasadnione zakresem projektu, wskazać również inne wskaźniki produktu i rezultatu adekwatne dla danego projektu.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Przedstawić uzasadnienie dla doboru wskaźników oraz określenia ich wartości bazowych i docelowych.</w:t>
            </w:r>
          </w:p>
          <w:p w:rsidR="00A927AF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Wskazać sposób pomiaru wskaźników.</w:t>
            </w:r>
          </w:p>
          <w:p w:rsidR="00A927AF" w:rsidRPr="00361B78" w:rsidRDefault="00A927AF" w:rsidP="007614F8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5ABD" w:rsidRDefault="00A927AF" w:rsidP="00F15A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B78">
              <w:rPr>
                <w:rFonts w:ascii="Arial" w:hAnsi="Arial" w:cs="Arial"/>
                <w:sz w:val="20"/>
                <w:szCs w:val="20"/>
              </w:rPr>
              <w:t>W odniesieniu do wskaźników produktu przedmiotem oceny będzie ich adekwatność do celów i zakresu projektu oraz realizm szacunku, a nie ich prognozowana wartość docelowa.</w:t>
            </w:r>
          </w:p>
          <w:p w:rsidR="00A927AF" w:rsidRPr="00466FDC" w:rsidRDefault="00A927AF" w:rsidP="00F15A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B78">
              <w:rPr>
                <w:rFonts w:ascii="Arial" w:hAnsi="Arial" w:cs="Arial"/>
                <w:sz w:val="20"/>
                <w:szCs w:val="20"/>
              </w:rPr>
              <w:t>W ramach kryterium oceniane będzie: czy wybrane wskaźniki w pełni odzwierciedlają cele projektu, posiadają jasne de</w:t>
            </w:r>
            <w:r w:rsidR="00F15ABD">
              <w:rPr>
                <w:rFonts w:ascii="Arial" w:hAnsi="Arial" w:cs="Arial"/>
                <w:sz w:val="20"/>
                <w:szCs w:val="20"/>
              </w:rPr>
              <w:t>finicje i opis sposobu pomiaru</w:t>
            </w:r>
            <w:r w:rsidRPr="00361B78">
              <w:rPr>
                <w:rFonts w:ascii="Arial" w:hAnsi="Arial" w:cs="Arial"/>
                <w:sz w:val="20"/>
                <w:szCs w:val="20"/>
              </w:rPr>
              <w:t>, czy wartości bazowe i docelowe wskaźników są określone realistycznie.</w:t>
            </w:r>
          </w:p>
        </w:tc>
        <w:tc>
          <w:tcPr>
            <w:tcW w:w="545" w:type="pct"/>
          </w:tcPr>
          <w:p w:rsidR="00A927AF" w:rsidRPr="00413180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180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A927AF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180">
              <w:rPr>
                <w:rFonts w:ascii="Arial" w:hAnsi="Arial" w:cs="Arial"/>
                <w:sz w:val="20"/>
                <w:szCs w:val="20"/>
              </w:rPr>
              <w:lastRenderedPageBreak/>
              <w:t>(niespełnienie kryterium oznacza odrzucenie wniosku)</w:t>
            </w: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C62812" w:rsidRDefault="00967720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zapewnia </w:t>
            </w:r>
            <w:r w:rsidR="0099756A" w:rsidRPr="0099756A">
              <w:rPr>
                <w:rFonts w:ascii="Arial" w:hAnsi="Arial" w:cs="Arial"/>
                <w:sz w:val="20"/>
                <w:szCs w:val="20"/>
              </w:rPr>
              <w:t xml:space="preserve">minimalny wymagany standard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F15ABD" w:rsidRPr="00F15ABD" w:rsidRDefault="00F15ABD" w:rsidP="0073213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W ramach kryterium wnioskodawca powinien wykazać, że projekt uwzg</w:t>
            </w:r>
            <w:r w:rsidR="009F58A4">
              <w:rPr>
                <w:rFonts w:ascii="Arial" w:hAnsi="Arial" w:cs="Arial"/>
                <w:sz w:val="20"/>
                <w:szCs w:val="20"/>
              </w:rPr>
              <w:t>lędnia standardy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>Web Content Ac</w:t>
            </w:r>
            <w:r w:rsidR="00E8339B">
              <w:rPr>
                <w:rFonts w:ascii="Arial" w:hAnsi="Arial" w:cs="Arial"/>
                <w:bCs/>
                <w:sz w:val="20"/>
                <w:szCs w:val="20"/>
              </w:rPr>
              <w:t>cessibility Guidelines (WCAG)</w:t>
            </w:r>
            <w:r w:rsidR="009F58A4">
              <w:rPr>
                <w:rFonts w:ascii="Arial" w:hAnsi="Arial" w:cs="Arial"/>
                <w:bCs/>
                <w:sz w:val="20"/>
                <w:szCs w:val="20"/>
              </w:rPr>
              <w:t xml:space="preserve"> oraz że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 xml:space="preserve"> cyfrowo udostępniane zasoby </w:t>
            </w:r>
            <w:r w:rsidR="00B40EB0">
              <w:rPr>
                <w:rFonts w:ascii="Arial" w:hAnsi="Arial" w:cs="Arial"/>
                <w:bCs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339B">
              <w:rPr>
                <w:rFonts w:ascii="Arial" w:hAnsi="Arial" w:cs="Arial"/>
                <w:bCs/>
                <w:sz w:val="20"/>
                <w:szCs w:val="20"/>
              </w:rPr>
              <w:t xml:space="preserve">będą 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>opisane metadanymi.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Oceniane będzie, czy wnioskodawca: </w:t>
            </w:r>
          </w:p>
          <w:p w:rsidR="00F15ABD" w:rsidRDefault="00F15ABD" w:rsidP="00D63EEF">
            <w:pPr>
              <w:numPr>
                <w:ilvl w:val="0"/>
                <w:numId w:val="12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lastRenderedPageBreak/>
              <w:t>uwzględnił wytyczne WCAG 2.0 co najmniej na poziomie wskazanym w Rozporządzeniu Rady Ministrów z dnia 12 kwietnia 2012 r. w sprawie Krajowych Ram Interoperacyjności, minimalnych wymagań dla rejestrów publicznych i wymiany informacji w postaci elektronicznej oraz minimalnych wymagań dla systemów teleinformatycznych,</w:t>
            </w:r>
          </w:p>
          <w:p w:rsidR="0099756A" w:rsidRPr="00E8339B" w:rsidRDefault="00E8339B" w:rsidP="00F774D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39B">
              <w:rPr>
                <w:rFonts w:ascii="Arial" w:hAnsi="Arial" w:cs="Arial"/>
                <w:sz w:val="20"/>
                <w:szCs w:val="20"/>
              </w:rPr>
              <w:t xml:space="preserve">wykazał, że cyfrowo udostępniane w ramach projektu </w:t>
            </w:r>
            <w:r w:rsidR="00681BEC">
              <w:rPr>
                <w:rFonts w:ascii="Arial" w:hAnsi="Arial" w:cs="Arial"/>
                <w:sz w:val="20"/>
                <w:szCs w:val="20"/>
              </w:rPr>
              <w:t>zasoby nauki</w:t>
            </w:r>
            <w:r w:rsidRPr="00E8339B">
              <w:rPr>
                <w:rFonts w:ascii="Arial" w:hAnsi="Arial" w:cs="Arial"/>
                <w:sz w:val="20"/>
                <w:szCs w:val="20"/>
              </w:rPr>
              <w:t xml:space="preserve"> zostaną opatrzone metadanymi, wskazał, jakimi metadanymi oraz wskazał, czy, a jeśli tak to z jakimi standardami metadanych będą zgodne te metadane.</w:t>
            </w:r>
          </w:p>
        </w:tc>
        <w:tc>
          <w:tcPr>
            <w:tcW w:w="545" w:type="pct"/>
          </w:tcPr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 xml:space="preserve">(niespełnienie kryterium oznacza odrzucenie </w:t>
            </w:r>
            <w:r w:rsidRPr="0099756A">
              <w:rPr>
                <w:rFonts w:ascii="Arial" w:hAnsi="Arial" w:cs="Arial"/>
                <w:sz w:val="20"/>
                <w:szCs w:val="20"/>
              </w:rPr>
              <w:lastRenderedPageBreak/>
              <w:t>wniosku)</w:t>
            </w:r>
          </w:p>
          <w:p w:rsidR="0099756A" w:rsidRPr="00C62812" w:rsidRDefault="0099756A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C62812" w:rsidRDefault="0099756A" w:rsidP="0099756A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967720">
              <w:rPr>
                <w:rFonts w:ascii="Arial" w:hAnsi="Arial" w:cs="Arial"/>
                <w:sz w:val="20"/>
                <w:szCs w:val="20"/>
              </w:rPr>
              <w:t xml:space="preserve">w stopniu wyższym niż minimalny </w:t>
            </w:r>
            <w:r w:rsidRPr="0099756A">
              <w:rPr>
                <w:rFonts w:ascii="Arial" w:hAnsi="Arial" w:cs="Arial"/>
                <w:sz w:val="20"/>
                <w:szCs w:val="20"/>
              </w:rPr>
              <w:t xml:space="preserve">zapewnia podniesienie </w:t>
            </w:r>
            <w:r w:rsidR="00B40EB0">
              <w:rPr>
                <w:rFonts w:ascii="Arial" w:hAnsi="Arial" w:cs="Arial"/>
                <w:sz w:val="20"/>
                <w:szCs w:val="20"/>
              </w:rPr>
              <w:t xml:space="preserve">poziomu </w:t>
            </w:r>
            <w:r w:rsidR="00967720">
              <w:rPr>
                <w:rFonts w:ascii="Arial" w:hAnsi="Arial" w:cs="Arial"/>
                <w:sz w:val="20"/>
                <w:szCs w:val="20"/>
              </w:rPr>
              <w:t xml:space="preserve">otwartości i dostępności cyfrowych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projekt wykracza ponad  minimalne standardy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>, poprzez:</w:t>
            </w:r>
          </w:p>
          <w:p w:rsidR="00F15ABD" w:rsidRPr="00F15ABD" w:rsidRDefault="00F15ABD" w:rsidP="00D63EEF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dostępność na poziomie wyższym niż minimum określone w wytycznych WCAG 2.0 wskazane w  Rozporządzeniu Rady Ministrów z dnia 12 kwietnia 2012 r. w sprawie Krajowych Ram Interoperacyjności,</w:t>
            </w:r>
          </w:p>
          <w:p w:rsidR="00F15ABD" w:rsidRPr="00F15ABD" w:rsidRDefault="00F15ABD" w:rsidP="00D63EEF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otwartość</w:t>
            </w:r>
            <w:r w:rsidR="007130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B1A">
              <w:rPr>
                <w:rFonts w:ascii="Arial" w:hAnsi="Arial" w:cs="Arial"/>
                <w:sz w:val="20"/>
                <w:szCs w:val="20"/>
              </w:rPr>
              <w:t>przewa</w:t>
            </w:r>
            <w:r w:rsidR="00F16DBE">
              <w:rPr>
                <w:rFonts w:ascii="Arial" w:hAnsi="Arial" w:cs="Arial"/>
                <w:sz w:val="20"/>
                <w:szCs w:val="20"/>
              </w:rPr>
              <w:t>żającej procentowo części udostępnian</w:t>
            </w:r>
            <w:r w:rsidR="00145B1A">
              <w:rPr>
                <w:rFonts w:ascii="Arial" w:hAnsi="Arial" w:cs="Arial"/>
                <w:sz w:val="20"/>
                <w:szCs w:val="20"/>
              </w:rPr>
              <w:t>ych zasobów nauki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na poziomie co najmniej 3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gwiazd</w:t>
            </w:r>
            <w:r w:rsidR="002D145D">
              <w:rPr>
                <w:rFonts w:ascii="Arial" w:hAnsi="Arial" w:cs="Arial"/>
                <w:sz w:val="20"/>
                <w:szCs w:val="20"/>
              </w:rPr>
              <w:t>ek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na skali “5 Star Open Data”,</w:t>
            </w:r>
          </w:p>
          <w:p w:rsidR="00F15ABD" w:rsidRDefault="00F15ABD" w:rsidP="00D63EEF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udostępnienie odpowiednio udokumentowanych i</w:t>
            </w:r>
            <w:r w:rsidR="002D145D">
              <w:rPr>
                <w:rFonts w:ascii="Arial" w:hAnsi="Arial" w:cs="Arial"/>
                <w:sz w:val="20"/>
                <w:szCs w:val="20"/>
              </w:rPr>
              <w:t>nterfejsów dla programistów (</w:t>
            </w:r>
            <w:r w:rsidRPr="00F15ABD">
              <w:rPr>
                <w:rFonts w:ascii="Arial" w:hAnsi="Arial" w:cs="Arial"/>
                <w:sz w:val="20"/>
                <w:szCs w:val="20"/>
              </w:rPr>
              <w:t>API</w:t>
            </w:r>
            <w:r w:rsidR="002D145D">
              <w:rPr>
                <w:rFonts w:ascii="Arial" w:hAnsi="Arial" w:cs="Arial"/>
                <w:sz w:val="20"/>
                <w:szCs w:val="20"/>
              </w:rPr>
              <w:t>)</w:t>
            </w:r>
            <w:r w:rsidR="00930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30F28" w:rsidRDefault="00930F28" w:rsidP="00930F28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F28">
              <w:rPr>
                <w:rFonts w:ascii="Arial" w:hAnsi="Arial" w:cs="Arial"/>
                <w:sz w:val="20"/>
                <w:szCs w:val="20"/>
              </w:rPr>
              <w:t>udostępnienie dany</w:t>
            </w:r>
            <w:r w:rsidR="004250EB">
              <w:rPr>
                <w:rFonts w:ascii="Arial" w:hAnsi="Arial" w:cs="Arial"/>
                <w:sz w:val="20"/>
                <w:szCs w:val="20"/>
              </w:rPr>
              <w:t>ch surowych/źródłowych</w:t>
            </w:r>
            <w:r w:rsidR="004008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0F28" w:rsidRPr="00F15ABD" w:rsidRDefault="00930F28" w:rsidP="00DE72AC">
            <w:pPr>
              <w:spacing w:before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Oceniane będzie, czy wnioskodawca:</w:t>
            </w:r>
          </w:p>
          <w:p w:rsidR="00F15ABD" w:rsidRPr="00F15ABD" w:rsidRDefault="00F15ABD" w:rsidP="00D63EEF">
            <w:pPr>
              <w:numPr>
                <w:ilvl w:val="0"/>
                <w:numId w:val="1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wykazał, że  </w:t>
            </w:r>
            <w:r w:rsidR="00713075">
              <w:rPr>
                <w:rFonts w:ascii="Arial" w:hAnsi="Arial" w:cs="Arial"/>
                <w:sz w:val="20"/>
                <w:szCs w:val="20"/>
              </w:rPr>
              <w:t xml:space="preserve">przeważająca procentowo część 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cyfrowo udostępnianych w ramach projektu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dostępne będzie zgodnie z otwartym standardem pozwalającym na ich maszynowe przetwarzanie, odpowiadającym </w:t>
            </w:r>
            <w:r w:rsidR="002D145D">
              <w:rPr>
                <w:rFonts w:ascii="Arial" w:hAnsi="Arial" w:cs="Arial"/>
                <w:sz w:val="20"/>
                <w:szCs w:val="20"/>
              </w:rPr>
              <w:t>co najmniej poziomowi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3, 4 lub 5 gwiazdek na skali “5 Star Open Data”. </w:t>
            </w:r>
          </w:p>
          <w:p w:rsidR="00F15ABD" w:rsidRPr="00F15ABD" w:rsidRDefault="00F15ABD" w:rsidP="00D63EEF">
            <w:pPr>
              <w:numPr>
                <w:ilvl w:val="0"/>
                <w:numId w:val="1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wykazał, że projekt zapewnienia dostępność graficznych interfejsów dla wszystkich użytkowników w stopniu wykraczającym poza minimum określone w wytycznych WCAG 2.0 wskazane w  Rozporządzeniu Rady Ministrów z dnia 12 kwietnia 2012 r. w sprawie Krajowych Ram Interoperacyjności (KRI)</w:t>
            </w:r>
            <w:r w:rsidR="00E05255">
              <w:rPr>
                <w:rFonts w:ascii="Arial" w:hAnsi="Arial" w:cs="Arial"/>
                <w:sz w:val="20"/>
                <w:szCs w:val="20"/>
              </w:rPr>
              <w:t>,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minimalnych wymagań dla rejestrów publicznych i wymiany informacji w postaci elektronicznej oraz minimalnych wymagań dla systemów teleinformatycznych. W ramach </w:t>
            </w:r>
            <w:r w:rsidRPr="00F15ABD">
              <w:rPr>
                <w:rFonts w:ascii="Arial" w:hAnsi="Arial" w:cs="Arial"/>
                <w:sz w:val="20"/>
                <w:szCs w:val="20"/>
              </w:rPr>
              <w:lastRenderedPageBreak/>
              <w:t xml:space="preserve">kryterium wnioskodawca powinien wykazać, w jaki sposób systemy informatyczne wdrożone w projekcie wykraczają poza wymagania dostępności dla osób niepełnosprawnych wskazane w WCAG 2.0 na poziomie AA oraz w jaki sposób zadeklarowany poziom dostępności zostanie sprawdzony. Punkty może uzyskać projekt w ramach którego wprowadzone zostaną dodatkowe rozwiązania wykraczające poza wymagania WCAG 2.0 na poziomie AA, na przykład tłumaczeniana język migowy, interfejsy i treści zaprojektowane dla osób o obniżonej normie intelektualnej, itp. </w:t>
            </w:r>
          </w:p>
          <w:p w:rsidR="00F15ABD" w:rsidRPr="00F15ABD" w:rsidRDefault="00F15ABD" w:rsidP="00D63EEF">
            <w:pPr>
              <w:numPr>
                <w:ilvl w:val="0"/>
                <w:numId w:val="1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wykazał, że 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F15ABD">
              <w:rPr>
                <w:rFonts w:ascii="Arial" w:hAnsi="Arial" w:cs="Arial"/>
                <w:sz w:val="20"/>
                <w:szCs w:val="20"/>
              </w:rPr>
              <w:t>istnieje potrzeba udostępnienia i</w:t>
            </w:r>
            <w:r w:rsidR="002D145D">
              <w:rPr>
                <w:rFonts w:ascii="Arial" w:hAnsi="Arial" w:cs="Arial"/>
                <w:sz w:val="20"/>
                <w:szCs w:val="20"/>
              </w:rPr>
              <w:t>nterfejsów dla programistów (</w:t>
            </w:r>
            <w:r w:rsidRPr="00F15ABD">
              <w:rPr>
                <w:rFonts w:ascii="Arial" w:hAnsi="Arial" w:cs="Arial"/>
                <w:sz w:val="20"/>
                <w:szCs w:val="20"/>
              </w:rPr>
              <w:t>API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15ABD">
              <w:rPr>
                <w:rFonts w:ascii="Arial" w:hAnsi="Arial" w:cs="Arial"/>
                <w:sz w:val="20"/>
                <w:szCs w:val="20"/>
              </w:rPr>
              <w:t>oraz że, w razie zaistnienia takiej potrzeby, zostaną one udostępnione.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Punktacja (punkty za spełnienie poszczególnych standardów „5 Star Open Data” przyznawane są rozłącznie, za najwyższy poziom wykazany przez wnioskodawcę):</w:t>
            </w:r>
          </w:p>
          <w:p w:rsidR="00F15ABD" w:rsidRP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cyfrowe udostępnianie</w:t>
            </w:r>
            <w:r w:rsidR="00713075">
              <w:rPr>
                <w:rFonts w:ascii="Arial" w:hAnsi="Arial" w:cs="Arial"/>
                <w:sz w:val="20"/>
                <w:szCs w:val="20"/>
              </w:rPr>
              <w:t xml:space="preserve"> przeważającej procentowo części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objętych projektem na poziomie 3 gwiazde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k na skali “5 Star Open Data” – </w:t>
            </w:r>
            <w:r w:rsidR="00306AF5">
              <w:rPr>
                <w:rFonts w:ascii="Arial" w:hAnsi="Arial" w:cs="Arial"/>
                <w:sz w:val="20"/>
                <w:szCs w:val="20"/>
              </w:rPr>
              <w:t>2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15ABD" w:rsidRP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cyfrowe udostępnianie </w:t>
            </w:r>
            <w:r w:rsidR="00713075">
              <w:rPr>
                <w:rFonts w:ascii="Arial" w:hAnsi="Arial" w:cs="Arial"/>
                <w:sz w:val="20"/>
                <w:szCs w:val="20"/>
              </w:rPr>
              <w:t>przeważającej procentowo części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objętych projektem na poziomie 4 gwiazdek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na skali “5 Star Open Data” – </w:t>
            </w:r>
            <w:r w:rsidR="00306AF5">
              <w:rPr>
                <w:rFonts w:ascii="Arial" w:hAnsi="Arial" w:cs="Arial"/>
                <w:sz w:val="20"/>
                <w:szCs w:val="20"/>
              </w:rPr>
              <w:t>4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15ABD" w:rsidRP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cyfrowe udostępnianie </w:t>
            </w:r>
            <w:r w:rsidR="00713075">
              <w:rPr>
                <w:rFonts w:ascii="Arial" w:hAnsi="Arial" w:cs="Arial"/>
                <w:sz w:val="20"/>
                <w:szCs w:val="20"/>
              </w:rPr>
              <w:t>przeważającej procentowo części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objętych projektem na poziomie 5 gwiazdek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na skali “5 Star Open Data” – </w:t>
            </w:r>
            <w:r w:rsidR="00306AF5">
              <w:rPr>
                <w:rFonts w:ascii="Arial" w:hAnsi="Arial" w:cs="Arial"/>
                <w:sz w:val="20"/>
                <w:szCs w:val="20"/>
              </w:rPr>
              <w:t>6</w:t>
            </w:r>
            <w:r w:rsidR="00796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45D">
              <w:rPr>
                <w:rFonts w:ascii="Arial" w:hAnsi="Arial" w:cs="Arial"/>
                <w:sz w:val="20"/>
                <w:szCs w:val="20"/>
              </w:rPr>
              <w:t>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wykorzystywanie graficznych interfejsów wykraczających poza stand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ard WCAG 2.0 określony w KRI – </w:t>
            </w:r>
            <w:r w:rsidR="00796E3F">
              <w:rPr>
                <w:rFonts w:ascii="Arial" w:hAnsi="Arial" w:cs="Arial"/>
                <w:sz w:val="20"/>
                <w:szCs w:val="20"/>
              </w:rPr>
              <w:t>6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9756A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udostępnienie odpowiednio udokumentowanych i</w:t>
            </w:r>
            <w:r w:rsidR="002D145D">
              <w:rPr>
                <w:rFonts w:ascii="Arial" w:hAnsi="Arial" w:cs="Arial"/>
                <w:sz w:val="20"/>
                <w:szCs w:val="20"/>
              </w:rPr>
              <w:t>nterfejsów dla programistów (</w:t>
            </w:r>
            <w:r w:rsidRPr="00F15ABD">
              <w:rPr>
                <w:rFonts w:ascii="Arial" w:hAnsi="Arial" w:cs="Arial"/>
                <w:sz w:val="20"/>
                <w:szCs w:val="20"/>
              </w:rPr>
              <w:t>API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="00796E3F">
              <w:rPr>
                <w:rFonts w:ascii="Arial" w:hAnsi="Arial" w:cs="Arial"/>
                <w:sz w:val="20"/>
                <w:szCs w:val="20"/>
              </w:rPr>
              <w:t>6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19FC" w:rsidRDefault="007119FC" w:rsidP="007119FC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9FC">
              <w:rPr>
                <w:rFonts w:ascii="Arial" w:hAnsi="Arial" w:cs="Arial"/>
                <w:sz w:val="20"/>
                <w:szCs w:val="20"/>
              </w:rPr>
              <w:t xml:space="preserve">udostępnianie danych surowych/źródłowych – </w:t>
            </w:r>
            <w:r w:rsidR="00796E3F">
              <w:rPr>
                <w:rFonts w:ascii="Arial" w:hAnsi="Arial" w:cs="Arial"/>
                <w:sz w:val="20"/>
                <w:szCs w:val="20"/>
              </w:rPr>
              <w:t>6</w:t>
            </w:r>
            <w:r w:rsidRPr="007119FC">
              <w:rPr>
                <w:rFonts w:ascii="Arial" w:hAnsi="Arial" w:cs="Arial"/>
                <w:sz w:val="20"/>
                <w:szCs w:val="20"/>
              </w:rPr>
              <w:t xml:space="preserve"> punktów.</w:t>
            </w:r>
          </w:p>
          <w:p w:rsidR="00B40EB0" w:rsidRPr="00F15ABD" w:rsidRDefault="00B40EB0" w:rsidP="0009202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 przypadku projektów, w których z powodów prawnych lub technicznych nie jest możliwe udostepnienie samego dokumentu, za równoważne uznaje się udostepnienie poprzez API metadanych dotyczących dokumentów wchodzących w zakres zasobów objętych projektem.</w:t>
            </w:r>
          </w:p>
        </w:tc>
        <w:tc>
          <w:tcPr>
            <w:tcW w:w="545" w:type="pct"/>
          </w:tcPr>
          <w:p w:rsidR="0099756A" w:rsidRPr="0099756A" w:rsidRDefault="002D145D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0-</w:t>
            </w:r>
            <w:r w:rsidR="004008CA">
              <w:rPr>
                <w:rFonts w:ascii="Arial" w:hAnsi="Arial" w:cs="Arial"/>
                <w:sz w:val="20"/>
                <w:szCs w:val="20"/>
              </w:rPr>
              <w:t>24</w:t>
            </w:r>
            <w:r w:rsidR="00CF2D0E" w:rsidRPr="0099756A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CF2D0E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  <w:p w:rsidR="0099756A" w:rsidRPr="00C62812" w:rsidRDefault="0099756A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C62812" w:rsidRDefault="0099756A" w:rsidP="00B94A8E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 xml:space="preserve">Projekt jest realizowany zgodnie z </w:t>
            </w:r>
            <w:r w:rsidR="00B94A8E">
              <w:rPr>
                <w:rFonts w:ascii="Arial" w:hAnsi="Arial" w:cs="Arial"/>
                <w:sz w:val="20"/>
                <w:szCs w:val="20"/>
              </w:rPr>
              <w:t xml:space="preserve">wymaganiami w zakresie </w:t>
            </w:r>
            <w:r w:rsidRPr="0099756A">
              <w:rPr>
                <w:rFonts w:ascii="Arial" w:hAnsi="Arial" w:cs="Arial"/>
                <w:sz w:val="20"/>
                <w:szCs w:val="20"/>
              </w:rPr>
              <w:lastRenderedPageBreak/>
              <w:t>interoperacyjności</w:t>
            </w:r>
          </w:p>
        </w:tc>
        <w:tc>
          <w:tcPr>
            <w:tcW w:w="3273" w:type="pct"/>
          </w:tcPr>
          <w:p w:rsidR="0099756A" w:rsidRPr="0099756A" w:rsidRDefault="0099756A" w:rsidP="0099756A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powinien wykazać, że wszystkie systemy teleinformatyczne w ramach projektu będą</w:t>
            </w:r>
            <w:r w:rsidR="00C3326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wdrażane zgodnie z</w:t>
            </w: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wymaganiami dotyczącymi interoperacyjności, określonymi w Rozporządzeniu Rady Ministrów z dnia 12 kwietnia 2012 r. w sprawie Krajowych Ram </w:t>
            </w: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Interoperacyjności, minimalnych wymagań dla rejestrów publicznych i wymiany informacji w postaci elektronicznej oraz minimalnych wymagań dla systemów teleinformatycznych. Wymóg dotyczy także wnioskodawców, którzy pod względem podmiotowym nie podlegają  KRI.</w:t>
            </w: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Instrukcja:</w:t>
            </w: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powinien wykazać, że wszystkie systemy teleinformatyczne w ramach projektu będą wdrażane zgodnie z odpowiednimi wymaganiami dotyczącymi interoperacyjności wynikającymi z Rozporządzenia Rady Ministrów z dnia 12 kwietnia 2012 r. w sprawie Krajowych Ram Interoperacyjności, minimalnych wymagań dla rejestrów publicznych i wymiany informacji w postaci elektronicznej oraz minimalnych wymagań dla systemów teleinformatycznych.</w:t>
            </w:r>
          </w:p>
          <w:p w:rsidR="0099756A" w:rsidRPr="00C62812" w:rsidRDefault="00B40EB0" w:rsidP="0009202A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Jeżeli wnioskodawca jest zobowiązany na podstawie innych niż ww. rozporządzenie aktów prawnych do spełnienia dodatkowych wymogów w zakresie interoperacyjności, powinien przedstawić te wymagania oraz sposób ich wypełnienia w ramach projektu.</w:t>
            </w:r>
          </w:p>
        </w:tc>
        <w:tc>
          <w:tcPr>
            <w:tcW w:w="545" w:type="pct"/>
          </w:tcPr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99756A" w:rsidRPr="00C62812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 xml:space="preserve">(niespełnienie </w:t>
            </w:r>
            <w:r w:rsidRPr="0099756A">
              <w:rPr>
                <w:rFonts w:ascii="Arial" w:hAnsi="Arial" w:cs="Arial"/>
                <w:sz w:val="20"/>
                <w:szCs w:val="20"/>
              </w:rPr>
              <w:lastRenderedPageBreak/>
              <w:t>kryterium oznacza odrzucenie wniosku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4A0118" w:rsidRDefault="004D39B0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0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4A0118" w:rsidRDefault="00A927AF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Zakres bezpłatnego cyfr</w:t>
            </w:r>
            <w:r>
              <w:rPr>
                <w:rFonts w:ascii="Arial" w:hAnsi="Arial" w:cs="Arial"/>
                <w:sz w:val="20"/>
                <w:szCs w:val="20"/>
              </w:rPr>
              <w:t xml:space="preserve">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C62812">
              <w:rPr>
                <w:rFonts w:ascii="Arial" w:hAnsi="Arial" w:cs="Arial"/>
                <w:sz w:val="20"/>
                <w:szCs w:val="20"/>
              </w:rPr>
              <w:t xml:space="preserve"> objętych projektem</w:t>
            </w:r>
          </w:p>
        </w:tc>
        <w:tc>
          <w:tcPr>
            <w:tcW w:w="3273" w:type="pct"/>
          </w:tcPr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 ramach kryterium wnioskodawca powinien określić w jakim zakresie udostępniane cyfrowo zasoby objęte projektem, będą dostępne bezpłatnie dla grup docelowych.</w:t>
            </w:r>
            <w:r w:rsidR="00A96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0F5" w:rsidRPr="00A960F5">
              <w:rPr>
                <w:rFonts w:ascii="Arial" w:hAnsi="Arial" w:cs="Arial"/>
                <w:sz w:val="20"/>
                <w:szCs w:val="20"/>
              </w:rPr>
              <w:t>Regułą powinno być bezpłatne udostępnianie zasobów. Pobieranie opłat wymaga przedstawienia uzasadnienia.</w:t>
            </w:r>
            <w:r w:rsidR="00320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Punkty za kryterium </w:t>
            </w:r>
            <w:r w:rsidR="00B44E44">
              <w:rPr>
                <w:rFonts w:ascii="Arial" w:hAnsi="Arial" w:cs="Arial"/>
                <w:sz w:val="20"/>
                <w:szCs w:val="20"/>
              </w:rPr>
              <w:t xml:space="preserve">będą 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przyznawane na podstawie określonego przez wnioskodawcę zakresu bezpłatnego udostępniania objętych projektem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, według następującej gradacji określającej procent bezpłatnie udostępnianych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E44">
              <w:rPr>
                <w:rFonts w:ascii="Arial" w:hAnsi="Arial" w:cs="Arial"/>
                <w:sz w:val="20"/>
                <w:szCs w:val="20"/>
              </w:rPr>
              <w:t>względem</w:t>
            </w:r>
            <w:r w:rsidR="00B44E44" w:rsidRPr="00B40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wszystkich zasobów udostępnianych w ramach projektu. 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Punktacja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Zakres bezpłatnego udostępniania zasobów objętych projektem:</w:t>
            </w:r>
          </w:p>
          <w:p w:rsidR="00B40EB0" w:rsidRPr="00B40EB0" w:rsidRDefault="00B40EB0" w:rsidP="000C264D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&gt;  90% - 8 punktów, </w:t>
            </w:r>
          </w:p>
          <w:p w:rsidR="00B40EB0" w:rsidRPr="00B40EB0" w:rsidRDefault="00B40EB0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≥ 61%  i  ≤ 90% - 5 punktów, </w:t>
            </w:r>
          </w:p>
          <w:p w:rsidR="00B40EB0" w:rsidRDefault="00B40EB0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 ≥40% i &lt; 61% - 3 punkty, </w:t>
            </w:r>
          </w:p>
          <w:p w:rsidR="000C264D" w:rsidRPr="000C264D" w:rsidRDefault="00B40EB0" w:rsidP="00F774D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40 % - </w:t>
            </w:r>
            <w:r w:rsidR="006A59E3">
              <w:rPr>
                <w:rFonts w:ascii="Arial" w:hAnsi="Arial" w:cs="Arial"/>
                <w:sz w:val="20"/>
                <w:szCs w:val="20"/>
              </w:rPr>
              <w:t>lub brak</w:t>
            </w:r>
            <w:r w:rsidR="000C264D" w:rsidRPr="000C264D">
              <w:rPr>
                <w:rFonts w:ascii="Arial" w:hAnsi="Arial" w:cs="Arial"/>
                <w:sz w:val="20"/>
                <w:szCs w:val="20"/>
              </w:rPr>
              <w:t xml:space="preserve"> uzasadnienia dla pobierania opłat za udostępnianie </w:t>
            </w:r>
            <w:r w:rsidR="000C264D">
              <w:rPr>
                <w:rFonts w:ascii="Arial" w:hAnsi="Arial" w:cs="Arial"/>
                <w:sz w:val="20"/>
                <w:szCs w:val="20"/>
              </w:rPr>
              <w:t>–</w:t>
            </w:r>
            <w:r w:rsidR="000C264D" w:rsidRPr="000C26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64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0C264D" w:rsidRPr="000C264D">
              <w:rPr>
                <w:rFonts w:ascii="Arial" w:hAnsi="Arial" w:cs="Arial"/>
                <w:sz w:val="20"/>
                <w:szCs w:val="20"/>
              </w:rPr>
              <w:t>punktów.</w:t>
            </w:r>
          </w:p>
          <w:p w:rsidR="000C264D" w:rsidRDefault="000C264D" w:rsidP="00F774D5">
            <w:p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64D">
              <w:rPr>
                <w:rFonts w:ascii="Arial" w:hAnsi="Arial" w:cs="Arial"/>
                <w:sz w:val="20"/>
                <w:szCs w:val="20"/>
              </w:rPr>
              <w:t>Ww. zakres powinien być mierzony liczbą dokumentów, przy czym szczegółowa definicja dokumentu powinna być adekwatna do rodzaju zasobów objętych projektem.</w:t>
            </w:r>
          </w:p>
          <w:p w:rsidR="00A927AF" w:rsidRPr="00893164" w:rsidRDefault="00A927AF" w:rsidP="0009202A"/>
        </w:tc>
        <w:tc>
          <w:tcPr>
            <w:tcW w:w="545" w:type="pct"/>
          </w:tcPr>
          <w:p w:rsidR="00A927AF" w:rsidRPr="00C62812" w:rsidRDefault="00A927AF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lastRenderedPageBreak/>
              <w:t>0-8 punktów</w:t>
            </w:r>
          </w:p>
          <w:p w:rsidR="00A927AF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E815A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1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89649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Zakres rzeczowy i struktura wydatków są adekwatne do celów programu i projektu</w:t>
            </w:r>
          </w:p>
        </w:tc>
        <w:tc>
          <w:tcPr>
            <w:tcW w:w="3273" w:type="pct"/>
          </w:tcPr>
          <w:p w:rsid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W ramach kryterium wnioskodawca powinien wykazać, że planowany zakres rzeczowy i struktura wydatków są optymalne w kontekście celu szczegółowego 4 POPC oraz danego projektu.</w:t>
            </w: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Instrukcja:</w:t>
            </w: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W ramach kryterium oceniana będzie planowana struktura wydatków pod kątem optymalności względem celu szczegółowego 4 POPC oraz danego projektu.</w:t>
            </w: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Default="00317404" w:rsidP="00317404">
            <w:pPr>
              <w:pStyle w:val="Tekstkomentarza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Aby wykazać tę optymalność, wnioskodawca:</w:t>
            </w:r>
          </w:p>
          <w:p w:rsidR="00A927AF" w:rsidRPr="00A927AF" w:rsidRDefault="00A927AF" w:rsidP="00D63EEF">
            <w:pPr>
              <w:pStyle w:val="Tekstkomentarz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Przedstawi rozbicie i uzasadnienie wysokości wydatków projektu według głównych kategorii i</w:t>
            </w:r>
            <w:r>
              <w:rPr>
                <w:rFonts w:ascii="Arial" w:hAnsi="Arial" w:cs="Arial"/>
              </w:rPr>
              <w:t xml:space="preserve"> </w:t>
            </w:r>
            <w:r w:rsidRPr="00A927AF">
              <w:rPr>
                <w:rFonts w:ascii="Arial" w:hAnsi="Arial" w:cs="Arial"/>
              </w:rPr>
              <w:t>podkategorii zdefiniowanych w wytycznych programowych w zakresie kwalifikowalności, wskazanych we wniosku o dofinansowanie.</w:t>
            </w:r>
          </w:p>
          <w:p w:rsidR="00A927AF" w:rsidRPr="00A927AF" w:rsidRDefault="00A927AF" w:rsidP="00D63EEF">
            <w:pPr>
              <w:pStyle w:val="Tekstkomentarz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Przedstawi rozbicie i uzasadnienie wysokości wydatków według głównych zadań ujętych we wniosku o dofinansowanie.</w:t>
            </w:r>
          </w:p>
          <w:p w:rsidR="00A927AF" w:rsidRPr="00A927AF" w:rsidRDefault="00A927AF" w:rsidP="00D63EEF">
            <w:pPr>
              <w:pStyle w:val="Tekstkomentarz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Jeśli zakres projektu obejmuje wydatki infrastrukturalne: wykaże, że inwestycje w infrastrukturę informatyczną i nieinformatyczną:</w:t>
            </w:r>
          </w:p>
          <w:p w:rsidR="00B40EB0" w:rsidRPr="00B40EB0" w:rsidRDefault="00A927AF" w:rsidP="007232D6">
            <w:pPr>
              <w:pStyle w:val="Tekstkomentarz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 xml:space="preserve">są </w:t>
            </w:r>
            <w:r w:rsidR="00B40EB0" w:rsidRPr="00B40EB0">
              <w:rPr>
                <w:rFonts w:ascii="Arial" w:hAnsi="Arial" w:cs="Arial"/>
              </w:rPr>
              <w:t>uzasadnione celami projektu i analizą wskazującą na brak możliwości skorzystania z istniejących już zasobów infrastrukturalnych,</w:t>
            </w:r>
            <w:r w:rsidR="007232D6">
              <w:rPr>
                <w:rFonts w:ascii="Arial" w:hAnsi="Arial" w:cs="Arial"/>
              </w:rPr>
              <w:t xml:space="preserve"> </w:t>
            </w:r>
            <w:r w:rsidR="007232D6" w:rsidRPr="007232D6">
              <w:rPr>
                <w:rFonts w:ascii="Arial" w:hAnsi="Arial" w:cs="Arial"/>
              </w:rPr>
              <w:t>szczególnie będących w posiadaniu organów administracji publicznej, uczelni publicznych,</w:t>
            </w:r>
          </w:p>
          <w:p w:rsidR="00A927AF" w:rsidRPr="00A927AF" w:rsidRDefault="00A927AF" w:rsidP="0009202A">
            <w:pPr>
              <w:pStyle w:val="Tekstkomentarza"/>
              <w:spacing w:after="0"/>
              <w:ind w:left="720"/>
              <w:jc w:val="both"/>
              <w:rPr>
                <w:rFonts w:ascii="Arial" w:hAnsi="Arial" w:cs="Arial"/>
              </w:rPr>
            </w:pPr>
          </w:p>
          <w:p w:rsidR="0012087D" w:rsidRDefault="00A927AF" w:rsidP="00D63EEF">
            <w:pPr>
              <w:pStyle w:val="Tekstkomentarz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zapewniają satysfakcjonującą relację uzyskanych efektów do poniesionych nakładów.</w:t>
            </w:r>
          </w:p>
          <w:p w:rsidR="00B40EB0" w:rsidRDefault="00B40EB0" w:rsidP="0009202A">
            <w:pPr>
              <w:pStyle w:val="Akapitzlist"/>
              <w:rPr>
                <w:rFonts w:ascii="Arial" w:hAnsi="Arial" w:cs="Arial"/>
              </w:rPr>
            </w:pPr>
          </w:p>
          <w:p w:rsidR="00B40EB0" w:rsidRPr="00B31930" w:rsidRDefault="00B40EB0" w:rsidP="0009202A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Wykaże, że posiadane lub planowane do pozyskania w ramach projektu zasoby infrastrukturalne będą wystarczające do realizacji celów projektu.</w:t>
            </w:r>
          </w:p>
          <w:p w:rsidR="00317404" w:rsidRPr="0009202A" w:rsidRDefault="00317404" w:rsidP="004A308D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A927AF" w:rsidRPr="0012087D" w:rsidRDefault="00317404" w:rsidP="0012087D">
            <w:pPr>
              <w:pStyle w:val="Akapitzlist"/>
              <w:spacing w:before="12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Weryfikowane będzie</w:t>
            </w:r>
            <w:r w:rsidR="00A927AF" w:rsidRPr="0012087D">
              <w:rPr>
                <w:rFonts w:ascii="Arial" w:hAnsi="Arial" w:cs="Arial"/>
                <w:sz w:val="20"/>
                <w:szCs w:val="20"/>
              </w:rPr>
              <w:t>, czy planując wydatki wnioskodawca oparł się na rzetelnych analizach, uwzględniających faktyczne, rynkowe koszty w ramach poszczególnych kategorii.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486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E815A1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2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13420E" w:rsidRDefault="00B40EB0" w:rsidP="000D7879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Wykorzystanie </w:t>
            </w:r>
            <w:r w:rsidR="000D7879">
              <w:rPr>
                <w:rFonts w:ascii="Arial" w:hAnsi="Arial" w:cs="Arial"/>
                <w:sz w:val="20"/>
                <w:szCs w:val="20"/>
              </w:rPr>
              <w:t xml:space="preserve">dostępnej infrastruktury teleinformatycznej na </w:t>
            </w:r>
            <w:r w:rsidR="000D7879">
              <w:rPr>
                <w:rFonts w:ascii="Arial" w:hAnsi="Arial" w:cs="Arial"/>
                <w:sz w:val="20"/>
                <w:szCs w:val="20"/>
              </w:rPr>
              <w:lastRenderedPageBreak/>
              <w:t>potrzeby realizacji projektu</w:t>
            </w:r>
          </w:p>
        </w:tc>
        <w:tc>
          <w:tcPr>
            <w:tcW w:w="3273" w:type="pct"/>
          </w:tcPr>
          <w:p w:rsidR="004A308D" w:rsidRDefault="004A308D" w:rsidP="004A308D">
            <w:pPr>
              <w:tabs>
                <w:tab w:val="left" w:pos="5459"/>
              </w:tabs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8D">
              <w:rPr>
                <w:rFonts w:ascii="Arial" w:hAnsi="Arial" w:cs="Arial"/>
                <w:sz w:val="20"/>
                <w:szCs w:val="20"/>
              </w:rPr>
              <w:lastRenderedPageBreak/>
              <w:t xml:space="preserve">W ramach kryterium punkty będą przyznawane tym projektom, dla których nie będzie konieczne tworzenie nowej infrastruktury teleinformatycznej (także ze środków własnych wnioskodawcy), służącej cyfrowemu udostepnieniu zasobów </w:t>
            </w:r>
            <w:r w:rsidR="00681BEC">
              <w:rPr>
                <w:rFonts w:ascii="Arial" w:hAnsi="Arial" w:cs="Arial"/>
                <w:sz w:val="20"/>
                <w:szCs w:val="20"/>
              </w:rPr>
              <w:t>nauki</w:t>
            </w:r>
            <w:r w:rsidRPr="004A308D">
              <w:rPr>
                <w:rFonts w:ascii="Arial" w:hAnsi="Arial" w:cs="Arial"/>
                <w:sz w:val="20"/>
                <w:szCs w:val="20"/>
              </w:rPr>
              <w:t xml:space="preserve"> objętych projektem, przy założeniu udowodnienia </w:t>
            </w:r>
            <w:r w:rsidRPr="004A308D">
              <w:rPr>
                <w:rFonts w:ascii="Arial" w:hAnsi="Arial" w:cs="Arial"/>
                <w:sz w:val="20"/>
                <w:szCs w:val="20"/>
              </w:rPr>
              <w:lastRenderedPageBreak/>
              <w:t>przez wnioskodawcę, że zostaną zapewnione zasoby infrastrukturalne wystarczające do wdrożenia projektu i utrzymania go w okresie trwałości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7D43" w:rsidRPr="00697D43" w:rsidRDefault="00697D43" w:rsidP="004A308D">
            <w:pPr>
              <w:tabs>
                <w:tab w:val="left" w:pos="5459"/>
              </w:tabs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697D43" w:rsidRPr="00697D43" w:rsidRDefault="00697D43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W ramach kryterium punkty będą przyznawane tym projektom, dla których nie będzie konieczne tworzenie nowej infrastruktury teleinformatycznej (także ze środków własnych wnioskodawcy), służącej cyfrowemu udostepnieni</w:t>
            </w:r>
            <w:r w:rsidR="004A308D">
              <w:rPr>
                <w:rFonts w:ascii="Arial" w:hAnsi="Arial" w:cs="Arial"/>
                <w:sz w:val="20"/>
                <w:szCs w:val="20"/>
              </w:rPr>
              <w:t>u</w:t>
            </w:r>
            <w:r w:rsidRPr="00697D43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>
              <w:rPr>
                <w:rFonts w:ascii="Arial" w:hAnsi="Arial" w:cs="Arial"/>
                <w:sz w:val="20"/>
                <w:szCs w:val="20"/>
              </w:rPr>
              <w:t>nauki</w:t>
            </w:r>
            <w:r w:rsidRPr="00697D43">
              <w:rPr>
                <w:rFonts w:ascii="Arial" w:hAnsi="Arial" w:cs="Arial"/>
                <w:sz w:val="20"/>
                <w:szCs w:val="20"/>
              </w:rPr>
              <w:t xml:space="preserve"> objętych projektem.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356BAC" w:rsidRDefault="00697D43" w:rsidP="004A308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nioskodawca otrzyma </w:t>
            </w:r>
            <w:r w:rsidR="00065985">
              <w:rPr>
                <w:rFonts w:ascii="Arial" w:hAnsi="Arial" w:cs="Arial"/>
                <w:sz w:val="20"/>
                <w:szCs w:val="20"/>
              </w:rPr>
              <w:t>8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065985">
              <w:rPr>
                <w:rFonts w:ascii="Arial" w:hAnsi="Arial" w:cs="Arial"/>
                <w:sz w:val="20"/>
                <w:szCs w:val="20"/>
              </w:rPr>
              <w:t>ów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 jeżeli projekt będzie w pełni opierał się na już istniejącej infrastrukturze teleinformatycznej</w:t>
            </w:r>
            <w:r w:rsidR="004A308D">
              <w:rPr>
                <w:rFonts w:ascii="Arial" w:hAnsi="Arial" w:cs="Arial"/>
                <w:sz w:val="20"/>
                <w:szCs w:val="20"/>
              </w:rPr>
              <w:t>. W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arunkiem uzyskania punktów jest </w:t>
            </w:r>
            <w:r w:rsidR="00EA522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>wydatków związanych z zakupem infrastruktury teleinformatycznej</w:t>
            </w:r>
            <w:r w:rsidR="00EA522C">
              <w:rPr>
                <w:rFonts w:ascii="Arial" w:hAnsi="Arial" w:cs="Arial"/>
                <w:sz w:val="20"/>
                <w:szCs w:val="20"/>
              </w:rPr>
              <w:t xml:space="preserve"> nie przekraczająca 2 % całości wydatków kwalifikowalnych</w:t>
            </w:r>
            <w:r w:rsidR="004A30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308D" w:rsidRDefault="004A308D" w:rsidP="004A308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:rsidR="0099756A" w:rsidRPr="0099756A" w:rsidRDefault="00356BAC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051FC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065985">
              <w:rPr>
                <w:rFonts w:ascii="Arial" w:hAnsi="Arial" w:cs="Arial"/>
                <w:sz w:val="20"/>
                <w:szCs w:val="20"/>
              </w:rPr>
              <w:t>8</w:t>
            </w:r>
            <w:r w:rsidR="00E81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56A" w:rsidRPr="0099756A">
              <w:rPr>
                <w:rFonts w:ascii="Arial" w:hAnsi="Arial" w:cs="Arial"/>
                <w:sz w:val="20"/>
                <w:szCs w:val="20"/>
              </w:rPr>
              <w:lastRenderedPageBreak/>
              <w:t>punktów</w:t>
            </w:r>
          </w:p>
          <w:p w:rsid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  <w:r w:rsidR="001208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3E3B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823E3B" w:rsidRDefault="00DB206C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823E3B" w:rsidRPr="00030224" w:rsidRDefault="00D55B3F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Wykorzystanie do cyfrowego udostępniania zasobów platform lub repozytoriów zewnętrznych</w:t>
            </w:r>
          </w:p>
        </w:tc>
        <w:tc>
          <w:tcPr>
            <w:tcW w:w="3273" w:type="pct"/>
          </w:tcPr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cyfrowa dostępność zasobów objętych projektem realnie zwiększy się dzięki wykorzystaniu 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(wyłącznie lub dodatkowo) </w:t>
            </w:r>
            <w:r w:rsidRPr="00D55B3F">
              <w:rPr>
                <w:rFonts w:ascii="Arial" w:hAnsi="Arial" w:cs="Arial"/>
                <w:sz w:val="20"/>
                <w:szCs w:val="20"/>
              </w:rPr>
              <w:t xml:space="preserve">innych niż własna strona internetowa wnioskodawcy platform, repozytoriów, stron internetowych itp. 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 ramach kryterium wnioskodawca powinien wykazać, że cyfrowe udostępnianie zasobów objętych projektem będzie się odbywać z wykorzystaniem innych niż własna strona internetowa wnioskodawcy platform, repozytoriów, stron internetowych itp. Wnioskodawca powinien wykazać, że udostępnienie zasobów objętych projektem za pośrednictwem oprogramowania będącego w posiadaniu innego podmiotu przyczyni się do zwiększenia szeroko rozumianej dostępności zasobów.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Wnioskodawca otrzyma 5 punktów jeżeli wykaże, że cyfrowe udostępnianie zasobów objętych projektem będzie się odbywać z wykorzystaniem strony internetowej innego podmiotu, co przyczyni się do zwiększenia jakości i dostępności udostępnianych zasobów, w porównaniu z udostępnianiem ww. zasobów na stronie internetowej wnioskodawcy.</w:t>
            </w:r>
          </w:p>
          <w:p w:rsidR="00823E3B" w:rsidRPr="00823E3B" w:rsidRDefault="00823E3B" w:rsidP="00D55B3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E3B" w:rsidRPr="00D307C5" w:rsidRDefault="00823E3B" w:rsidP="00B25C4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:rsidR="00697D43" w:rsidRPr="00697D43" w:rsidRDefault="00697D43" w:rsidP="00697D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051FC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97D4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823E3B" w:rsidRPr="00030224" w:rsidRDefault="00697D43" w:rsidP="00697D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99756A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E815A1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4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BF5F34" w:rsidRDefault="0099756A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Dla projektu dokonano wiarygodnej analizy kosztów i korzyści</w:t>
            </w:r>
          </w:p>
        </w:tc>
        <w:tc>
          <w:tcPr>
            <w:tcW w:w="3273" w:type="pct"/>
          </w:tcPr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W ramach kryterium ocenie podlega wiarygodność przeprowadzonej analizy kosztów i korzyści w oparciu o ekonomiczną analizę projektu. Analiza ekonomiczna może zostać przeprowadzona w sposób uproszczony i opierać się na oszacowaniu jakościowych i ilościowych skutków realizacji projektu. 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Wnioskodawca powinien wymienić i opisać wszystkie istotne gospodarcze, społeczne i środowiskowe efekty projektu, oraz – w miarę możliwości – zaprezentować je w kategoriach ilościowych. 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Powinien również wskazać główne czynniki, od których zależy poziom niepewnych korzyści i kosztów (zmienne krytyczne) oraz jakościowo lub ilościowo opisać mechanizm i znaczenie wpływu tych czynników na końcowy bilans kosztów i korzyści.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Analiza ekonomiczna może zostać przeprowadzona w sposób uproszczony i opierać się na oszacowaniu ilościowych i jakościowych skutków realizacji projektu. </w:t>
            </w:r>
          </w:p>
          <w:p w:rsidR="00DB206C" w:rsidRPr="00DB206C" w:rsidRDefault="00D55B3F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 sytuacji, gdy korzyści danego projektu są bardzo trudne bądź niemożliwe do oszacowania natomiast wymiar kosztów można określić z dużą dozą prawdopodobieństwa, zaleca się obliczenie jednostkowych kosztów osiągnięcia niepieniężnych korzyści. Korzyści należy w takiej sytuacji skwantyfikować, jednak nie przypisywać im wartości pieniężnych. Analiza powinna skupić się na wykazaniu, że projekt w danym kształcie stanowi najbardziej efektywny sposób zaspokojenia określonych potrzeb społecznych.</w:t>
            </w:r>
          </w:p>
          <w:p w:rsidR="0099756A" w:rsidRPr="006173E4" w:rsidRDefault="0099756A" w:rsidP="00D55B3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:rsidR="0099756A" w:rsidRPr="00030224" w:rsidRDefault="0099756A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9756A" w:rsidRDefault="0099756A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DB206C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DB206C" w:rsidRDefault="00DB206C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DB206C" w:rsidRPr="009417DF" w:rsidRDefault="00DB206C" w:rsidP="005318B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Dla projektu wiarygodnie wyliczono wskaźniki efektywności ekonomicznej</w:t>
            </w:r>
          </w:p>
        </w:tc>
        <w:tc>
          <w:tcPr>
            <w:tcW w:w="3273" w:type="pct"/>
          </w:tcPr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W ramach kryterium ocenie podlega, czy analiza kosztów i korzyści została wsparta wiarygodnym oszacowaniem wskaźników efektywności ekonomicznej: ENPV (ekonomiczna wartość bieżąca netto), ERR (ekonomiczna stopa zwrotu) oraz B/C (relacja zdyskontowanych korzyści do zdyskontowanych kosztów).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lastRenderedPageBreak/>
              <w:t xml:space="preserve">W ramach kryterium wnioskodawca powinien wykazać, że w celu dokonania oceny ekonomicznej projektu posłużono się i wyliczono następujące wskaźniki: </w:t>
            </w:r>
          </w:p>
          <w:p w:rsidR="00DB206C" w:rsidRPr="00DB206C" w:rsidRDefault="00DB206C" w:rsidP="00DB206C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ekonomiczną wartość bieżącą netto (ENPV), która powinna być większa od zera, </w:t>
            </w:r>
          </w:p>
          <w:p w:rsidR="00DB206C" w:rsidRPr="00DB206C" w:rsidRDefault="00DB206C" w:rsidP="00DB206C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ekonomiczną stopę zwrotu (ERR), </w:t>
            </w:r>
          </w:p>
          <w:p w:rsidR="00DB206C" w:rsidRPr="00DB206C" w:rsidRDefault="00DB206C" w:rsidP="00DB206C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relację zdyskontowanych korzyści do zdyskontowanych kosztów (B/C). 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ENPV co do zasady powinna być większa od zera, ERR powinna przewyższać stopę dyskontową (zalecaną do przyjęcia na poziomie 5 %) natomiast B/C powinna być wyższa od jedności. W przypadku zaistnienia w projekcie korzyści lub kosztów niemożliwych do przeliczenia na wartości pieniężne, a co za tym idzie – do uwzględnienia w szacunkowych wyliczeniach, dopuszcza się  odstępstwa od tej zasady o ile wnioskodawca wykaże, że określone koszty lub korzyści są niemierzalne lub niemożliwe do wiarygodnego oszacowania w ramach racjonalnego budżetu.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DB206C" w:rsidRPr="009417DF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W przypadku przedstawienia wiarygodnego sposobu wyliczenia ww. wskaźników efektywności ekonomicznej projekt otrzyma 5 punktów za spełnienie kryterium.</w:t>
            </w:r>
          </w:p>
        </w:tc>
        <w:tc>
          <w:tcPr>
            <w:tcW w:w="545" w:type="pct"/>
          </w:tcPr>
          <w:p w:rsidR="00DB206C" w:rsidRPr="00DB206C" w:rsidRDefault="00DB206C" w:rsidP="00DB20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 w:rsidR="00553219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DB206C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DB206C" w:rsidRPr="00DB206C" w:rsidRDefault="00DB206C" w:rsidP="00DB20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(0 punktów w kryterium nie oznacza odrzucenia </w:t>
            </w:r>
            <w:r w:rsidRPr="00DB206C">
              <w:rPr>
                <w:rFonts w:ascii="Arial" w:hAnsi="Arial" w:cs="Arial"/>
                <w:sz w:val="20"/>
                <w:szCs w:val="20"/>
              </w:rPr>
              <w:lastRenderedPageBreak/>
              <w:t>wniosku)</w:t>
            </w:r>
          </w:p>
          <w:p w:rsidR="00DB206C" w:rsidRPr="009417DF" w:rsidRDefault="00DB206C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E815A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6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Default="00A927AF" w:rsidP="005318B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przygotowany do realizacji pod względem zgodności z otoczeniem prawnym</w:t>
            </w:r>
          </w:p>
        </w:tc>
        <w:tc>
          <w:tcPr>
            <w:tcW w:w="3273" w:type="pct"/>
          </w:tcPr>
          <w:p w:rsidR="00A927AF" w:rsidRPr="009417DF" w:rsidRDefault="00A927AF" w:rsidP="00D3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wnioskodawca powinien, poprzez przedstawienie odpowiednich</w:t>
            </w:r>
            <w:r w:rsidR="00D307C5">
              <w:rPr>
                <w:rFonts w:ascii="Arial" w:hAnsi="Arial" w:cs="Arial"/>
                <w:sz w:val="20"/>
                <w:szCs w:val="20"/>
              </w:rPr>
              <w:t xml:space="preserve"> i rzetelnych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analiz możliwości realizacji projektu i usług objętych projektem na podstawie obowiązujących przepisów prawa, wykazać gotowość do realizacji projektu w istniejącym otoczeniu prawnym.  </w:t>
            </w:r>
          </w:p>
          <w:p w:rsidR="00A927AF" w:rsidRPr="009417D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9467DC" w:rsidRDefault="00A927AF" w:rsidP="004131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 xml:space="preserve">W ramach kryterium wnioskodawca powinien, poprzez przedstawienie odpowiednich </w:t>
            </w:r>
            <w:r w:rsidR="00D307C5">
              <w:rPr>
                <w:rFonts w:ascii="Arial" w:hAnsi="Arial" w:cs="Arial"/>
                <w:sz w:val="20"/>
                <w:szCs w:val="20"/>
              </w:rPr>
              <w:t xml:space="preserve">i rzetelnych </w:t>
            </w:r>
            <w:r w:rsidRPr="009417DF">
              <w:rPr>
                <w:rFonts w:ascii="Arial" w:hAnsi="Arial" w:cs="Arial"/>
                <w:sz w:val="20"/>
                <w:szCs w:val="20"/>
              </w:rPr>
              <w:t>analiz możliwości realizacji projektu i usług objętych projektem na podstawie obowiązujących przepisów prawa, wykazać gotowość do realizacji projektu w istniejącym otoczeniu prawnym</w:t>
            </w:r>
            <w:r w:rsidR="00D307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9417DF" w:rsidRDefault="00A927AF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315F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A927AF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5318B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wykonalny w danym zakresie, czasie i koszcie</w:t>
            </w:r>
          </w:p>
        </w:tc>
        <w:tc>
          <w:tcPr>
            <w:tcW w:w="3273" w:type="pct"/>
          </w:tcPr>
          <w:p w:rsidR="00A927AF" w:rsidRDefault="00A927AF" w:rsidP="005A23B1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będzie oceniana wykonalność projektu w szczególności w obszarze technologicznych i ekonomicznych możliwości realizacji produktów projektu, w tym w kontekście procesu udzielania zamówień publicznych.</w:t>
            </w:r>
          </w:p>
          <w:p w:rsidR="00A927AF" w:rsidRPr="009417D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9417D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lastRenderedPageBreak/>
              <w:t>W ramach kryterium oceniana będzie wykonalność projektu w szczególności w obszarze technologicznych i ekonomicznych możliwości realizacji produktów projektu. Przedstawione analizy, w których udokumentowano wykonalność projektu w szczególności muszą uwzględniać proces udzielania zamówień publicznych oraz wszystkie działania związane z realizacją produktów projektu w tym m.in. projektowanie, budowę, testowanie, odbiory, szkolenia stanowiskowe pracowników i uruchomienie. Wnioskodawca powinien wykazać m.in. że:</w:t>
            </w:r>
          </w:p>
          <w:p w:rsidR="00A927AF" w:rsidRPr="009417DF" w:rsidRDefault="00A927AF" w:rsidP="00D63E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</w:t>
            </w:r>
            <w:r w:rsidR="006173E4">
              <w:rPr>
                <w:rFonts w:ascii="Arial" w:hAnsi="Arial" w:cs="Arial"/>
                <w:sz w:val="20"/>
                <w:szCs w:val="20"/>
              </w:rPr>
              <w:t xml:space="preserve">konalny w </w:t>
            </w:r>
            <w:r w:rsidR="004949FA">
              <w:rPr>
                <w:rFonts w:ascii="Arial" w:hAnsi="Arial" w:cs="Arial"/>
                <w:sz w:val="20"/>
                <w:szCs w:val="20"/>
              </w:rPr>
              <w:t xml:space="preserve">zakładanym </w:t>
            </w:r>
            <w:r w:rsidR="006173E4">
              <w:rPr>
                <w:rFonts w:ascii="Arial" w:hAnsi="Arial" w:cs="Arial"/>
                <w:sz w:val="20"/>
                <w:szCs w:val="20"/>
              </w:rPr>
              <w:t>terminie</w:t>
            </w:r>
            <w:r w:rsidR="004949FA">
              <w:rPr>
                <w:rFonts w:ascii="Arial" w:hAnsi="Arial" w:cs="Arial"/>
                <w:sz w:val="20"/>
                <w:szCs w:val="20"/>
              </w:rPr>
              <w:t>,</w:t>
            </w:r>
            <w:r w:rsidR="00D64235">
              <w:rPr>
                <w:rFonts w:ascii="Arial" w:hAnsi="Arial" w:cs="Arial"/>
                <w:sz w:val="20"/>
                <w:szCs w:val="20"/>
              </w:rPr>
              <w:t xml:space="preserve"> nie przekraczającym</w:t>
            </w:r>
            <w:r w:rsidR="006173E4">
              <w:rPr>
                <w:rFonts w:ascii="Arial" w:hAnsi="Arial" w:cs="Arial"/>
                <w:sz w:val="20"/>
                <w:szCs w:val="20"/>
              </w:rPr>
              <w:t xml:space="preserve"> 36 miesięcy </w:t>
            </w:r>
            <w:r w:rsidRPr="009417DF">
              <w:rPr>
                <w:rFonts w:ascii="Arial" w:hAnsi="Arial" w:cs="Arial"/>
                <w:sz w:val="20"/>
                <w:szCs w:val="20"/>
              </w:rPr>
              <w:t>od podpisania umowy o dofinanso</w:t>
            </w:r>
            <w:r w:rsidR="006173E4">
              <w:rPr>
                <w:rFonts w:ascii="Arial" w:hAnsi="Arial" w:cs="Arial"/>
                <w:sz w:val="20"/>
                <w:szCs w:val="20"/>
              </w:rPr>
              <w:t>wanie do zakończenia rzeczowego</w:t>
            </w:r>
            <w:r w:rsidRPr="009417D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9417DF" w:rsidRDefault="00A927AF" w:rsidP="00D63E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 xml:space="preserve">projekt jest wykonalny przy </w:t>
            </w:r>
            <w:r w:rsidR="004949FA">
              <w:rPr>
                <w:rFonts w:ascii="Arial" w:hAnsi="Arial" w:cs="Arial"/>
                <w:sz w:val="20"/>
                <w:szCs w:val="20"/>
              </w:rPr>
              <w:t xml:space="preserve">zakładanym </w:t>
            </w:r>
            <w:r w:rsidRPr="009417DF">
              <w:rPr>
                <w:rFonts w:ascii="Arial" w:hAnsi="Arial" w:cs="Arial"/>
                <w:sz w:val="20"/>
                <w:szCs w:val="20"/>
              </w:rPr>
              <w:t>budżecie</w:t>
            </w:r>
            <w:r w:rsidR="004949FA">
              <w:rPr>
                <w:rFonts w:ascii="Arial" w:hAnsi="Arial" w:cs="Arial"/>
                <w:sz w:val="20"/>
                <w:szCs w:val="20"/>
              </w:rPr>
              <w:t>,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nie przekracza</w:t>
            </w:r>
            <w:r>
              <w:rPr>
                <w:rFonts w:ascii="Arial" w:hAnsi="Arial" w:cs="Arial"/>
                <w:sz w:val="20"/>
                <w:szCs w:val="20"/>
              </w:rPr>
              <w:t>jącym 50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mln EUR kosztów kwalifikowalnych (wg kursu </w:t>
            </w:r>
            <w:r>
              <w:rPr>
                <w:rFonts w:ascii="Arial" w:hAnsi="Arial" w:cs="Arial"/>
                <w:sz w:val="20"/>
                <w:szCs w:val="20"/>
              </w:rPr>
              <w:t>wyznaczonego w sposób określony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w regulaminie konkursu),</w:t>
            </w:r>
          </w:p>
          <w:p w:rsidR="00A927AF" w:rsidRDefault="00A927AF" w:rsidP="00D63E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wskazano źródła finansowania dla realizacji projektu,</w:t>
            </w:r>
          </w:p>
          <w:p w:rsidR="00A927AF" w:rsidRPr="00466FDC" w:rsidRDefault="00A927AF" w:rsidP="00D63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5EA">
              <w:rPr>
                <w:rFonts w:ascii="Arial" w:hAnsi="Arial" w:cs="Arial"/>
                <w:sz w:val="20"/>
                <w:szCs w:val="20"/>
              </w:rPr>
              <w:t>harmonogram realizacji projektu jest realistyczny.</w:t>
            </w:r>
          </w:p>
        </w:tc>
        <w:tc>
          <w:tcPr>
            <w:tcW w:w="545" w:type="pct"/>
          </w:tcPr>
          <w:p w:rsidR="00A927AF" w:rsidRPr="009417DF" w:rsidRDefault="00A927AF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 xml:space="preserve">(niespełnienie kryterium oznacza </w:t>
            </w:r>
            <w:r w:rsidRPr="009417DF">
              <w:rPr>
                <w:rFonts w:ascii="Arial" w:hAnsi="Arial" w:cs="Arial"/>
                <w:sz w:val="20"/>
                <w:szCs w:val="20"/>
              </w:rPr>
              <w:lastRenderedPageBreak/>
              <w:t>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A927AF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A765EC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Efekty realizacji projektu mają zapewnioną trwałość organizacyjną, techniczną i finansową</w:t>
            </w:r>
          </w:p>
        </w:tc>
        <w:tc>
          <w:tcPr>
            <w:tcW w:w="3273" w:type="pct"/>
          </w:tcPr>
          <w:p w:rsidR="00A927AF" w:rsidRDefault="00A927AF" w:rsidP="009417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wnioskodawca powinien wykazać, że jest odpowiednio przygotowany do utrzymania efektów realizacji projektu pod względem organizacyjnym, technicznym i finansowym.</w:t>
            </w:r>
          </w:p>
          <w:p w:rsidR="00A927AF" w:rsidRDefault="00A927AF" w:rsidP="009417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04768B" w:rsidRDefault="00A927AF" w:rsidP="0004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 ramach kryterium wnioskodawca powinien wykazać, że jest odpowiednio przygotowany do utrzymania efektów realizacji projektu w tym:</w:t>
            </w:r>
          </w:p>
          <w:p w:rsidR="00A927AF" w:rsidRDefault="00A927AF" w:rsidP="00D63EE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przedstawić prognozowane koszty utrzymania i rozwoju cyfrowo udostępnianych zasobów (a także infrastruktury – jeśli jest elementem projektu) objętych projektem,</w:t>
            </w:r>
          </w:p>
          <w:p w:rsidR="00A927AF" w:rsidRDefault="00A927AF" w:rsidP="00D63EE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wskazać zagwarantowane źródła i mechanizmy finansowania ww. zadań,</w:t>
            </w:r>
          </w:p>
          <w:p w:rsidR="00A927AF" w:rsidRDefault="00A927AF" w:rsidP="00D63EE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 xml:space="preserve">przedstawić opis zdolności finansowo-organizacyjnej, w szczególności w zakresie potencjału technicznego, kadrowego i finansowego niezbędnego do utrzymania efektów realizacji projektu w okresie trwałości, tak aby było możliwe zapewnienie w tym okresie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04768B">
              <w:rPr>
                <w:rFonts w:ascii="Arial" w:hAnsi="Arial" w:cs="Arial"/>
                <w:sz w:val="20"/>
                <w:szCs w:val="20"/>
              </w:rPr>
              <w:t xml:space="preserve"> na poziomie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dostępności, </w:t>
            </w:r>
            <w:r w:rsidRPr="0004768B">
              <w:rPr>
                <w:rFonts w:ascii="Arial" w:hAnsi="Arial" w:cs="Arial"/>
                <w:sz w:val="20"/>
                <w:szCs w:val="20"/>
              </w:rPr>
              <w:t>jakości i otwartości danych nie niższym niż zrealizowany w projekcie,</w:t>
            </w:r>
          </w:p>
          <w:p w:rsidR="00A927AF" w:rsidRPr="0004768B" w:rsidRDefault="00A927AF" w:rsidP="00F774D5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 xml:space="preserve">wskazać podmiot odpowiedzialny za utrzymanie trwałości w okresie co najmniej 5 lat od </w:t>
            </w:r>
            <w:r w:rsidRPr="0004768B">
              <w:rPr>
                <w:rFonts w:ascii="Arial" w:hAnsi="Arial" w:cs="Arial"/>
                <w:sz w:val="20"/>
                <w:szCs w:val="20"/>
              </w:rPr>
              <w:lastRenderedPageBreak/>
              <w:t>zakończenia realizacji projektu oraz rolę, jaką pełni w organizacji.</w:t>
            </w:r>
          </w:p>
          <w:p w:rsidR="00A927AF" w:rsidRPr="00A11055" w:rsidRDefault="00A927AF" w:rsidP="0041318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 ramach kryterium zbadana zostanie również gotowość wszystkich tych partnerów uczestniczących w projekcie, którzy w myśl zapisów porozumienia lub umowy o partnerstwie (zał. do wniosku aplikacyjnego) mają być współodpowiedzialni za utrzymanie efektów realizacji projektu.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A927AF" w:rsidRDefault="00A927AF" w:rsidP="004131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216964" w:rsidRDefault="00DD0633" w:rsidP="00216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Default="00A927AF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pct"/>
          </w:tcPr>
          <w:p w:rsidR="00A927AF" w:rsidRPr="00216964" w:rsidRDefault="00A927AF" w:rsidP="0021696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Doświadczenie w realiza</w:t>
            </w:r>
            <w:r>
              <w:rPr>
                <w:rFonts w:ascii="Arial" w:hAnsi="Arial" w:cs="Arial"/>
                <w:sz w:val="20"/>
                <w:szCs w:val="20"/>
              </w:rPr>
              <w:t xml:space="preserve">cji projektów dotyczących </w:t>
            </w:r>
            <w:r w:rsidR="003A171A">
              <w:rPr>
                <w:rFonts w:ascii="Arial" w:hAnsi="Arial" w:cs="Arial"/>
                <w:sz w:val="20"/>
                <w:szCs w:val="20"/>
              </w:rPr>
              <w:t>cyfrowego udostę</w:t>
            </w:r>
            <w:r>
              <w:rPr>
                <w:rFonts w:ascii="Arial" w:hAnsi="Arial" w:cs="Arial"/>
                <w:sz w:val="20"/>
                <w:szCs w:val="20"/>
              </w:rPr>
              <w:t xml:space="preserve">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  <w:p w:rsidR="00A927AF" w:rsidRPr="00BF5F34" w:rsidRDefault="00A927AF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pct"/>
          </w:tcPr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W ramach kryterium wnioskodawca powinien wykazać doświadczenie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 instytucjonalne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BD7">
              <w:rPr>
                <w:rFonts w:ascii="Arial" w:hAnsi="Arial" w:cs="Arial"/>
                <w:sz w:val="20"/>
                <w:szCs w:val="20"/>
              </w:rPr>
              <w:t>własne lub partnerów (jeśli dotyczy)</w:t>
            </w:r>
            <w:r w:rsidR="007E4BD7" w:rsidRPr="00216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w zakresie realizacji 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co najmniej jednego 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>projekt</w:t>
            </w:r>
            <w:r w:rsidR="00D97910">
              <w:rPr>
                <w:rFonts w:ascii="Arial" w:hAnsi="Arial" w:cs="Arial"/>
                <w:sz w:val="20"/>
                <w:szCs w:val="20"/>
              </w:rPr>
              <w:t>u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 xml:space="preserve"> dotycząc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ego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16964">
              <w:rPr>
                <w:rFonts w:ascii="Arial" w:hAnsi="Arial" w:cs="Arial"/>
                <w:sz w:val="20"/>
                <w:szCs w:val="20"/>
              </w:rPr>
              <w:t>szczególnie w zakresie specyficznych zasobów objętych projektem.</w:t>
            </w: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 xml:space="preserve">W ramach kryterium poddane ocenie będzie doświadczenie </w:t>
            </w:r>
            <w:r w:rsidR="00160E5B">
              <w:rPr>
                <w:rFonts w:ascii="Arial" w:hAnsi="Arial" w:cs="Arial"/>
                <w:sz w:val="20"/>
                <w:szCs w:val="20"/>
              </w:rPr>
              <w:t xml:space="preserve">instytucjonalne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w realizacji 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co najmniej jednego 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>projekt</w:t>
            </w:r>
            <w:r w:rsidR="00D97910">
              <w:rPr>
                <w:rFonts w:ascii="Arial" w:hAnsi="Arial" w:cs="Arial"/>
                <w:sz w:val="20"/>
                <w:szCs w:val="20"/>
              </w:rPr>
              <w:t>u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964">
              <w:rPr>
                <w:rFonts w:ascii="Arial" w:hAnsi="Arial" w:cs="Arial"/>
                <w:sz w:val="20"/>
                <w:szCs w:val="20"/>
              </w:rPr>
              <w:t>zarówno w oparciu o własne zasoby kadrowe i sprzęt, jak r</w:t>
            </w:r>
            <w:r>
              <w:rPr>
                <w:rFonts w:ascii="Arial" w:hAnsi="Arial" w:cs="Arial"/>
                <w:sz w:val="20"/>
                <w:szCs w:val="20"/>
              </w:rPr>
              <w:t>ównież w ramach outsourcingu.</w:t>
            </w: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A927AF" w:rsidRPr="00216964" w:rsidRDefault="00B25C4F" w:rsidP="00D63EE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punktów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 xml:space="preserve"> – wnioskodawca nie wykazał żadnego doświadczenia w realizacji projektów 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D63EEF" w:rsidRDefault="00B25C4F" w:rsidP="007E4BD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punktów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 xml:space="preserve"> – wni</w:t>
            </w:r>
            <w:r w:rsidR="00D63EEF">
              <w:rPr>
                <w:rFonts w:ascii="Arial" w:hAnsi="Arial" w:cs="Arial"/>
                <w:sz w:val="20"/>
                <w:szCs w:val="20"/>
              </w:rPr>
              <w:t xml:space="preserve">oskodawca wykazał doświadczenie 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w realizacji projektów d</w:t>
            </w:r>
            <w:r w:rsidR="00D307C5">
              <w:rPr>
                <w:rFonts w:ascii="Arial" w:hAnsi="Arial" w:cs="Arial"/>
                <w:sz w:val="20"/>
                <w:szCs w:val="20"/>
              </w:rPr>
              <w:t>otyczących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 xml:space="preserve"> 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216964" w:rsidRDefault="00A927AF" w:rsidP="0021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0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216964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A927AF" w:rsidRDefault="00A927AF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DB206C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0633">
              <w:rPr>
                <w:rFonts w:ascii="Arial" w:hAnsi="Arial" w:cs="Arial"/>
                <w:sz w:val="20"/>
                <w:szCs w:val="20"/>
              </w:rPr>
              <w:t>0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FD550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realizowany zgodnie z metodyką zarządzania projektami</w:t>
            </w:r>
          </w:p>
        </w:tc>
        <w:tc>
          <w:tcPr>
            <w:tcW w:w="3273" w:type="pct"/>
          </w:tcPr>
          <w:p w:rsidR="00D63EEF" w:rsidRPr="00AF6E2E" w:rsidRDefault="00D63EEF" w:rsidP="00D63EEF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W ramach kryterium będzie oceniane, czy wnioskodawca: wykazał zgodność sposobu realizacji projektu z dobrymi praktykami zarządczymi, w tym właściwie zdefiniował odpowiedzialność za projekt oraz zidentyfikował podmioty, których udział w projekcie jako partnerów jest niezbędny; wskazał metodykę, która zostanie wykorzystana do zarządzania realizacją projektu oraz wykazał, że jest ona zgodna z dobrymi praktykami w tym zakresie i uwzględnia wszystkie konieczne aspekty zarządzania projektem; wykazał, że w ramach wybranej metodyki prowadzony jest regularny monitoring ryzyk, zmian oraz postępu w realizacji projektu; przedstawił dokument opisujący plan działań antykorupcyjnych dla projektu.</w:t>
            </w:r>
          </w:p>
          <w:p w:rsidR="00D63EEF" w:rsidRPr="00AF6E2E" w:rsidRDefault="00D63EEF" w:rsidP="00D63EEF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63EEF" w:rsidRPr="00AF6E2E" w:rsidRDefault="00D63EEF" w:rsidP="00D63EEF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 ramach kryterium oceniane będzie, czy wnioskodawca wykazał zgodność sposobu realizacji projektu z dobrymi praktykami zarządczymi, w tym właściwie zdefiniował odpowiedzialność za projekt </w:t>
            </w:r>
            <w:r w:rsidRPr="00AF6E2E">
              <w:rPr>
                <w:rFonts w:ascii="Arial" w:hAnsi="Arial" w:cs="Arial"/>
                <w:sz w:val="20"/>
                <w:szCs w:val="20"/>
              </w:rPr>
              <w:lastRenderedPageBreak/>
              <w:t xml:space="preserve">oraz zidentyfikował podmioty, których udział w projekcie jest niezbędny. </w:t>
            </w:r>
          </w:p>
          <w:p w:rsidR="00D63EEF" w:rsidRPr="00AF6E2E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zakresie wysokopoziomowej odpowiedzialności za projekt Wnioskodawca powinien wskazać:</w:t>
            </w:r>
          </w:p>
          <w:p w:rsidR="00D63EEF" w:rsidRPr="00AF6E2E" w:rsidRDefault="00D63EEF" w:rsidP="00D63EEF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instytucje, których zaangażowanie w projekt jest niezbędne (wymagane wskazanie ich we wniosku aplikacyjnym jako partnerów lub podmioty podporządkowane oraz załączenie do wniosku odpowiednich porozumień lub umów),</w:t>
            </w:r>
          </w:p>
          <w:p w:rsidR="00D63EEF" w:rsidRPr="00AF6E2E" w:rsidRDefault="00D63EEF" w:rsidP="00D63EEF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działy organizacyjne Wnioskodawcy wraz z zakresem odpowiedzialności w obszarze biznesowym (odpowiedzialność za posiadane zasoby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) i w obszarze informatycznym (odpowiedzialność za infrastrukturę informatyczną), </w:t>
            </w:r>
          </w:p>
          <w:p w:rsidR="00D63EEF" w:rsidRPr="00AF6E2E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nioskodawca powinien wykazać, w oparciu o jaki rodzaj metodyki przebiegać będzie realizacja projektu</w:t>
            </w:r>
            <w:r w:rsidR="00637BB7">
              <w:rPr>
                <w:rFonts w:ascii="Arial" w:hAnsi="Arial" w:cs="Arial"/>
                <w:sz w:val="20"/>
                <w:szCs w:val="20"/>
              </w:rPr>
              <w:t xml:space="preserve">. Obok metodyk sformalizowanych </w:t>
            </w:r>
            <w:r w:rsidR="00E603AB">
              <w:rPr>
                <w:rFonts w:ascii="Arial" w:hAnsi="Arial" w:cs="Arial"/>
                <w:sz w:val="20"/>
                <w:szCs w:val="20"/>
              </w:rPr>
              <w:t>dotyczących</w:t>
            </w:r>
            <w:r w:rsidR="00637BB7">
              <w:rPr>
                <w:rFonts w:ascii="Arial" w:hAnsi="Arial" w:cs="Arial"/>
                <w:sz w:val="20"/>
                <w:szCs w:val="20"/>
              </w:rPr>
              <w:t xml:space="preserve"> zarządzania projektami/portfelami projektów</w:t>
            </w:r>
            <w:r w:rsidRPr="00AF6E2E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="00637BB7">
              <w:rPr>
                <w:rFonts w:ascii="Arial" w:hAnsi="Arial" w:cs="Arial"/>
                <w:sz w:val="20"/>
                <w:szCs w:val="20"/>
              </w:rPr>
              <w:t xml:space="preserve"> dopuszczalne jest zastosowanie metodyk nie nazwanych, autorskich, specyficznych dla danego wnioskodawcy lub projektu.</w:t>
            </w:r>
          </w:p>
          <w:p w:rsidR="00D63EEF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Wnioskodawca zobowiązany jest opisać, w jaki sposób metodyka wybrana do realizacji projektu uwzglę</w:t>
            </w:r>
            <w:r>
              <w:rPr>
                <w:rFonts w:ascii="Arial" w:hAnsi="Arial" w:cs="Arial"/>
                <w:sz w:val="20"/>
                <w:szCs w:val="20"/>
              </w:rPr>
              <w:t>dnia i odpowiednio dokumentuje uzasadnienie biznesowe projektu wraz z planem aktualizacji uzasadnienia biznesowego.</w:t>
            </w:r>
          </w:p>
          <w:p w:rsidR="00D63EEF" w:rsidRPr="00AF6E2E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zasobami ludzkimi:</w:t>
            </w:r>
          </w:p>
          <w:p w:rsidR="00D63EEF" w:rsidRPr="00AF6E2E" w:rsidRDefault="00D63EEF" w:rsidP="00D63E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opis struktury zespołu projektowego – wnioskodawca powinien wskazać strukturę zarządzania projektem zarówno na poziomie strategicznym jak i operacyjnym; </w:t>
            </w:r>
            <w:r>
              <w:rPr>
                <w:rFonts w:ascii="Arial" w:hAnsi="Arial" w:cs="Arial"/>
                <w:sz w:val="20"/>
                <w:szCs w:val="20"/>
              </w:rPr>
              <w:t>jeże</w:t>
            </w:r>
            <w:r w:rsidRPr="00AF6E2E">
              <w:rPr>
                <w:rFonts w:ascii="Arial" w:hAnsi="Arial" w:cs="Arial"/>
                <w:sz w:val="20"/>
                <w:szCs w:val="20"/>
              </w:rPr>
              <w:t>li planowane jest zaangażowanie konsultantów zewnętrznych, wnioskodawca powinien wskazać ich umiejscowienie i role w strukturze zespołu projektowego.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przewodniczący komitetu sterującego </w:t>
            </w:r>
            <w:r w:rsidR="00D307C5">
              <w:rPr>
                <w:rFonts w:ascii="Arial" w:hAnsi="Arial" w:cs="Arial"/>
                <w:sz w:val="20"/>
                <w:szCs w:val="20"/>
              </w:rPr>
              <w:t xml:space="preserve">(o ile przewidziano jego utworzenie) </w:t>
            </w:r>
            <w:r w:rsidRPr="00AF6E2E">
              <w:rPr>
                <w:rFonts w:ascii="Arial" w:hAnsi="Arial" w:cs="Arial"/>
                <w:sz w:val="20"/>
                <w:szCs w:val="20"/>
              </w:rPr>
              <w:t>oraz kierownik projektu powinni być wskazany imiennie wraz z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podaniem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funkcji pełnionej w organizacji,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wnioskodawca powinien wskazać, w jaki sposób w komitecie sterującym </w:t>
            </w:r>
            <w:r w:rsidR="00D307C5" w:rsidRPr="00D307C5">
              <w:rPr>
                <w:rFonts w:ascii="Arial" w:hAnsi="Arial" w:cs="Arial"/>
                <w:sz w:val="20"/>
                <w:szCs w:val="20"/>
              </w:rPr>
              <w:t xml:space="preserve">(o ile przewidziano jego utworzenie) </w:t>
            </w:r>
            <w:r w:rsidRPr="00AF6E2E">
              <w:rPr>
                <w:rFonts w:ascii="Arial" w:hAnsi="Arial" w:cs="Arial"/>
                <w:sz w:val="20"/>
                <w:szCs w:val="20"/>
              </w:rPr>
              <w:t>reprezentowane są następujące strony: biznes (kierownictwo organizacji), użytkownicy, dostawcy,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zakres odpowiedzialności – wnioskodawca powinien wskazać zakres odpowiedzialności </w:t>
            </w:r>
            <w:r w:rsidRPr="00AF6E2E">
              <w:rPr>
                <w:rFonts w:ascii="Arial" w:hAnsi="Arial" w:cs="Arial"/>
                <w:sz w:val="20"/>
                <w:szCs w:val="20"/>
              </w:rPr>
              <w:lastRenderedPageBreak/>
              <w:t>kluczowych osób i zespołów wchodzących w skład całej struktury zarządzania projektem,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liczebność zespołu projektowego – wnioskodawca wskaże planowaną liczebność całego zespołu projektowego i poszczególnych ciał na pozio</w:t>
            </w:r>
            <w:r w:rsidR="00D307C5">
              <w:rPr>
                <w:rFonts w:ascii="Arial" w:hAnsi="Arial" w:cs="Arial"/>
                <w:sz w:val="20"/>
                <w:szCs w:val="20"/>
              </w:rPr>
              <w:t>mie strategicznym i operacyjnym.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komunikacji w projekcie – wnioskodawca powinien wskazać planowane rozwiązania w zakresie komunikacji wewnątrz zespołu projektowego (w tym z konsultantami zewnętrznymi) i komunikacji na linii zamawiający-wykonawcy.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działań:</w:t>
            </w:r>
          </w:p>
          <w:p w:rsidR="00D63EEF" w:rsidRDefault="00D63EEF" w:rsidP="00D63EEF">
            <w:pPr>
              <w:pStyle w:val="Akapitzlist"/>
              <w:numPr>
                <w:ilvl w:val="0"/>
                <w:numId w:val="2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harmonogramowanie – wnioskodawca powinien przedstawić harmonogram projektu,</w:t>
            </w:r>
          </w:p>
          <w:p w:rsidR="00D63EEF" w:rsidRPr="00AF6E2E" w:rsidRDefault="00D63EEF" w:rsidP="00D63EEF">
            <w:pPr>
              <w:pStyle w:val="Akapitzlist"/>
              <w:numPr>
                <w:ilvl w:val="0"/>
                <w:numId w:val="2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wskazanie kamieni milowych, tj. kluczowych zadań lub grup działań na poziomie zarządczym lub operacyjnym. Kamienie milowe powinny uwzględniać w szczególności: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rozpoczęcie postępowań w celu wyłonienia wykonawców produktów projektu,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podpisanie umów z dostawcami,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zakończenie ważnych grup zadań prowadzących do wytworzenia produktów projektu np. przygotowanie prototypów, uruchomienie środowiska testowego, rozpoczęcie i zakończenie testów, przeprowadzenie instruktaży stanowiskowych i szkoleń,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odbiory głównych produktów projektu np. dokumentacji technicznej, sprzętu, oprogramowania,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uruchomienie produkcyjne produktów projektu (rozpoczęcie świadczenia usług),</w:t>
            </w:r>
          </w:p>
          <w:p w:rsidR="00D63EEF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odbio</w:t>
            </w:r>
            <w:r>
              <w:rPr>
                <w:rFonts w:ascii="Arial" w:hAnsi="Arial" w:cs="Arial"/>
                <w:sz w:val="20"/>
                <w:szCs w:val="20"/>
              </w:rPr>
              <w:t>ry dokumentacji powykonawczej.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dla każdego z ww. kamieni milowych należy wskazać: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planowane daty rozpoczęcia i zakończenia prac,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datę punktu krytycznego (tj. termin, którego przekroczenie stanowi zagrożenie dla terminowej realizacji zadania lub całego projektu,  w którym należy podjąć działania naprawcze),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datę punktu ostatecznego (tj. termin, po przekroczeniu którego nie ma możliwości realizacji zadania lub projektu zgodnie z przyjętymi założeniami dotyczącymi czasu, </w:t>
            </w:r>
            <w:r w:rsidRPr="00AF6E2E">
              <w:rPr>
                <w:rFonts w:ascii="Arial" w:hAnsi="Arial" w:cs="Arial"/>
                <w:sz w:val="20"/>
                <w:szCs w:val="20"/>
              </w:rPr>
              <w:lastRenderedPageBreak/>
              <w:t xml:space="preserve">zakresu, kosztu, jakości lub oczekiwanej korzyści). 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wyznaczanie ścieżki krytycznej - wnioskodawca wyznaczy ścieżkę krytyczną projektu i zaprezentuje ją w formie graficznej,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przydział zasobów do zadań,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sporządzenie planu produktów - wnioskodawca powinien przedstawić dokument obrazujący strukturę produktów specjalistycznych i zarządczych. Wymaga się sporządzenia dokumentu wskazującego na zależności pomiędzy produktami np. diagram następstwa produktów.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monitorowani</w:t>
            </w:r>
            <w:r w:rsidR="0048364F">
              <w:rPr>
                <w:rFonts w:ascii="Arial" w:hAnsi="Arial" w:cs="Arial"/>
                <w:sz w:val="20"/>
                <w:szCs w:val="20"/>
              </w:rPr>
              <w:t>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postępu projektu stanu produktów w czasie - wnioskodawca powinien przedstawić sposób kontroli postępu</w:t>
            </w:r>
            <w:r w:rsidR="0048364F">
              <w:rPr>
                <w:rFonts w:ascii="Arial" w:hAnsi="Arial" w:cs="Arial"/>
                <w:sz w:val="20"/>
                <w:szCs w:val="20"/>
              </w:rPr>
              <w:t>,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czyli </w:t>
            </w:r>
            <w:r w:rsidRPr="00AF6E2E">
              <w:rPr>
                <w:rFonts w:ascii="Arial" w:hAnsi="Arial" w:cs="Arial"/>
                <w:sz w:val="20"/>
                <w:szCs w:val="20"/>
              </w:rPr>
              <w:t>prac w projekcie (np. punkty kontrolne), w szczególności w harmonogramie zaprezentuje terminy odbioru produktów projektu.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ryzykiem – wnioskodawca dołączy do wniosku strategię zarządzania ryzykiem, która:</w:t>
            </w:r>
          </w:p>
          <w:p w:rsidR="00D63EEF" w:rsidRPr="00AF6E2E" w:rsidRDefault="00D63EEF" w:rsidP="00D63EEF">
            <w:pPr>
              <w:numPr>
                <w:ilvl w:val="1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określa procedury zarządzania ryzykiem w projekcie, od identyfikacji po wdrożenie reakcji,</w:t>
            </w:r>
          </w:p>
          <w:p w:rsidR="00D63EEF" w:rsidRPr="00AF6E2E" w:rsidRDefault="00D63EEF" w:rsidP="00D63EEF">
            <w:pPr>
              <w:numPr>
                <w:ilvl w:val="1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przewiduje narz</w:t>
            </w:r>
            <w:r w:rsidR="00191A6A">
              <w:rPr>
                <w:rFonts w:ascii="Arial" w:hAnsi="Arial" w:cs="Arial"/>
                <w:sz w:val="20"/>
                <w:szCs w:val="20"/>
              </w:rPr>
              <w:t>ę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dzie kontroli w postaci rejestru ryzyk. Do wniosku aplikacyjnego powinna zostać załączona kopia rejestru ryzyk wg stanu na dzień składania wniosku. 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jakością - w ramach warunku wnioskodawca wskaże: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metody zarządzania jakością wykorzystywane w projekcie,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harmonogramie działania mające na celu zapewnienie jakości produktów projektu,</w:t>
            </w:r>
          </w:p>
          <w:p w:rsidR="00A927AF" w:rsidRDefault="00D63EEF" w:rsidP="00FC7BC4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Wnioskodawca powinien wykazać również, że w ramach wybranej metodyki prowadzony jest regularny monitoring w szczególności w zakresie: postępu realizacji projektu, zarządzania ryzykiem, a także odnoszący się do osiągania założonych celów i korzyści, założonych wskaźników realizacji, zgodności z zakresem, harmonogramem i budżetem, zgodności z planem alokacji zasobów. </w:t>
            </w:r>
          </w:p>
          <w:p w:rsidR="003475A0" w:rsidRPr="00BF23A8" w:rsidRDefault="003475A0" w:rsidP="00BF23A8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A8">
              <w:rPr>
                <w:rFonts w:ascii="Arial" w:hAnsi="Arial" w:cs="Arial"/>
                <w:sz w:val="20"/>
                <w:szCs w:val="20"/>
              </w:rPr>
              <w:t>W ramach kryterium oceniane będzie również, czy dla projektu przygotowano dokument opisujący plan działań antykorupcyjnych. Dokument ten powinien wskazywać w szczególności:</w:t>
            </w:r>
          </w:p>
          <w:p w:rsidR="003475A0" w:rsidRPr="00AF6E2E" w:rsidRDefault="003475A0" w:rsidP="003475A0">
            <w:pPr>
              <w:numPr>
                <w:ilvl w:val="0"/>
                <w:numId w:val="4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obszary i procesy zagrożone korupcją,</w:t>
            </w:r>
          </w:p>
          <w:p w:rsidR="003475A0" w:rsidRDefault="003475A0" w:rsidP="003475A0">
            <w:pPr>
              <w:numPr>
                <w:ilvl w:val="0"/>
                <w:numId w:val="4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lastRenderedPageBreak/>
              <w:t>procedury zapobiegania korupcji oraz zasady postępowania w przypadku zaistnienia sytuacji korupcyjnych,</w:t>
            </w:r>
          </w:p>
          <w:p w:rsidR="003475A0" w:rsidRPr="003475A0" w:rsidRDefault="003475A0" w:rsidP="003475A0">
            <w:pPr>
              <w:numPr>
                <w:ilvl w:val="0"/>
                <w:numId w:val="4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475A0">
              <w:rPr>
                <w:rFonts w:ascii="Arial" w:hAnsi="Arial" w:cs="Arial"/>
                <w:sz w:val="20"/>
                <w:szCs w:val="20"/>
              </w:rPr>
              <w:t>posób zapewnienia znajomości ww. procedur i zasad przez cały personel projektu.</w:t>
            </w:r>
          </w:p>
        </w:tc>
        <w:tc>
          <w:tcPr>
            <w:tcW w:w="545" w:type="pct"/>
          </w:tcPr>
          <w:p w:rsidR="00A927AF" w:rsidRPr="00820FD4" w:rsidRDefault="00A927AF" w:rsidP="00820F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A927AF" w:rsidRDefault="00A927AF" w:rsidP="00820F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DB206C" w:rsidP="00E815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D06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DD1A66" w:rsidRDefault="00A927AF" w:rsidP="00DD1A66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A66">
              <w:rPr>
                <w:rFonts w:ascii="Arial" w:hAnsi="Arial" w:cs="Arial"/>
                <w:sz w:val="20"/>
                <w:szCs w:val="20"/>
              </w:rPr>
              <w:t xml:space="preserve">Systemy teleinformatyczne wdrożone </w:t>
            </w:r>
            <w:r w:rsidR="00A13EB2">
              <w:rPr>
                <w:rFonts w:ascii="Arial" w:hAnsi="Arial" w:cs="Arial"/>
                <w:sz w:val="20"/>
                <w:szCs w:val="20"/>
              </w:rPr>
              <w:t>i</w:t>
            </w:r>
            <w:r w:rsidR="00C8516B">
              <w:rPr>
                <w:rFonts w:ascii="Arial" w:hAnsi="Arial" w:cs="Arial"/>
                <w:sz w:val="20"/>
                <w:szCs w:val="20"/>
              </w:rPr>
              <w:t>/lub</w:t>
            </w:r>
            <w:r w:rsidR="00A13EB2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DD1A66">
              <w:rPr>
                <w:rFonts w:ascii="Arial" w:hAnsi="Arial" w:cs="Arial"/>
                <w:sz w:val="20"/>
                <w:szCs w:val="20"/>
              </w:rPr>
              <w:t>w ramach projektu zapewnią bezpieczeństwo przetwarzania danych</w:t>
            </w:r>
          </w:p>
          <w:p w:rsidR="00A927AF" w:rsidRPr="00BF5F34" w:rsidRDefault="00A927AF" w:rsidP="00FD550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pct"/>
          </w:tcPr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>W ramach kryterium wnioskodawca powinien wykazać, że wszystkie systemy teleinformatyczne wdrożone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C8516B">
              <w:rPr>
                <w:rFonts w:ascii="Arial" w:hAnsi="Arial" w:cs="Arial"/>
                <w:sz w:val="20"/>
                <w:szCs w:val="20"/>
              </w:rPr>
              <w:t>/lub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wykorzystywane</w:t>
            </w:r>
            <w:r w:rsidRPr="00D63EEF">
              <w:rPr>
                <w:rFonts w:ascii="Arial" w:hAnsi="Arial" w:cs="Arial"/>
                <w:sz w:val="20"/>
                <w:szCs w:val="20"/>
              </w:rPr>
              <w:t xml:space="preserve"> w projekcie będą zapewniały bezpieczeństwo przetwarzania danych.</w:t>
            </w:r>
          </w:p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wszystkie systemy teleinformatyczne wdrożone </w:t>
            </w:r>
            <w:r w:rsidR="0048364F">
              <w:rPr>
                <w:rFonts w:ascii="Arial" w:hAnsi="Arial" w:cs="Arial"/>
                <w:sz w:val="20"/>
                <w:szCs w:val="20"/>
              </w:rPr>
              <w:t>i</w:t>
            </w:r>
            <w:r w:rsidR="00C8516B">
              <w:rPr>
                <w:rFonts w:ascii="Arial" w:hAnsi="Arial" w:cs="Arial"/>
                <w:sz w:val="20"/>
                <w:szCs w:val="20"/>
              </w:rPr>
              <w:t>/lub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D63EEF">
              <w:rPr>
                <w:rFonts w:ascii="Arial" w:hAnsi="Arial" w:cs="Arial"/>
                <w:sz w:val="20"/>
                <w:szCs w:val="20"/>
              </w:rPr>
              <w:t>w projekcie będą zapewniały bezpieczeństwo przetwarzania danych.</w:t>
            </w:r>
          </w:p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 xml:space="preserve">Wnioskodawca wykaże, że wdrożone </w:t>
            </w:r>
            <w:r w:rsidR="0048364F">
              <w:rPr>
                <w:rFonts w:ascii="Arial" w:hAnsi="Arial" w:cs="Arial"/>
                <w:sz w:val="20"/>
                <w:szCs w:val="20"/>
              </w:rPr>
              <w:t>i</w:t>
            </w:r>
            <w:r w:rsidR="005F428C">
              <w:rPr>
                <w:rFonts w:ascii="Arial" w:hAnsi="Arial" w:cs="Arial"/>
                <w:sz w:val="20"/>
                <w:szCs w:val="20"/>
              </w:rPr>
              <w:t>/lub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D63EEF">
              <w:rPr>
                <w:rFonts w:ascii="Arial" w:hAnsi="Arial" w:cs="Arial"/>
                <w:sz w:val="20"/>
                <w:szCs w:val="20"/>
              </w:rPr>
              <w:t>systemy teleinformatyczne zapewnią bezpieczeństwo zgodnie z zasadami przetwarzania informacji wskazanymi w obowiązujących przepisach. W dokumentacji należy, m.in.:</w:t>
            </w:r>
          </w:p>
          <w:p w:rsidR="00D63EEF" w:rsidRPr="00D63EEF" w:rsidRDefault="005F428C" w:rsidP="00D63EE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>rzedstawić klasyfikację przetwarzanych danych według stopnia wrażliwości: informacja publiczna, zwykłe dane osobowe, wrażliwe dane osobowe</w:t>
            </w:r>
            <w:r w:rsidR="00D63EEF" w:rsidRPr="00D63EE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 xml:space="preserve">, informacje niejawne (zastrzeżone, poufne, tajne, ściśle tajne). </w:t>
            </w:r>
          </w:p>
          <w:p w:rsidR="00D63EEF" w:rsidRDefault="005F428C" w:rsidP="00D63EE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 xml:space="preserve">rzedstawić opis mechanizmów służących: zapewnieniu bezpieczeństwa danych na każdym etapie cyklu życia usługi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>; zapewnieniu ochrony danych osobowych, w tym danych podlegających szczególnej ochronie; zachowaniu tajemnic prawnie chronionych.</w:t>
            </w:r>
          </w:p>
          <w:p w:rsidR="00A927AF" w:rsidRPr="005F428C" w:rsidRDefault="005F428C" w:rsidP="005F42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63EEF" w:rsidRPr="005F428C">
              <w:rPr>
                <w:rFonts w:ascii="Arial" w:hAnsi="Arial" w:cs="Arial"/>
                <w:sz w:val="20"/>
                <w:szCs w:val="20"/>
              </w:rPr>
              <w:t xml:space="preserve">ykazać, że </w:t>
            </w:r>
            <w:r w:rsidRPr="005F428C">
              <w:rPr>
                <w:rFonts w:ascii="Arial" w:hAnsi="Arial" w:cs="Arial"/>
                <w:sz w:val="20"/>
                <w:szCs w:val="20"/>
              </w:rPr>
              <w:t xml:space="preserve">jeżeli w ramach projektu zaplanowano wdrożenie systemów teleinformatycznych, </w:t>
            </w:r>
            <w:r w:rsidR="00D63EEF" w:rsidRPr="005F428C">
              <w:rPr>
                <w:rFonts w:ascii="Arial" w:hAnsi="Arial" w:cs="Arial"/>
                <w:sz w:val="20"/>
                <w:szCs w:val="20"/>
              </w:rPr>
              <w:t>zaplanowano przeprowadzenie testów penetracyjnych bezpieczeństwa systemu teleinformatycznego.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E815A1" w:rsidP="00750F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0633">
              <w:rPr>
                <w:rFonts w:ascii="Arial" w:hAnsi="Arial" w:cs="Arial"/>
                <w:sz w:val="20"/>
                <w:szCs w:val="20"/>
              </w:rPr>
              <w:t>2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D7101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 xml:space="preserve">Komplementarność projektu z innymi projektami realizowanymi na poziomie centralnym i </w:t>
            </w:r>
            <w:r w:rsidRPr="00820FD4">
              <w:rPr>
                <w:rFonts w:ascii="Arial" w:hAnsi="Arial" w:cs="Arial"/>
                <w:sz w:val="20"/>
                <w:szCs w:val="20"/>
              </w:rPr>
              <w:lastRenderedPageBreak/>
              <w:t>regionalnym</w:t>
            </w:r>
          </w:p>
        </w:tc>
        <w:tc>
          <w:tcPr>
            <w:tcW w:w="3273" w:type="pct"/>
          </w:tcPr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lastRenderedPageBreak/>
              <w:t xml:space="preserve">W ramach kryterium będzie sprawdzana zasadność realizacji projektu w świetle zależności pomiędzy projektem a innymi przedsięwzięciami, w szczególności – czy produkty projektu nie dublują tych, które są eksploatowane lub tworzone w innych projektach realizowanych lub zrealizowanych przez wnioskodawcę lub inne podmioty. </w:t>
            </w:r>
            <w:r w:rsidR="00503517" w:rsidRPr="00503517">
              <w:rPr>
                <w:rFonts w:ascii="Arial" w:hAnsi="Arial" w:cs="Arial"/>
                <w:sz w:val="20"/>
                <w:szCs w:val="20"/>
              </w:rPr>
              <w:t xml:space="preserve">Głównym celem kryterium jest uniknięcie sytuacji, w której wspierany projekt zakłada digitalizację i udostepnienie zasobów już obecnie dostępnych w wersji </w:t>
            </w:r>
            <w:r w:rsidR="00503517" w:rsidRPr="00503517">
              <w:rPr>
                <w:rFonts w:ascii="Arial" w:hAnsi="Arial" w:cs="Arial"/>
                <w:sz w:val="20"/>
                <w:szCs w:val="20"/>
              </w:rPr>
              <w:lastRenderedPageBreak/>
              <w:t>cyfrowej lub planowanych do cyfrowego udostepnienia w ramach innych przedsięwzięć.</w:t>
            </w:r>
          </w:p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 xml:space="preserve">Wnioskodawca powinien również wykazać, że produkty projektów finansowanych z funduszy europejskich w latach 2007-2013, niezbędne do realizacji produktów planowanych w projekcie zgłaszanym do POPC, są gotowe (tj. dokonano ich odbioru oraz uruchomiono wszystkie związane z nimi usługi i funkcjonalności, niezbędne dla cyfrowego udostępnienia </w:t>
            </w:r>
            <w:r w:rsidR="00681BEC">
              <w:rPr>
                <w:rFonts w:ascii="Arial" w:hAnsi="Arial" w:cs="Arial"/>
                <w:sz w:val="20"/>
                <w:szCs w:val="20"/>
              </w:rPr>
              <w:t>zasobów nauki</w:t>
            </w:r>
            <w:r w:rsidRPr="0048364F">
              <w:rPr>
                <w:rFonts w:ascii="Arial" w:hAnsi="Arial" w:cs="Arial"/>
                <w:sz w:val="20"/>
                <w:szCs w:val="20"/>
              </w:rPr>
              <w:t xml:space="preserve"> objętych projektem).</w:t>
            </w:r>
          </w:p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 xml:space="preserve">Istotą kryterium jest wykazanie, że produkty projektu nie dublują tych, które są eksploatowane lub tworzone w innych projektach realizowanych lub zrealizowanych przez wnioskodawcę lub inne podmioty. </w:t>
            </w:r>
            <w:r w:rsidR="00505B04" w:rsidRPr="00505B04">
              <w:rPr>
                <w:rFonts w:ascii="Arial" w:hAnsi="Arial" w:cs="Arial"/>
                <w:sz w:val="20"/>
                <w:szCs w:val="20"/>
              </w:rPr>
              <w:t xml:space="preserve">Głównym celem kryterium jest uniknięcie sytuacji, w której wspierany projekt zakłada digitalizację i udostepnienie zasobów już obecnie dostępnych w wersji cyfrowej lub planowanych do cyfrowego udostepnienia w ramach innych przedsięwzięć. </w:t>
            </w:r>
            <w:r w:rsidRPr="0048364F">
              <w:rPr>
                <w:rFonts w:ascii="Arial" w:hAnsi="Arial" w:cs="Arial"/>
                <w:sz w:val="20"/>
                <w:szCs w:val="20"/>
              </w:rPr>
              <w:t>W tym celu wnioskodawca powinien wykazać, że rozpoznał relacje projektu z innymi właściwymi projektami, to jest: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skazał inne własne projekty zrealizowane lub planowane do realizacji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 objętym możliwością wsparcia z POPC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dowodnił, że d</w:t>
            </w:r>
            <w:r w:rsidR="000F2C6C">
              <w:rPr>
                <w:rFonts w:ascii="Arial" w:hAnsi="Arial" w:cs="Arial"/>
                <w:sz w:val="20"/>
                <w:szCs w:val="20"/>
              </w:rPr>
              <w:t>ołożył należytej staranności, aby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 xml:space="preserve"> wykazać, iż produkty projektu nie powielają tych, które są tworzone lub eksploatowane w projektach realizowanych lub zrealizowanych przez wnioskodawcę lub inne</w:t>
            </w:r>
            <w:r w:rsidR="00D63EEF">
              <w:rPr>
                <w:rFonts w:ascii="Arial" w:hAnsi="Arial" w:cs="Arial"/>
                <w:sz w:val="20"/>
                <w:szCs w:val="20"/>
              </w:rPr>
              <w:t xml:space="preserve"> podmioty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skazał, czy i w jakim zakresie od realizacji projektu zależy powodzenie innych projektów związanych z cyfrowy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m udostępnianiem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 xml:space="preserve"> przez wnioskodawcę lub inne podmioty</w:t>
            </w:r>
            <w:r w:rsidR="00484CE6">
              <w:rPr>
                <w:rFonts w:ascii="Arial" w:hAnsi="Arial" w:cs="Arial"/>
                <w:sz w:val="20"/>
                <w:szCs w:val="20"/>
              </w:rPr>
              <w:t>,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skazał, czy i w jakim zakresie powodzenie projektu zależy od realizacji innych projektów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B65D68" w:rsidRDefault="0048364F" w:rsidP="00B65D6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rzygotował rozwiązania alternatywne na wypadek opóźnień lub braku realizacji projektów warunkujących powodzenie danego projektu (jeżeli dany projekt jest zależny od innych przedsięwzięć</w:t>
            </w:r>
            <w:r w:rsidR="00B65D68" w:rsidRPr="00B340A2">
              <w:rPr>
                <w:rFonts w:ascii="Arial" w:hAnsi="Arial" w:cs="Arial"/>
                <w:sz w:val="20"/>
                <w:szCs w:val="20"/>
              </w:rPr>
              <w:t>)</w:t>
            </w:r>
            <w:r w:rsidR="00B65D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831883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 xml:space="preserve">Ponadto należy wykazać, że produkty projektów finansowanych z funduszy europejskich w latach 2007-2013, niezbędne do realizacji produktów planowanych w projektach zgłaszanych do POPC, są gotowe (tj. dokonano ich odbioru oraz uruchomiono wszystkie związane z nimi usługi i funkcjonalności, </w:t>
            </w:r>
            <w:r w:rsidRPr="00820FD4">
              <w:rPr>
                <w:rFonts w:ascii="Arial" w:hAnsi="Arial" w:cs="Arial"/>
                <w:sz w:val="20"/>
                <w:szCs w:val="20"/>
              </w:rPr>
              <w:lastRenderedPageBreak/>
              <w:t>niezbędne dla wdrożenia nowych usług).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 xml:space="preserve">(niespełnienie kryterium oznacza </w:t>
            </w:r>
            <w:r w:rsidRPr="00634829">
              <w:rPr>
                <w:rFonts w:ascii="Arial" w:hAnsi="Arial" w:cs="Arial"/>
                <w:sz w:val="20"/>
                <w:szCs w:val="20"/>
              </w:rPr>
              <w:lastRenderedPageBreak/>
              <w:t>odrzucenie wniosku)</w:t>
            </w:r>
          </w:p>
        </w:tc>
      </w:tr>
    </w:tbl>
    <w:p w:rsidR="00981CF9" w:rsidRPr="003A5E8B" w:rsidRDefault="00981CF9">
      <w:pPr>
        <w:rPr>
          <w:rFonts w:ascii="Arial" w:hAnsi="Arial" w:cs="Arial"/>
          <w:b/>
        </w:rPr>
      </w:pPr>
      <w:r w:rsidRPr="003A5E8B">
        <w:rPr>
          <w:rFonts w:ascii="Arial" w:hAnsi="Arial" w:cs="Arial"/>
          <w:b/>
        </w:rPr>
        <w:lastRenderedPageBreak/>
        <w:t>Razem:</w:t>
      </w:r>
    </w:p>
    <w:p w:rsidR="00981CF9" w:rsidRPr="003A5E8B" w:rsidRDefault="00981CF9" w:rsidP="006A5338">
      <w:pPr>
        <w:jc w:val="right"/>
        <w:rPr>
          <w:rFonts w:ascii="Arial" w:hAnsi="Arial" w:cs="Arial"/>
          <w:b/>
        </w:rPr>
      </w:pPr>
      <w:r w:rsidRPr="003A5E8B">
        <w:rPr>
          <w:rFonts w:ascii="Arial" w:hAnsi="Arial" w:cs="Arial"/>
          <w:b/>
        </w:rPr>
        <w:t xml:space="preserve">max </w:t>
      </w:r>
      <w:r w:rsidR="00F5225A">
        <w:rPr>
          <w:rFonts w:ascii="Arial" w:hAnsi="Arial" w:cs="Arial"/>
          <w:b/>
        </w:rPr>
        <w:t>107</w:t>
      </w:r>
      <w:r w:rsidR="00247143">
        <w:rPr>
          <w:rFonts w:ascii="Arial" w:hAnsi="Arial" w:cs="Arial"/>
          <w:b/>
        </w:rPr>
        <w:t xml:space="preserve"> punktów</w:t>
      </w:r>
    </w:p>
    <w:sectPr w:rsidR="00981CF9" w:rsidRPr="003A5E8B" w:rsidSect="00AA3BB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31" w:rsidRDefault="00012A31" w:rsidP="00AA3BB6">
      <w:pPr>
        <w:spacing w:after="0" w:line="240" w:lineRule="auto"/>
      </w:pPr>
      <w:r>
        <w:separator/>
      </w:r>
    </w:p>
  </w:endnote>
  <w:endnote w:type="continuationSeparator" w:id="0">
    <w:p w:rsidR="00012A31" w:rsidRDefault="00012A31" w:rsidP="00AA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3F" w:rsidRDefault="00D55B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41E33">
      <w:rPr>
        <w:noProof/>
      </w:rPr>
      <w:t>2</w:t>
    </w:r>
    <w:r>
      <w:fldChar w:fldCharType="end"/>
    </w:r>
  </w:p>
  <w:p w:rsidR="00D55B3F" w:rsidRDefault="00D55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31" w:rsidRDefault="00012A31" w:rsidP="00AA3BB6">
      <w:pPr>
        <w:spacing w:after="0" w:line="240" w:lineRule="auto"/>
      </w:pPr>
      <w:r>
        <w:separator/>
      </w:r>
    </w:p>
  </w:footnote>
  <w:footnote w:type="continuationSeparator" w:id="0">
    <w:p w:rsidR="00012A31" w:rsidRDefault="00012A31" w:rsidP="00AA3BB6">
      <w:pPr>
        <w:spacing w:after="0" w:line="240" w:lineRule="auto"/>
      </w:pPr>
      <w:r>
        <w:continuationSeparator/>
      </w:r>
    </w:p>
  </w:footnote>
  <w:footnote w:id="1">
    <w:p w:rsidR="00D55B3F" w:rsidRDefault="00D55B3F" w:rsidP="006C72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Poziom dostępności: </w:t>
      </w:r>
      <w:r w:rsidRPr="00A95202">
        <w:t xml:space="preserve">czas bezawaryjnego działania usługi (np. systemu teleinformatycznego, usługi sieciowej, itp.) w stosunku do całości czasu, w którym usługa powinna być </w:t>
      </w:r>
      <w:r>
        <w:t>świadczona usługobiorcom – wartość mierzona w </w:t>
      </w:r>
      <w:r w:rsidRPr="00A95202">
        <w:t>skali roku</w:t>
      </w:r>
      <w:r>
        <w:t>.</w:t>
      </w:r>
    </w:p>
  </w:footnote>
  <w:footnote w:id="2">
    <w:p w:rsidR="00D55B3F" w:rsidRDefault="00D55B3F" w:rsidP="00FD3B68">
      <w:pPr>
        <w:pStyle w:val="Tekstprzypisudolnego"/>
      </w:pPr>
      <w:r>
        <w:rPr>
          <w:rStyle w:val="Odwoanieprzypisudolnego"/>
        </w:rPr>
        <w:footnoteRef/>
      </w:r>
      <w:r w:rsidRPr="002C2823">
        <w:t xml:space="preserve"> Przykładowe normy projektowania zorientowanego na użytkownika: ISO 9241-210:2010 „Ergonomics of human-system interaction - Part 210: Human-centred design for interactive systems”, ISO/TR 16982:2002 „Ergonomics of human-system interaction - Usability methods supporting human-centered </w:t>
      </w:r>
      <w:r w:rsidRPr="007D5F4C">
        <w:t>design”, ISO TR 18529:2000 „Human-centered lifecycle process descriptions”,</w:t>
      </w:r>
      <w:r>
        <w:t xml:space="preserve"> </w:t>
      </w:r>
      <w:r w:rsidRPr="00B66FD6">
        <w:t>PN-EN ISO 9241-210:2011 „ Ergonomia interakcji człowieka i systemu - Część 210: Projektowanie ukierunkowane na człowieka w przypadku systemów interaktywnych”</w:t>
      </w:r>
      <w:r>
        <w:t>.</w:t>
      </w:r>
    </w:p>
  </w:footnote>
  <w:footnote w:id="3">
    <w:p w:rsidR="003465F1" w:rsidRDefault="00346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65F1">
        <w:t>Przez dokument rozumie się jakąkolwiek treść (lub część tej treści) niezależnie od zastosowanego nośnika (zapisaną na papierze lub zapisaną w formie elektronicznej lub zarejestrowaną w formie dźwiękowej, wizualnej albo audiowizualnej). Definicja ta zamieszczona jest w poprawionej dyrektywie 2003/98/WE i powinna być stosowana zgodnie ze specyfika danego zasobu.</w:t>
      </w:r>
    </w:p>
  </w:footnote>
  <w:footnote w:id="4">
    <w:p w:rsidR="00D55B3F" w:rsidRDefault="00D55B3F" w:rsidP="00D63EEF">
      <w:pPr>
        <w:pStyle w:val="Tekstprzypisudolnego"/>
      </w:pPr>
      <w:r>
        <w:rPr>
          <w:rStyle w:val="Odwoanieprzypisudolnego"/>
        </w:rPr>
        <w:footnoteRef/>
      </w:r>
      <w:r>
        <w:t xml:space="preserve"> Przykłady metodyk prowadzenia projektów i metodyk zarządzania portfelem projektów lub programem: PRINCE2, </w:t>
      </w:r>
      <w:r w:rsidRPr="00AA39BB">
        <w:t>PMBoK</w:t>
      </w:r>
      <w:r>
        <w:t xml:space="preserve">, </w:t>
      </w:r>
      <w:r w:rsidRPr="00AA39BB">
        <w:t>Management of Portfolios (MOP)</w:t>
      </w:r>
      <w:r>
        <w:t>, Managing Successful Programmes (MSP).</w:t>
      </w:r>
    </w:p>
  </w:footnote>
  <w:footnote w:id="5">
    <w:p w:rsidR="00D55B3F" w:rsidRDefault="00D55B3F" w:rsidP="00D63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16">
        <w:t xml:space="preserve">wrażliwe dane osobowe </w:t>
      </w:r>
      <w:r>
        <w:t>– dane, o których mowa w art. 27. ustawy z dnia 29 sierpnia 1997 r. o ochronie danych osobowych (</w:t>
      </w:r>
      <w:r w:rsidRPr="004E0A48">
        <w:t>Dz.U.2014.1182 j.t.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DF"/>
    <w:multiLevelType w:val="hybridMultilevel"/>
    <w:tmpl w:val="FAB0EB2E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53A2"/>
    <w:multiLevelType w:val="hybridMultilevel"/>
    <w:tmpl w:val="4E9C33BC"/>
    <w:lvl w:ilvl="0" w:tplc="256875A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A4F6A"/>
    <w:multiLevelType w:val="hybridMultilevel"/>
    <w:tmpl w:val="37AC0F8A"/>
    <w:lvl w:ilvl="0" w:tplc="716478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A936B6"/>
    <w:multiLevelType w:val="hybridMultilevel"/>
    <w:tmpl w:val="25FC871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4417A"/>
    <w:multiLevelType w:val="hybridMultilevel"/>
    <w:tmpl w:val="85B01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65D"/>
    <w:multiLevelType w:val="hybridMultilevel"/>
    <w:tmpl w:val="41A6CEF8"/>
    <w:lvl w:ilvl="0" w:tplc="6B9CC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2A8B"/>
    <w:multiLevelType w:val="hybridMultilevel"/>
    <w:tmpl w:val="A6D85DCE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907DD"/>
    <w:multiLevelType w:val="hybridMultilevel"/>
    <w:tmpl w:val="A288B6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0002A2"/>
    <w:multiLevelType w:val="hybridMultilevel"/>
    <w:tmpl w:val="4E7C4860"/>
    <w:lvl w:ilvl="0" w:tplc="BEB6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6465F"/>
    <w:multiLevelType w:val="hybridMultilevel"/>
    <w:tmpl w:val="21CE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48FA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5214C"/>
    <w:multiLevelType w:val="hybridMultilevel"/>
    <w:tmpl w:val="4C9664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46EBC"/>
    <w:multiLevelType w:val="hybridMultilevel"/>
    <w:tmpl w:val="D864F47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4217B"/>
    <w:multiLevelType w:val="hybridMultilevel"/>
    <w:tmpl w:val="37540AA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66423"/>
    <w:multiLevelType w:val="hybridMultilevel"/>
    <w:tmpl w:val="B866B2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F1711"/>
    <w:multiLevelType w:val="hybridMultilevel"/>
    <w:tmpl w:val="0582BABC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C1503"/>
    <w:multiLevelType w:val="hybridMultilevel"/>
    <w:tmpl w:val="A6E2BD34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317675"/>
    <w:multiLevelType w:val="hybridMultilevel"/>
    <w:tmpl w:val="5FB624A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0719B"/>
    <w:multiLevelType w:val="hybridMultilevel"/>
    <w:tmpl w:val="2EC483D0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A6055B"/>
    <w:multiLevelType w:val="hybridMultilevel"/>
    <w:tmpl w:val="23060DF2"/>
    <w:lvl w:ilvl="0" w:tplc="1048F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A173FA8"/>
    <w:multiLevelType w:val="hybridMultilevel"/>
    <w:tmpl w:val="8C2603AA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C5048"/>
    <w:multiLevelType w:val="hybridMultilevel"/>
    <w:tmpl w:val="DC1E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B51D9D"/>
    <w:multiLevelType w:val="hybridMultilevel"/>
    <w:tmpl w:val="9A0C66E4"/>
    <w:lvl w:ilvl="0" w:tplc="1048F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266A4"/>
    <w:multiLevelType w:val="hybridMultilevel"/>
    <w:tmpl w:val="E078DBB6"/>
    <w:lvl w:ilvl="0" w:tplc="8F24B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E378F"/>
    <w:multiLevelType w:val="hybridMultilevel"/>
    <w:tmpl w:val="546AC9A4"/>
    <w:lvl w:ilvl="0" w:tplc="FD6CE5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F2633"/>
    <w:multiLevelType w:val="hybridMultilevel"/>
    <w:tmpl w:val="D128849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1D62DE"/>
    <w:multiLevelType w:val="hybridMultilevel"/>
    <w:tmpl w:val="650028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004B17"/>
    <w:multiLevelType w:val="hybridMultilevel"/>
    <w:tmpl w:val="EBFE3572"/>
    <w:lvl w:ilvl="0" w:tplc="180839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15109"/>
    <w:multiLevelType w:val="hybridMultilevel"/>
    <w:tmpl w:val="599C4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6A7889"/>
    <w:multiLevelType w:val="hybridMultilevel"/>
    <w:tmpl w:val="DDCC79F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872785"/>
    <w:multiLevelType w:val="hybridMultilevel"/>
    <w:tmpl w:val="B46C2C3C"/>
    <w:lvl w:ilvl="0" w:tplc="BA32AF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7567C"/>
    <w:multiLevelType w:val="hybridMultilevel"/>
    <w:tmpl w:val="236097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F9572E"/>
    <w:multiLevelType w:val="hybridMultilevel"/>
    <w:tmpl w:val="86D64CEE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816C9A"/>
    <w:multiLevelType w:val="hybridMultilevel"/>
    <w:tmpl w:val="27FE98EC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8D5717"/>
    <w:multiLevelType w:val="hybridMultilevel"/>
    <w:tmpl w:val="4A503E34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E0B87"/>
    <w:multiLevelType w:val="hybridMultilevel"/>
    <w:tmpl w:val="28A0D2AE"/>
    <w:lvl w:ilvl="0" w:tplc="045EDE82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61FD6"/>
    <w:multiLevelType w:val="hybridMultilevel"/>
    <w:tmpl w:val="8D9AB724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F55F5"/>
    <w:multiLevelType w:val="hybridMultilevel"/>
    <w:tmpl w:val="D6EA873A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E933F7"/>
    <w:multiLevelType w:val="hybridMultilevel"/>
    <w:tmpl w:val="15A498A8"/>
    <w:lvl w:ilvl="0" w:tplc="7252384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532D43"/>
    <w:multiLevelType w:val="hybridMultilevel"/>
    <w:tmpl w:val="3C1434FC"/>
    <w:lvl w:ilvl="0" w:tplc="8306E6C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60B33"/>
    <w:multiLevelType w:val="hybridMultilevel"/>
    <w:tmpl w:val="C6A2C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47884"/>
    <w:multiLevelType w:val="hybridMultilevel"/>
    <w:tmpl w:val="8764A94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424DEA"/>
    <w:multiLevelType w:val="hybridMultilevel"/>
    <w:tmpl w:val="B54C98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5"/>
  </w:num>
  <w:num w:numId="4">
    <w:abstractNumId w:val="32"/>
  </w:num>
  <w:num w:numId="5">
    <w:abstractNumId w:val="19"/>
  </w:num>
  <w:num w:numId="6">
    <w:abstractNumId w:val="6"/>
  </w:num>
  <w:num w:numId="7">
    <w:abstractNumId w:val="4"/>
  </w:num>
  <w:num w:numId="8">
    <w:abstractNumId w:val="41"/>
  </w:num>
  <w:num w:numId="9">
    <w:abstractNumId w:val="15"/>
  </w:num>
  <w:num w:numId="10">
    <w:abstractNumId w:val="28"/>
  </w:num>
  <w:num w:numId="11">
    <w:abstractNumId w:val="21"/>
  </w:num>
  <w:num w:numId="12">
    <w:abstractNumId w:val="13"/>
  </w:num>
  <w:num w:numId="13">
    <w:abstractNumId w:val="17"/>
  </w:num>
  <w:num w:numId="14">
    <w:abstractNumId w:val="30"/>
  </w:num>
  <w:num w:numId="15">
    <w:abstractNumId w:val="40"/>
  </w:num>
  <w:num w:numId="16">
    <w:abstractNumId w:val="9"/>
  </w:num>
  <w:num w:numId="17">
    <w:abstractNumId w:val="12"/>
  </w:num>
  <w:num w:numId="18">
    <w:abstractNumId w:val="39"/>
  </w:num>
  <w:num w:numId="19">
    <w:abstractNumId w:val="24"/>
  </w:num>
  <w:num w:numId="20">
    <w:abstractNumId w:val="10"/>
  </w:num>
  <w:num w:numId="21">
    <w:abstractNumId w:val="11"/>
  </w:num>
  <w:num w:numId="22">
    <w:abstractNumId w:val="3"/>
  </w:num>
  <w:num w:numId="23">
    <w:abstractNumId w:val="33"/>
  </w:num>
  <w:num w:numId="24">
    <w:abstractNumId w:val="0"/>
  </w:num>
  <w:num w:numId="25">
    <w:abstractNumId w:val="29"/>
  </w:num>
  <w:num w:numId="26">
    <w:abstractNumId w:val="22"/>
  </w:num>
  <w:num w:numId="27">
    <w:abstractNumId w:val="34"/>
  </w:num>
  <w:num w:numId="28">
    <w:abstractNumId w:val="35"/>
  </w:num>
  <w:num w:numId="29">
    <w:abstractNumId w:val="14"/>
  </w:num>
  <w:num w:numId="30">
    <w:abstractNumId w:val="27"/>
  </w:num>
  <w:num w:numId="31">
    <w:abstractNumId w:val="2"/>
  </w:num>
  <w:num w:numId="32">
    <w:abstractNumId w:val="20"/>
  </w:num>
  <w:num w:numId="33">
    <w:abstractNumId w:val="38"/>
  </w:num>
  <w:num w:numId="34">
    <w:abstractNumId w:val="8"/>
  </w:num>
  <w:num w:numId="35">
    <w:abstractNumId w:val="1"/>
  </w:num>
  <w:num w:numId="36">
    <w:abstractNumId w:val="26"/>
  </w:num>
  <w:num w:numId="37">
    <w:abstractNumId w:val="16"/>
  </w:num>
  <w:num w:numId="38">
    <w:abstractNumId w:val="37"/>
  </w:num>
  <w:num w:numId="39">
    <w:abstractNumId w:val="36"/>
  </w:num>
  <w:num w:numId="40">
    <w:abstractNumId w:val="7"/>
  </w:num>
  <w:num w:numId="41">
    <w:abstractNumId w:val="18"/>
  </w:num>
  <w:num w:numId="42">
    <w:abstractNumId w:val="2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FF"/>
    <w:rsid w:val="000071EF"/>
    <w:rsid w:val="00007C2A"/>
    <w:rsid w:val="00012A31"/>
    <w:rsid w:val="00012D02"/>
    <w:rsid w:val="00017909"/>
    <w:rsid w:val="00024CA5"/>
    <w:rsid w:val="00027243"/>
    <w:rsid w:val="00030224"/>
    <w:rsid w:val="00041E33"/>
    <w:rsid w:val="00042FAD"/>
    <w:rsid w:val="00043A0B"/>
    <w:rsid w:val="00043CA9"/>
    <w:rsid w:val="0004768B"/>
    <w:rsid w:val="00051FC6"/>
    <w:rsid w:val="00065985"/>
    <w:rsid w:val="00070EF2"/>
    <w:rsid w:val="0007739F"/>
    <w:rsid w:val="00083409"/>
    <w:rsid w:val="0008495B"/>
    <w:rsid w:val="0009202A"/>
    <w:rsid w:val="00094699"/>
    <w:rsid w:val="00096AAB"/>
    <w:rsid w:val="000972FC"/>
    <w:rsid w:val="00097CD2"/>
    <w:rsid w:val="000A1107"/>
    <w:rsid w:val="000B1EBC"/>
    <w:rsid w:val="000B4F27"/>
    <w:rsid w:val="000C02A7"/>
    <w:rsid w:val="000C2593"/>
    <w:rsid w:val="000C264D"/>
    <w:rsid w:val="000D35EA"/>
    <w:rsid w:val="000D596B"/>
    <w:rsid w:val="000D6F20"/>
    <w:rsid w:val="000D7879"/>
    <w:rsid w:val="000E027B"/>
    <w:rsid w:val="000E2193"/>
    <w:rsid w:val="000E59AC"/>
    <w:rsid w:val="000F2C6C"/>
    <w:rsid w:val="000F75BB"/>
    <w:rsid w:val="000F7862"/>
    <w:rsid w:val="000F7A31"/>
    <w:rsid w:val="00102D03"/>
    <w:rsid w:val="00110B6E"/>
    <w:rsid w:val="001173C7"/>
    <w:rsid w:val="0012087D"/>
    <w:rsid w:val="001217EA"/>
    <w:rsid w:val="00132F72"/>
    <w:rsid w:val="00142588"/>
    <w:rsid w:val="00142D8D"/>
    <w:rsid w:val="00143847"/>
    <w:rsid w:val="00145B1A"/>
    <w:rsid w:val="00152644"/>
    <w:rsid w:val="00153380"/>
    <w:rsid w:val="00156F28"/>
    <w:rsid w:val="00160E5B"/>
    <w:rsid w:val="00162A03"/>
    <w:rsid w:val="00176DED"/>
    <w:rsid w:val="0017703F"/>
    <w:rsid w:val="00183F35"/>
    <w:rsid w:val="00185307"/>
    <w:rsid w:val="00187DB9"/>
    <w:rsid w:val="00191A6A"/>
    <w:rsid w:val="00193898"/>
    <w:rsid w:val="001A00C8"/>
    <w:rsid w:val="001A0B60"/>
    <w:rsid w:val="001A2647"/>
    <w:rsid w:val="001C55F2"/>
    <w:rsid w:val="001D23FE"/>
    <w:rsid w:val="001D7636"/>
    <w:rsid w:val="001F045B"/>
    <w:rsid w:val="001F49B0"/>
    <w:rsid w:val="00202142"/>
    <w:rsid w:val="00204157"/>
    <w:rsid w:val="0021418E"/>
    <w:rsid w:val="00216964"/>
    <w:rsid w:val="00221192"/>
    <w:rsid w:val="002257A0"/>
    <w:rsid w:val="00225D29"/>
    <w:rsid w:val="002266E1"/>
    <w:rsid w:val="002305A6"/>
    <w:rsid w:val="00233F6B"/>
    <w:rsid w:val="002345A0"/>
    <w:rsid w:val="00235504"/>
    <w:rsid w:val="0023622D"/>
    <w:rsid w:val="00242180"/>
    <w:rsid w:val="00247143"/>
    <w:rsid w:val="00253E9A"/>
    <w:rsid w:val="002553CA"/>
    <w:rsid w:val="00255705"/>
    <w:rsid w:val="002631FF"/>
    <w:rsid w:val="0026635C"/>
    <w:rsid w:val="00266B84"/>
    <w:rsid w:val="002907CF"/>
    <w:rsid w:val="00291287"/>
    <w:rsid w:val="00294749"/>
    <w:rsid w:val="0029527B"/>
    <w:rsid w:val="0029586B"/>
    <w:rsid w:val="00296A32"/>
    <w:rsid w:val="002A3049"/>
    <w:rsid w:val="002A509D"/>
    <w:rsid w:val="002B064E"/>
    <w:rsid w:val="002B1029"/>
    <w:rsid w:val="002C1B21"/>
    <w:rsid w:val="002C2823"/>
    <w:rsid w:val="002C6DE6"/>
    <w:rsid w:val="002D145D"/>
    <w:rsid w:val="002D7B01"/>
    <w:rsid w:val="002E2D4C"/>
    <w:rsid w:val="002E58AB"/>
    <w:rsid w:val="002E71C8"/>
    <w:rsid w:val="002F2CC1"/>
    <w:rsid w:val="002F4AEC"/>
    <w:rsid w:val="003012CA"/>
    <w:rsid w:val="00306AF5"/>
    <w:rsid w:val="00313370"/>
    <w:rsid w:val="00315FF9"/>
    <w:rsid w:val="00317404"/>
    <w:rsid w:val="00320885"/>
    <w:rsid w:val="0032176B"/>
    <w:rsid w:val="00331069"/>
    <w:rsid w:val="00345AAC"/>
    <w:rsid w:val="003465F1"/>
    <w:rsid w:val="003475A0"/>
    <w:rsid w:val="00351B84"/>
    <w:rsid w:val="003522B0"/>
    <w:rsid w:val="00354FE5"/>
    <w:rsid w:val="00356BAC"/>
    <w:rsid w:val="00357B16"/>
    <w:rsid w:val="00361B78"/>
    <w:rsid w:val="00364103"/>
    <w:rsid w:val="003667B1"/>
    <w:rsid w:val="00367F79"/>
    <w:rsid w:val="00382B5F"/>
    <w:rsid w:val="00392C70"/>
    <w:rsid w:val="003967C6"/>
    <w:rsid w:val="003968A1"/>
    <w:rsid w:val="003A1165"/>
    <w:rsid w:val="003A171A"/>
    <w:rsid w:val="003A5640"/>
    <w:rsid w:val="003A579A"/>
    <w:rsid w:val="003A5D7E"/>
    <w:rsid w:val="003A5E8B"/>
    <w:rsid w:val="003B3AD4"/>
    <w:rsid w:val="003B5961"/>
    <w:rsid w:val="003C2BA8"/>
    <w:rsid w:val="003C36C3"/>
    <w:rsid w:val="003C57C0"/>
    <w:rsid w:val="003D441C"/>
    <w:rsid w:val="003D444C"/>
    <w:rsid w:val="003E2548"/>
    <w:rsid w:val="003E530E"/>
    <w:rsid w:val="004008CA"/>
    <w:rsid w:val="0040189A"/>
    <w:rsid w:val="00413180"/>
    <w:rsid w:val="004163F3"/>
    <w:rsid w:val="004250EB"/>
    <w:rsid w:val="0043585C"/>
    <w:rsid w:val="004443F5"/>
    <w:rsid w:val="00453165"/>
    <w:rsid w:val="00457A55"/>
    <w:rsid w:val="00461971"/>
    <w:rsid w:val="00464867"/>
    <w:rsid w:val="004656F1"/>
    <w:rsid w:val="00466FDC"/>
    <w:rsid w:val="004709A7"/>
    <w:rsid w:val="00471F2F"/>
    <w:rsid w:val="00476E76"/>
    <w:rsid w:val="0048238A"/>
    <w:rsid w:val="0048364F"/>
    <w:rsid w:val="00484CE6"/>
    <w:rsid w:val="00486EAB"/>
    <w:rsid w:val="004913AA"/>
    <w:rsid w:val="00492986"/>
    <w:rsid w:val="004949FA"/>
    <w:rsid w:val="004A0118"/>
    <w:rsid w:val="004A177D"/>
    <w:rsid w:val="004A2562"/>
    <w:rsid w:val="004A308D"/>
    <w:rsid w:val="004B1945"/>
    <w:rsid w:val="004B34D2"/>
    <w:rsid w:val="004B7E5B"/>
    <w:rsid w:val="004C7EB9"/>
    <w:rsid w:val="004D39B0"/>
    <w:rsid w:val="004D76AA"/>
    <w:rsid w:val="004D78E1"/>
    <w:rsid w:val="004E0A48"/>
    <w:rsid w:val="004E51DD"/>
    <w:rsid w:val="004F1CA8"/>
    <w:rsid w:val="004F3545"/>
    <w:rsid w:val="004F6545"/>
    <w:rsid w:val="0050090A"/>
    <w:rsid w:val="00503517"/>
    <w:rsid w:val="00505B04"/>
    <w:rsid w:val="005060A5"/>
    <w:rsid w:val="00510590"/>
    <w:rsid w:val="00512C99"/>
    <w:rsid w:val="00513D87"/>
    <w:rsid w:val="00516995"/>
    <w:rsid w:val="00521D53"/>
    <w:rsid w:val="0052615B"/>
    <w:rsid w:val="00530DAA"/>
    <w:rsid w:val="005318B5"/>
    <w:rsid w:val="00532116"/>
    <w:rsid w:val="0054050D"/>
    <w:rsid w:val="00553219"/>
    <w:rsid w:val="005534A9"/>
    <w:rsid w:val="00555E5E"/>
    <w:rsid w:val="00556635"/>
    <w:rsid w:val="005569A1"/>
    <w:rsid w:val="00570A8B"/>
    <w:rsid w:val="005827D1"/>
    <w:rsid w:val="005902EE"/>
    <w:rsid w:val="00593E0B"/>
    <w:rsid w:val="005A23B1"/>
    <w:rsid w:val="005B0B9A"/>
    <w:rsid w:val="005B0EE1"/>
    <w:rsid w:val="005B13EB"/>
    <w:rsid w:val="005B2542"/>
    <w:rsid w:val="005B3CD7"/>
    <w:rsid w:val="005B4B24"/>
    <w:rsid w:val="005C1BCD"/>
    <w:rsid w:val="005C7D01"/>
    <w:rsid w:val="005D09E5"/>
    <w:rsid w:val="005D1840"/>
    <w:rsid w:val="005E31FA"/>
    <w:rsid w:val="005F3BDE"/>
    <w:rsid w:val="005F428C"/>
    <w:rsid w:val="00602AAB"/>
    <w:rsid w:val="00603BED"/>
    <w:rsid w:val="006173E4"/>
    <w:rsid w:val="00621FA4"/>
    <w:rsid w:val="00623134"/>
    <w:rsid w:val="00631D92"/>
    <w:rsid w:val="006345DA"/>
    <w:rsid w:val="00634829"/>
    <w:rsid w:val="00637BB7"/>
    <w:rsid w:val="0064022F"/>
    <w:rsid w:val="00645292"/>
    <w:rsid w:val="00653DA3"/>
    <w:rsid w:val="00656A23"/>
    <w:rsid w:val="00656C43"/>
    <w:rsid w:val="00663086"/>
    <w:rsid w:val="00674CEF"/>
    <w:rsid w:val="00676A5E"/>
    <w:rsid w:val="00681BEC"/>
    <w:rsid w:val="00696876"/>
    <w:rsid w:val="00697D43"/>
    <w:rsid w:val="006A028E"/>
    <w:rsid w:val="006A1FB3"/>
    <w:rsid w:val="006A5338"/>
    <w:rsid w:val="006A59E3"/>
    <w:rsid w:val="006B7688"/>
    <w:rsid w:val="006C0CE0"/>
    <w:rsid w:val="006C5F8F"/>
    <w:rsid w:val="006C7211"/>
    <w:rsid w:val="006D2B29"/>
    <w:rsid w:val="006D3B6A"/>
    <w:rsid w:val="006D4C80"/>
    <w:rsid w:val="006D79FB"/>
    <w:rsid w:val="006D7E5A"/>
    <w:rsid w:val="006E18C6"/>
    <w:rsid w:val="006E1CD8"/>
    <w:rsid w:val="006E2339"/>
    <w:rsid w:val="006E4B3E"/>
    <w:rsid w:val="006E4F2C"/>
    <w:rsid w:val="006E7FEB"/>
    <w:rsid w:val="006F02AF"/>
    <w:rsid w:val="006F7C68"/>
    <w:rsid w:val="007055FA"/>
    <w:rsid w:val="00706B19"/>
    <w:rsid w:val="00710BE5"/>
    <w:rsid w:val="0071147F"/>
    <w:rsid w:val="007119FC"/>
    <w:rsid w:val="00712CDA"/>
    <w:rsid w:val="00713075"/>
    <w:rsid w:val="007202E9"/>
    <w:rsid w:val="007232D6"/>
    <w:rsid w:val="007240F3"/>
    <w:rsid w:val="00727177"/>
    <w:rsid w:val="00730D5D"/>
    <w:rsid w:val="00732139"/>
    <w:rsid w:val="00735E82"/>
    <w:rsid w:val="00745C18"/>
    <w:rsid w:val="00750C5B"/>
    <w:rsid w:val="00750FA1"/>
    <w:rsid w:val="007614F8"/>
    <w:rsid w:val="00763DE9"/>
    <w:rsid w:val="007656B7"/>
    <w:rsid w:val="00773B32"/>
    <w:rsid w:val="00775F1D"/>
    <w:rsid w:val="007770BC"/>
    <w:rsid w:val="00782BD1"/>
    <w:rsid w:val="00783119"/>
    <w:rsid w:val="00786C48"/>
    <w:rsid w:val="00795895"/>
    <w:rsid w:val="00796E3F"/>
    <w:rsid w:val="007A298D"/>
    <w:rsid w:val="007B5DED"/>
    <w:rsid w:val="007C2DA3"/>
    <w:rsid w:val="007D3DF6"/>
    <w:rsid w:val="007D5F4C"/>
    <w:rsid w:val="007E11D3"/>
    <w:rsid w:val="007E25AB"/>
    <w:rsid w:val="007E4BD7"/>
    <w:rsid w:val="007E5415"/>
    <w:rsid w:val="007E6E41"/>
    <w:rsid w:val="007F2FBC"/>
    <w:rsid w:val="007F347A"/>
    <w:rsid w:val="00820FD4"/>
    <w:rsid w:val="00823E3B"/>
    <w:rsid w:val="00827DA1"/>
    <w:rsid w:val="00831883"/>
    <w:rsid w:val="008356E4"/>
    <w:rsid w:val="00842C60"/>
    <w:rsid w:val="00843439"/>
    <w:rsid w:val="00844148"/>
    <w:rsid w:val="00844AC2"/>
    <w:rsid w:val="00856BFF"/>
    <w:rsid w:val="00857D07"/>
    <w:rsid w:val="008608F9"/>
    <w:rsid w:val="00861F8D"/>
    <w:rsid w:val="00865ADD"/>
    <w:rsid w:val="00893164"/>
    <w:rsid w:val="00896492"/>
    <w:rsid w:val="008B1054"/>
    <w:rsid w:val="008B7865"/>
    <w:rsid w:val="008C43FC"/>
    <w:rsid w:val="008C5645"/>
    <w:rsid w:val="008D0C73"/>
    <w:rsid w:val="008D4D3B"/>
    <w:rsid w:val="008E308D"/>
    <w:rsid w:val="008E699D"/>
    <w:rsid w:val="008F00A1"/>
    <w:rsid w:val="008F0323"/>
    <w:rsid w:val="00900EDC"/>
    <w:rsid w:val="00904812"/>
    <w:rsid w:val="00907E88"/>
    <w:rsid w:val="00912AEE"/>
    <w:rsid w:val="00913D2F"/>
    <w:rsid w:val="009227D0"/>
    <w:rsid w:val="00923D15"/>
    <w:rsid w:val="00924CA6"/>
    <w:rsid w:val="00930624"/>
    <w:rsid w:val="00930F28"/>
    <w:rsid w:val="00936A55"/>
    <w:rsid w:val="00940532"/>
    <w:rsid w:val="009417DF"/>
    <w:rsid w:val="00945EB0"/>
    <w:rsid w:val="009467DC"/>
    <w:rsid w:val="0095079F"/>
    <w:rsid w:val="00951460"/>
    <w:rsid w:val="009655A2"/>
    <w:rsid w:val="0096699A"/>
    <w:rsid w:val="00967720"/>
    <w:rsid w:val="00971247"/>
    <w:rsid w:val="009778A0"/>
    <w:rsid w:val="00980A87"/>
    <w:rsid w:val="009810FC"/>
    <w:rsid w:val="00981CF9"/>
    <w:rsid w:val="009835C9"/>
    <w:rsid w:val="00986D5B"/>
    <w:rsid w:val="0099690F"/>
    <w:rsid w:val="0099756A"/>
    <w:rsid w:val="009979F3"/>
    <w:rsid w:val="009A49D3"/>
    <w:rsid w:val="009A5B83"/>
    <w:rsid w:val="009A6A27"/>
    <w:rsid w:val="009A7761"/>
    <w:rsid w:val="009B1FFB"/>
    <w:rsid w:val="009B6912"/>
    <w:rsid w:val="009C2870"/>
    <w:rsid w:val="009C3350"/>
    <w:rsid w:val="009D596D"/>
    <w:rsid w:val="009E64BA"/>
    <w:rsid w:val="009E6780"/>
    <w:rsid w:val="009F1AF6"/>
    <w:rsid w:val="009F58A4"/>
    <w:rsid w:val="009F5D47"/>
    <w:rsid w:val="00A05F96"/>
    <w:rsid w:val="00A11055"/>
    <w:rsid w:val="00A137D9"/>
    <w:rsid w:val="00A13EB2"/>
    <w:rsid w:val="00A14169"/>
    <w:rsid w:val="00A160CF"/>
    <w:rsid w:val="00A16664"/>
    <w:rsid w:val="00A260DC"/>
    <w:rsid w:val="00A26DF1"/>
    <w:rsid w:val="00A3163A"/>
    <w:rsid w:val="00A32466"/>
    <w:rsid w:val="00A505AF"/>
    <w:rsid w:val="00A62D11"/>
    <w:rsid w:val="00A64172"/>
    <w:rsid w:val="00A64959"/>
    <w:rsid w:val="00A64AA0"/>
    <w:rsid w:val="00A6553A"/>
    <w:rsid w:val="00A71A67"/>
    <w:rsid w:val="00A7250A"/>
    <w:rsid w:val="00A765EC"/>
    <w:rsid w:val="00A8352B"/>
    <w:rsid w:val="00A85538"/>
    <w:rsid w:val="00A91364"/>
    <w:rsid w:val="00A927AF"/>
    <w:rsid w:val="00A94181"/>
    <w:rsid w:val="00A95202"/>
    <w:rsid w:val="00A960F5"/>
    <w:rsid w:val="00A96148"/>
    <w:rsid w:val="00AA0812"/>
    <w:rsid w:val="00AA39BB"/>
    <w:rsid w:val="00AA3BB6"/>
    <w:rsid w:val="00AA5DE7"/>
    <w:rsid w:val="00AB095D"/>
    <w:rsid w:val="00AB291B"/>
    <w:rsid w:val="00AB702D"/>
    <w:rsid w:val="00AC4660"/>
    <w:rsid w:val="00AD3536"/>
    <w:rsid w:val="00AD43BC"/>
    <w:rsid w:val="00AE2F5B"/>
    <w:rsid w:val="00AE3EE0"/>
    <w:rsid w:val="00AE672D"/>
    <w:rsid w:val="00AE6A47"/>
    <w:rsid w:val="00B02088"/>
    <w:rsid w:val="00B02A2F"/>
    <w:rsid w:val="00B04B46"/>
    <w:rsid w:val="00B10B8C"/>
    <w:rsid w:val="00B120B0"/>
    <w:rsid w:val="00B24945"/>
    <w:rsid w:val="00B25C4F"/>
    <w:rsid w:val="00B31711"/>
    <w:rsid w:val="00B31930"/>
    <w:rsid w:val="00B326FD"/>
    <w:rsid w:val="00B32C51"/>
    <w:rsid w:val="00B340A2"/>
    <w:rsid w:val="00B3437D"/>
    <w:rsid w:val="00B36538"/>
    <w:rsid w:val="00B40EB0"/>
    <w:rsid w:val="00B44E44"/>
    <w:rsid w:val="00B45C36"/>
    <w:rsid w:val="00B45D16"/>
    <w:rsid w:val="00B45E0E"/>
    <w:rsid w:val="00B522AD"/>
    <w:rsid w:val="00B52B11"/>
    <w:rsid w:val="00B5309F"/>
    <w:rsid w:val="00B56CD1"/>
    <w:rsid w:val="00B61259"/>
    <w:rsid w:val="00B65C11"/>
    <w:rsid w:val="00B65D68"/>
    <w:rsid w:val="00B66FD6"/>
    <w:rsid w:val="00B72511"/>
    <w:rsid w:val="00B73FFE"/>
    <w:rsid w:val="00B76B3A"/>
    <w:rsid w:val="00B76E0E"/>
    <w:rsid w:val="00B7787B"/>
    <w:rsid w:val="00B8151E"/>
    <w:rsid w:val="00B84E84"/>
    <w:rsid w:val="00B926E1"/>
    <w:rsid w:val="00B94A8E"/>
    <w:rsid w:val="00BA1982"/>
    <w:rsid w:val="00BB0590"/>
    <w:rsid w:val="00BD17C2"/>
    <w:rsid w:val="00BE494B"/>
    <w:rsid w:val="00BE696E"/>
    <w:rsid w:val="00BF018E"/>
    <w:rsid w:val="00BF1443"/>
    <w:rsid w:val="00BF23A8"/>
    <w:rsid w:val="00BF34CB"/>
    <w:rsid w:val="00BF5DE0"/>
    <w:rsid w:val="00BF5F34"/>
    <w:rsid w:val="00C041CF"/>
    <w:rsid w:val="00C111EF"/>
    <w:rsid w:val="00C16284"/>
    <w:rsid w:val="00C21DDF"/>
    <w:rsid w:val="00C24FB2"/>
    <w:rsid w:val="00C3326E"/>
    <w:rsid w:val="00C41461"/>
    <w:rsid w:val="00C45236"/>
    <w:rsid w:val="00C46781"/>
    <w:rsid w:val="00C46B7B"/>
    <w:rsid w:val="00C505D7"/>
    <w:rsid w:val="00C51A7F"/>
    <w:rsid w:val="00C536F7"/>
    <w:rsid w:val="00C62812"/>
    <w:rsid w:val="00C665FE"/>
    <w:rsid w:val="00C66B5A"/>
    <w:rsid w:val="00C709C6"/>
    <w:rsid w:val="00C72288"/>
    <w:rsid w:val="00C7547A"/>
    <w:rsid w:val="00C769CE"/>
    <w:rsid w:val="00C775E3"/>
    <w:rsid w:val="00C80373"/>
    <w:rsid w:val="00C82D75"/>
    <w:rsid w:val="00C8516B"/>
    <w:rsid w:val="00C872CE"/>
    <w:rsid w:val="00C933BD"/>
    <w:rsid w:val="00CA28CB"/>
    <w:rsid w:val="00CA483E"/>
    <w:rsid w:val="00CA650F"/>
    <w:rsid w:val="00CB7241"/>
    <w:rsid w:val="00CC1D61"/>
    <w:rsid w:val="00CD1D7C"/>
    <w:rsid w:val="00CD255A"/>
    <w:rsid w:val="00CD297C"/>
    <w:rsid w:val="00CD44C8"/>
    <w:rsid w:val="00CD4735"/>
    <w:rsid w:val="00CE4F57"/>
    <w:rsid w:val="00CF2D0E"/>
    <w:rsid w:val="00D00669"/>
    <w:rsid w:val="00D112ED"/>
    <w:rsid w:val="00D14469"/>
    <w:rsid w:val="00D20E4B"/>
    <w:rsid w:val="00D27F4E"/>
    <w:rsid w:val="00D307C5"/>
    <w:rsid w:val="00D4662D"/>
    <w:rsid w:val="00D5302F"/>
    <w:rsid w:val="00D55B3F"/>
    <w:rsid w:val="00D63EEF"/>
    <w:rsid w:val="00D64235"/>
    <w:rsid w:val="00D71012"/>
    <w:rsid w:val="00D7319B"/>
    <w:rsid w:val="00D752DB"/>
    <w:rsid w:val="00D82240"/>
    <w:rsid w:val="00D85072"/>
    <w:rsid w:val="00D97910"/>
    <w:rsid w:val="00DA13DF"/>
    <w:rsid w:val="00DB206C"/>
    <w:rsid w:val="00DB280E"/>
    <w:rsid w:val="00DC2047"/>
    <w:rsid w:val="00DC3852"/>
    <w:rsid w:val="00DD002F"/>
    <w:rsid w:val="00DD0633"/>
    <w:rsid w:val="00DD1A66"/>
    <w:rsid w:val="00DD3D23"/>
    <w:rsid w:val="00DE72AC"/>
    <w:rsid w:val="00DF2BC8"/>
    <w:rsid w:val="00DF30D7"/>
    <w:rsid w:val="00DF534F"/>
    <w:rsid w:val="00E01193"/>
    <w:rsid w:val="00E01D76"/>
    <w:rsid w:val="00E03E46"/>
    <w:rsid w:val="00E05255"/>
    <w:rsid w:val="00E05C0F"/>
    <w:rsid w:val="00E0743E"/>
    <w:rsid w:val="00E108F9"/>
    <w:rsid w:val="00E14D00"/>
    <w:rsid w:val="00E15AA8"/>
    <w:rsid w:val="00E17C64"/>
    <w:rsid w:val="00E17FF5"/>
    <w:rsid w:val="00E22D52"/>
    <w:rsid w:val="00E250EC"/>
    <w:rsid w:val="00E25D65"/>
    <w:rsid w:val="00E32B8D"/>
    <w:rsid w:val="00E428E9"/>
    <w:rsid w:val="00E452EB"/>
    <w:rsid w:val="00E518EF"/>
    <w:rsid w:val="00E51EE5"/>
    <w:rsid w:val="00E535D9"/>
    <w:rsid w:val="00E554A0"/>
    <w:rsid w:val="00E603AB"/>
    <w:rsid w:val="00E74734"/>
    <w:rsid w:val="00E815A1"/>
    <w:rsid w:val="00E8339B"/>
    <w:rsid w:val="00E8468C"/>
    <w:rsid w:val="00E85251"/>
    <w:rsid w:val="00E906A7"/>
    <w:rsid w:val="00E945C1"/>
    <w:rsid w:val="00E963AF"/>
    <w:rsid w:val="00E975DF"/>
    <w:rsid w:val="00EA0B15"/>
    <w:rsid w:val="00EA4896"/>
    <w:rsid w:val="00EA507F"/>
    <w:rsid w:val="00EA522C"/>
    <w:rsid w:val="00EB5E9C"/>
    <w:rsid w:val="00EC2312"/>
    <w:rsid w:val="00EC4727"/>
    <w:rsid w:val="00ED0A0D"/>
    <w:rsid w:val="00ED0EEE"/>
    <w:rsid w:val="00ED5C7B"/>
    <w:rsid w:val="00EF1993"/>
    <w:rsid w:val="00EF3B06"/>
    <w:rsid w:val="00EF4541"/>
    <w:rsid w:val="00EF6DF4"/>
    <w:rsid w:val="00F03EE2"/>
    <w:rsid w:val="00F153D4"/>
    <w:rsid w:val="00F15ABD"/>
    <w:rsid w:val="00F16DBE"/>
    <w:rsid w:val="00F203C7"/>
    <w:rsid w:val="00F273C2"/>
    <w:rsid w:val="00F27B33"/>
    <w:rsid w:val="00F30298"/>
    <w:rsid w:val="00F44FC2"/>
    <w:rsid w:val="00F5225A"/>
    <w:rsid w:val="00F54D7F"/>
    <w:rsid w:val="00F60B4C"/>
    <w:rsid w:val="00F6304B"/>
    <w:rsid w:val="00F70E13"/>
    <w:rsid w:val="00F719FB"/>
    <w:rsid w:val="00F7343B"/>
    <w:rsid w:val="00F748BF"/>
    <w:rsid w:val="00F76558"/>
    <w:rsid w:val="00F774D5"/>
    <w:rsid w:val="00F82171"/>
    <w:rsid w:val="00F94896"/>
    <w:rsid w:val="00F9690B"/>
    <w:rsid w:val="00FA2146"/>
    <w:rsid w:val="00FA49C0"/>
    <w:rsid w:val="00FA5788"/>
    <w:rsid w:val="00FB2FF1"/>
    <w:rsid w:val="00FB36CF"/>
    <w:rsid w:val="00FB3859"/>
    <w:rsid w:val="00FB4D2A"/>
    <w:rsid w:val="00FC000E"/>
    <w:rsid w:val="00FC613A"/>
    <w:rsid w:val="00FC6B5F"/>
    <w:rsid w:val="00FC7BC4"/>
    <w:rsid w:val="00FD26C1"/>
    <w:rsid w:val="00FD3B68"/>
    <w:rsid w:val="00FD5505"/>
    <w:rsid w:val="00FD68D0"/>
    <w:rsid w:val="00FD6B40"/>
    <w:rsid w:val="00FD7F80"/>
    <w:rsid w:val="00FE05F8"/>
    <w:rsid w:val="00FE1163"/>
    <w:rsid w:val="00FE28BE"/>
    <w:rsid w:val="00FE5E6A"/>
    <w:rsid w:val="00FE628B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18F73F-AFEF-47FC-936C-1D6E79A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B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3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A3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3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A3BB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56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56A23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5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2D1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2D1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02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51B8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1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1B84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B6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E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E4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BDBF-EDB3-4910-905C-C0D6225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6171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Przybylo</dc:creator>
  <cp:lastModifiedBy>Marta Przepiórka</cp:lastModifiedBy>
  <cp:revision>2</cp:revision>
  <cp:lastPrinted>2015-02-13T13:24:00Z</cp:lastPrinted>
  <dcterms:created xsi:type="dcterms:W3CDTF">2016-08-31T08:34:00Z</dcterms:created>
  <dcterms:modified xsi:type="dcterms:W3CDTF">2016-08-31T08:34:00Z</dcterms:modified>
</cp:coreProperties>
</file>