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353EE4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41D75B51" w:rsidR="00154D02" w:rsidRPr="00353EE4" w:rsidRDefault="000161CD" w:rsidP="00353EE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  <w:r w:rsidR="002B6472">
              <w:rPr>
                <w:b/>
                <w:bCs/>
              </w:rPr>
              <w:t xml:space="preserve"> </w:t>
            </w:r>
            <w:r w:rsidR="002B6472" w:rsidRPr="00353EE4">
              <w:rPr>
                <w:b/>
                <w:bCs/>
              </w:rPr>
              <w:t xml:space="preserve"> </w:t>
            </w:r>
          </w:p>
        </w:tc>
      </w:tr>
      <w:tr w:rsidR="00154D02" w:rsidRPr="00353EE4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12F69C4B" w:rsidR="00154D02" w:rsidRPr="00353EE4" w:rsidRDefault="000161CD" w:rsidP="00353EE4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E7611D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8B5AFB" w:rsidRPr="00353EE4">
              <w:rPr>
                <w:rFonts w:ascii="Times New Roman" w:hAnsi="Times New Roman" w:cs="Times New Roman"/>
                <w:sz w:val="24"/>
                <w:szCs w:val="24"/>
              </w:rPr>
              <w:t>Kazachsta</w:t>
            </w:r>
            <w:r w:rsidR="00102FA2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E7611D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353EE4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3E88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353EE4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083E" w:rsidRPr="00353EE4">
              <w:rPr>
                <w:rFonts w:ascii="Times New Roman" w:hAnsi="Times New Roman" w:cs="Times New Roman"/>
                <w:sz w:val="24"/>
                <w:szCs w:val="24"/>
              </w:rPr>
              <w:t>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083E" w:rsidRPr="00353EE4">
              <w:rPr>
                <w:rFonts w:ascii="Times New Roman" w:hAnsi="Times New Roman" w:cs="Times New Roman"/>
                <w:sz w:val="24"/>
                <w:szCs w:val="24"/>
              </w:rPr>
              <w:t>w Hadze dnia 17 marca 1970 r. (Dz. U. z 2000 r., nr 50, poz. 582; dalej Konwencja).</w:t>
            </w:r>
          </w:p>
        </w:tc>
      </w:tr>
      <w:tr w:rsidR="00154D02" w:rsidRPr="00353EE4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353EE4" w:rsidRDefault="003A23DA" w:rsidP="00353EE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53EE4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9520CE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BD929A" w14:textId="65595BDC" w:rsidR="000A086B" w:rsidRPr="000161CD" w:rsidRDefault="003A23DA" w:rsidP="000161CD">
            <w:pPr>
              <w:pStyle w:val="Standard"/>
              <w:spacing w:after="0" w:line="360" w:lineRule="auto"/>
              <w:jc w:val="both"/>
            </w:pP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7D18F3" w:rsidRPr="0035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0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 xml:space="preserve">ust. 2 </w:t>
            </w:r>
            <w:r w:rsidR="00FA1910" w:rsidRPr="00353E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353EE4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DD3260" w:rsidRPr="00DD3260">
              <w:rPr>
                <w:rFonts w:ascii="Times New Roman" w:hAnsi="Times New Roman" w:cs="Times New Roman"/>
                <w:sz w:val="24"/>
                <w:szCs w:val="24"/>
              </w:rPr>
              <w:t>przeprowadz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D3260" w:rsidRPr="00DD3260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 xml:space="preserve">dowodu powinien być przesłany </w:t>
            </w:r>
            <w:r w:rsidR="002B10F0" w:rsidRPr="00353EE4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0161CD">
              <w:rPr>
                <w:rFonts w:ascii="Times New Roman" w:hAnsi="Times New Roman" w:cs="Times New Roman"/>
                <w:sz w:val="24"/>
                <w:szCs w:val="24"/>
              </w:rPr>
              <w:t>, którym jest</w:t>
            </w:r>
            <w:r w:rsidR="000A086B" w:rsidRPr="000161CD">
              <w:t>:</w:t>
            </w:r>
          </w:p>
          <w:p w14:paraId="55AE1E39" w14:textId="77777777" w:rsidR="000A086B" w:rsidRPr="002B6472" w:rsidRDefault="000A086B" w:rsidP="004A4E2F">
            <w:pPr>
              <w:spacing w:line="360" w:lineRule="auto"/>
              <w:rPr>
                <w:lang w:val="en-US"/>
              </w:rPr>
            </w:pPr>
            <w:r w:rsidRPr="002B6472">
              <w:rPr>
                <w:lang w:val="en-US"/>
              </w:rPr>
              <w:t>Department for Provision of Courts’ Activity under the Supreme Court of the Republic of Kazakhstan</w:t>
            </w:r>
          </w:p>
          <w:p w14:paraId="13CA495A" w14:textId="77777777" w:rsidR="000A086B" w:rsidRPr="002B6472" w:rsidRDefault="000A086B" w:rsidP="004A4E2F">
            <w:pPr>
              <w:spacing w:line="360" w:lineRule="auto"/>
              <w:rPr>
                <w:lang w:val="en-US"/>
              </w:rPr>
            </w:pPr>
            <w:r w:rsidRPr="002B6472">
              <w:rPr>
                <w:lang w:val="en-US"/>
              </w:rPr>
              <w:t>(Administrative Office of the Supreme Court of the Republic of Kazakhstan)</w:t>
            </w:r>
          </w:p>
          <w:p w14:paraId="526CB09A" w14:textId="77777777" w:rsidR="000A086B" w:rsidRPr="002B6472" w:rsidRDefault="000A086B" w:rsidP="004A4E2F">
            <w:pPr>
              <w:spacing w:line="360" w:lineRule="auto"/>
              <w:rPr>
                <w:lang w:val="en-US"/>
              </w:rPr>
            </w:pPr>
            <w:r w:rsidRPr="002B6472">
              <w:rPr>
                <w:lang w:val="en-US"/>
              </w:rPr>
              <w:t>Republic of Kazakhstan</w:t>
            </w:r>
          </w:p>
          <w:p w14:paraId="2EBFD28C" w14:textId="77777777" w:rsidR="000A086B" w:rsidRPr="002B6472" w:rsidRDefault="000A086B" w:rsidP="004A4E2F">
            <w:pPr>
              <w:spacing w:line="360" w:lineRule="auto"/>
              <w:rPr>
                <w:lang w:val="en-US"/>
              </w:rPr>
            </w:pPr>
            <w:r w:rsidRPr="002B6472">
              <w:rPr>
                <w:lang w:val="en-US"/>
              </w:rPr>
              <w:t>010000 Nur-Sultan, D. Kunaev str., 39</w:t>
            </w:r>
          </w:p>
          <w:p w14:paraId="0FFD0D18" w14:textId="58935021" w:rsidR="000A086B" w:rsidRPr="006A0F2C" w:rsidRDefault="000A086B" w:rsidP="004A4E2F">
            <w:pPr>
              <w:spacing w:line="360" w:lineRule="auto"/>
              <w:rPr>
                <w:lang w:val="en-US"/>
              </w:rPr>
            </w:pPr>
            <w:r w:rsidRPr="006A0F2C">
              <w:rPr>
                <w:lang w:val="en-US"/>
              </w:rPr>
              <w:t>el. +77172 710169 / +77172 710180</w:t>
            </w:r>
          </w:p>
          <w:p w14:paraId="44BD3AC8" w14:textId="0AD76364" w:rsidR="009E6659" w:rsidRPr="006A0F2C" w:rsidRDefault="000A086B" w:rsidP="00B6279E">
            <w:pPr>
              <w:spacing w:line="360" w:lineRule="auto"/>
              <w:rPr>
                <w:lang w:val="en-US"/>
              </w:rPr>
            </w:pPr>
            <w:r w:rsidRPr="006A0F2C">
              <w:rPr>
                <w:lang w:val="en-US"/>
              </w:rPr>
              <w:t xml:space="preserve">e-mail: 707-0169@sud.kz </w:t>
            </w:r>
          </w:p>
        </w:tc>
      </w:tr>
      <w:tr w:rsidR="00154D02" w:rsidRPr="00353EE4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353EE4" w:rsidRDefault="003A23DA" w:rsidP="00353EE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53EE4">
              <w:rPr>
                <w:b/>
                <w:bCs/>
              </w:rPr>
              <w:t xml:space="preserve">Formularz </w:t>
            </w:r>
          </w:p>
        </w:tc>
      </w:tr>
      <w:tr w:rsidR="00154D02" w:rsidRPr="00353EE4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23E1BAAE" w:rsidR="00653C43" w:rsidRPr="00353EE4" w:rsidRDefault="00C0362D" w:rsidP="00353EE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CB2AA4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</w:t>
            </w:r>
            <w:r w:rsidR="004F7EED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6" w:history="1">
              <w:r w:rsidR="00500EDE" w:rsidRPr="00353EE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353EE4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7F0B3AA8" w:rsidR="0063727D" w:rsidRPr="00353EE4" w:rsidRDefault="0063727D" w:rsidP="00353EE4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6A0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353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6A0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353EE4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4F21B" w14:textId="5F1FDA0E" w:rsidR="00125F14" w:rsidRDefault="00AA0C39" w:rsidP="00353EE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</w:t>
            </w:r>
            <w:r w:rsidR="007D18F3" w:rsidRPr="00353EE4">
              <w:rPr>
                <w:rFonts w:ascii="Times New Roman" w:hAnsi="Times New Roman" w:cs="Times New Roman"/>
                <w:sz w:val="24"/>
                <w:szCs w:val="24"/>
              </w:rPr>
              <w:t>niosk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u, sporządzonego w języku angielskim, </w:t>
            </w:r>
            <w:r w:rsidR="009520CE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dołącz</w:t>
            </w:r>
            <w:r w:rsidR="009520CE">
              <w:rPr>
                <w:rFonts w:ascii="Times New Roman" w:hAnsi="Times New Roman" w:cs="Times New Roman"/>
                <w:sz w:val="24"/>
                <w:szCs w:val="24"/>
              </w:rPr>
              <w:t xml:space="preserve">yć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tłumaczenie na język</w:t>
            </w:r>
            <w:r w:rsidR="00E173E7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59F" w:rsidRPr="00353EE4">
              <w:rPr>
                <w:rFonts w:ascii="Times New Roman" w:hAnsi="Times New Roman" w:cs="Times New Roman"/>
                <w:sz w:val="24"/>
                <w:szCs w:val="24"/>
              </w:rPr>
              <w:t>kazachski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="00F4459F" w:rsidRPr="00353EE4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  <w:r w:rsidR="007D18F3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47357276" w:rsidR="00E173E7" w:rsidRPr="00353EE4" w:rsidRDefault="00AA0C39" w:rsidP="00353EE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9">
              <w:rPr>
                <w:rFonts w:ascii="Times New Roman" w:hAnsi="Times New Roman" w:cs="Times New Roman"/>
                <w:sz w:val="24"/>
                <w:szCs w:val="24"/>
              </w:rPr>
              <w:t xml:space="preserve">Tłumaczenie dołączone do wniosku powinno być poświadczone przez przedstawiciela dyplomatycznego, urzędnika konsularnego lub tłumacza przysięgłego </w:t>
            </w:r>
            <w:r w:rsidR="00BA0E2A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7A7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09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Konwencji). </w:t>
            </w:r>
          </w:p>
        </w:tc>
      </w:tr>
      <w:tr w:rsidR="00154D02" w:rsidRPr="00353EE4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353EE4" w:rsidRDefault="00966255" w:rsidP="00353EE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53EE4">
              <w:rPr>
                <w:b/>
                <w:bCs/>
              </w:rPr>
              <w:t>Legalizacja</w:t>
            </w:r>
          </w:p>
        </w:tc>
      </w:tr>
      <w:tr w:rsidR="00154D02" w:rsidRPr="00353EE4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751A367D" w:rsidR="00653C43" w:rsidRPr="00353EE4" w:rsidRDefault="00E173E7" w:rsidP="00353EE4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353EE4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D26F3F0" w:rsidR="00966255" w:rsidRPr="00353EE4" w:rsidRDefault="0079547D" w:rsidP="00353EE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Alternatywne sposoby </w:t>
            </w:r>
            <w:r w:rsidR="008C3E57" w:rsidRPr="00353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353EE4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04DC07F4" w:rsidR="0079547D" w:rsidRPr="00353EE4" w:rsidRDefault="00407583" w:rsidP="00407583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Władze Republiki Kazachstanu</w:t>
            </w:r>
            <w:r w:rsidR="0079547D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dopuszcza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</w:t>
            </w:r>
            <w:r w:rsidR="0079547D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następujące sposoby </w:t>
            </w:r>
            <w:r w:rsidR="0021227E" w:rsidRPr="00353EE4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="0079547D" w:rsidRPr="00353E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431462" w14:textId="28089C4E" w:rsidR="00E52C03" w:rsidRPr="00353EE4" w:rsidRDefault="0079547D" w:rsidP="00353EE4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2C03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przez urzędników dyplomatycznych lub konsularnych</w:t>
            </w:r>
            <w:r w:rsidR="00407583">
              <w:rPr>
                <w:rFonts w:ascii="Times New Roman" w:hAnsi="Times New Roman" w:cs="Times New Roman"/>
                <w:sz w:val="24"/>
                <w:szCs w:val="24"/>
              </w:rPr>
              <w:t xml:space="preserve"> w trybie art. 15 Konwencji</w:t>
            </w:r>
            <w:r w:rsidR="00F23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 xml:space="preserve">pod warunkiem nie korzystania z środków </w:t>
            </w:r>
            <w:r w:rsidR="00E52C03" w:rsidRPr="00353EE4">
              <w:rPr>
                <w:rFonts w:ascii="Times New Roman" w:hAnsi="Times New Roman" w:cs="Times New Roman"/>
                <w:sz w:val="24"/>
                <w:szCs w:val="24"/>
              </w:rPr>
              <w:t>przymusu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83">
              <w:rPr>
                <w:rFonts w:ascii="Times New Roman" w:hAnsi="Times New Roman" w:cs="Times New Roman"/>
                <w:sz w:val="24"/>
                <w:szCs w:val="24"/>
              </w:rPr>
              <w:t xml:space="preserve">i po uzyskaniu </w:t>
            </w:r>
            <w:r w:rsidR="00E52C03" w:rsidRPr="00353EE4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 w:rsidR="0040758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52C03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79E">
              <w:rPr>
                <w:rFonts w:ascii="Times New Roman" w:hAnsi="Times New Roman" w:cs="Times New Roman"/>
                <w:sz w:val="24"/>
                <w:szCs w:val="24"/>
              </w:rPr>
              <w:t>organu centralnego</w:t>
            </w:r>
            <w:r w:rsidR="00E52C03" w:rsidRPr="00353E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650B79" w14:textId="2964F686" w:rsidR="00DB12BD" w:rsidRPr="00353EE4" w:rsidRDefault="00E52C03" w:rsidP="00353EE4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1A6">
              <w:rPr>
                <w:rFonts w:ascii="Times New Roman" w:hAnsi="Times New Roman" w:cs="Times New Roman"/>
                <w:sz w:val="24"/>
                <w:szCs w:val="24"/>
              </w:rPr>
              <w:t xml:space="preserve">w trybie art. </w:t>
            </w:r>
            <w:r w:rsidR="00AB51A6" w:rsidRPr="00353EE4">
              <w:rPr>
                <w:rFonts w:ascii="Times New Roman" w:hAnsi="Times New Roman" w:cs="Times New Roman"/>
                <w:sz w:val="24"/>
                <w:szCs w:val="24"/>
              </w:rPr>
              <w:t>16 i 17 Konwencji</w:t>
            </w:r>
            <w:r w:rsidR="007A7EB6"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>uprzedniej zgody właściwego organu Republiki Kazachstanu</w:t>
            </w:r>
            <w:r w:rsidR="007A7EB6">
              <w:rPr>
                <w:rFonts w:ascii="Times New Roman" w:hAnsi="Times New Roman" w:cs="Times New Roman"/>
                <w:sz w:val="24"/>
                <w:szCs w:val="24"/>
              </w:rPr>
              <w:t xml:space="preserve">, pod warunkiem nie korzystania z środków </w:t>
            </w:r>
            <w:r w:rsidR="007A7EB6" w:rsidRPr="00353EE4">
              <w:rPr>
                <w:rFonts w:ascii="Times New Roman" w:hAnsi="Times New Roman" w:cs="Times New Roman"/>
                <w:sz w:val="24"/>
                <w:szCs w:val="24"/>
              </w:rPr>
              <w:t>przymusu</w:t>
            </w: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659"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A56" w:rsidRPr="00353EE4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353EE4" w:rsidRDefault="00070A56" w:rsidP="00353EE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Czas wykonania wniosku</w:t>
            </w:r>
          </w:p>
        </w:tc>
      </w:tr>
      <w:tr w:rsidR="00070A56" w:rsidRPr="00353EE4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50370899" w:rsidR="00070A56" w:rsidRPr="00353EE4" w:rsidRDefault="00070A56" w:rsidP="00353EE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070A56" w:rsidRPr="00353EE4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353EE4" w:rsidRDefault="00070A56" w:rsidP="00353EE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353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353EE4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5B4AADD4" w:rsidR="00070A56" w:rsidRPr="00353EE4" w:rsidRDefault="00070A56" w:rsidP="00353EE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EE4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66D6A0B" w14:textId="77777777" w:rsidR="006F239A" w:rsidRPr="00353EE4" w:rsidRDefault="00C615CE" w:rsidP="00353EE4">
      <w:pPr>
        <w:spacing w:line="360" w:lineRule="auto"/>
      </w:pPr>
    </w:p>
    <w:sectPr w:rsidR="006F239A" w:rsidRPr="00353EE4" w:rsidSect="00AD0B55">
      <w:footerReference w:type="default" r:id="rId7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AD60" w14:textId="77777777" w:rsidR="00C615CE" w:rsidRDefault="00C615CE">
      <w:r>
        <w:separator/>
      </w:r>
    </w:p>
  </w:endnote>
  <w:endnote w:type="continuationSeparator" w:id="0">
    <w:p w14:paraId="1B975459" w14:textId="77777777" w:rsidR="00C615CE" w:rsidRDefault="00C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1C48" w14:textId="2F44738A" w:rsidR="00AD0B55" w:rsidRDefault="009662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F77118" wp14:editId="35BA7A04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841B0" w14:textId="701154D0" w:rsidR="00AD0B55" w:rsidRPr="00795B30" w:rsidRDefault="00C615CE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77118" id="Prostokąt 114" o:spid="_x0000_s1026" style="position:absolute;left:0;text-align:left;margin-left:20.9pt;margin-top:481.8pt;width:40.2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4C6841B0" w14:textId="701154D0" w:rsidR="00AD0B55" w:rsidRPr="00795B30" w:rsidRDefault="002A46A6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130E" w14:textId="77777777" w:rsidR="00C615CE" w:rsidRDefault="00C615CE">
      <w:r>
        <w:separator/>
      </w:r>
    </w:p>
  </w:footnote>
  <w:footnote w:type="continuationSeparator" w:id="0">
    <w:p w14:paraId="732FFA07" w14:textId="77777777" w:rsidR="00C615CE" w:rsidRDefault="00C6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161CD"/>
    <w:rsid w:val="00070A56"/>
    <w:rsid w:val="000A086B"/>
    <w:rsid w:val="000C3E88"/>
    <w:rsid w:val="00102FA2"/>
    <w:rsid w:val="00106656"/>
    <w:rsid w:val="00125F14"/>
    <w:rsid w:val="00154D02"/>
    <w:rsid w:val="001A5B07"/>
    <w:rsid w:val="001C7B05"/>
    <w:rsid w:val="001D51D1"/>
    <w:rsid w:val="0021227E"/>
    <w:rsid w:val="00225E4B"/>
    <w:rsid w:val="00256263"/>
    <w:rsid w:val="002A46A6"/>
    <w:rsid w:val="002B10F0"/>
    <w:rsid w:val="002B6472"/>
    <w:rsid w:val="00302FA5"/>
    <w:rsid w:val="003132D8"/>
    <w:rsid w:val="00353EE4"/>
    <w:rsid w:val="00363014"/>
    <w:rsid w:val="00385EDB"/>
    <w:rsid w:val="003A23DA"/>
    <w:rsid w:val="003B1B4C"/>
    <w:rsid w:val="003C4109"/>
    <w:rsid w:val="003C76FA"/>
    <w:rsid w:val="003D71FC"/>
    <w:rsid w:val="00407583"/>
    <w:rsid w:val="00422B70"/>
    <w:rsid w:val="004A4E2F"/>
    <w:rsid w:val="004F7EED"/>
    <w:rsid w:val="00500EDE"/>
    <w:rsid w:val="005B1527"/>
    <w:rsid w:val="005E5E71"/>
    <w:rsid w:val="0063727D"/>
    <w:rsid w:val="00653C43"/>
    <w:rsid w:val="006A0F2C"/>
    <w:rsid w:val="00714AC6"/>
    <w:rsid w:val="00716FDE"/>
    <w:rsid w:val="00732C46"/>
    <w:rsid w:val="00744FA6"/>
    <w:rsid w:val="00755CA2"/>
    <w:rsid w:val="0079547D"/>
    <w:rsid w:val="007A7EB6"/>
    <w:rsid w:val="007C39E0"/>
    <w:rsid w:val="007C6F5A"/>
    <w:rsid w:val="007D18F3"/>
    <w:rsid w:val="00865FAA"/>
    <w:rsid w:val="00866A64"/>
    <w:rsid w:val="008B5AFB"/>
    <w:rsid w:val="008C3E57"/>
    <w:rsid w:val="009310EF"/>
    <w:rsid w:val="009520CE"/>
    <w:rsid w:val="00966255"/>
    <w:rsid w:val="009B083E"/>
    <w:rsid w:val="009E0D92"/>
    <w:rsid w:val="009E6659"/>
    <w:rsid w:val="00A94713"/>
    <w:rsid w:val="00AA0C39"/>
    <w:rsid w:val="00AA7C4F"/>
    <w:rsid w:val="00AB51A6"/>
    <w:rsid w:val="00B15FD4"/>
    <w:rsid w:val="00B26C31"/>
    <w:rsid w:val="00B6279E"/>
    <w:rsid w:val="00B85C98"/>
    <w:rsid w:val="00BA0E2A"/>
    <w:rsid w:val="00C0362D"/>
    <w:rsid w:val="00C118A3"/>
    <w:rsid w:val="00C615CE"/>
    <w:rsid w:val="00C73C30"/>
    <w:rsid w:val="00CB2AA4"/>
    <w:rsid w:val="00CC2A63"/>
    <w:rsid w:val="00D472CB"/>
    <w:rsid w:val="00DB12BD"/>
    <w:rsid w:val="00DD3260"/>
    <w:rsid w:val="00E173E7"/>
    <w:rsid w:val="00E52C03"/>
    <w:rsid w:val="00E74276"/>
    <w:rsid w:val="00E7611D"/>
    <w:rsid w:val="00EA592E"/>
    <w:rsid w:val="00EB63B5"/>
    <w:rsid w:val="00F13548"/>
    <w:rsid w:val="00F23C3C"/>
    <w:rsid w:val="00F4459F"/>
    <w:rsid w:val="00FA1910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9E0"/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62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ch.net/en/publications-and-studies/details4/?pid=6557&amp;dtid=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cp:lastPrinted>2020-09-02T12:13:00Z</cp:lastPrinted>
  <dcterms:created xsi:type="dcterms:W3CDTF">2021-02-08T11:21:00Z</dcterms:created>
  <dcterms:modified xsi:type="dcterms:W3CDTF">2021-10-20T14:03:00Z</dcterms:modified>
</cp:coreProperties>
</file>