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10"/>
        <w:gridCol w:w="1659"/>
        <w:gridCol w:w="1841"/>
        <w:gridCol w:w="1919"/>
        <w:gridCol w:w="1933"/>
      </w:tblGrid>
      <w:tr w:rsidR="009114A1" w:rsidRPr="009114A1" w14:paraId="4BD276DD" w14:textId="77777777" w:rsidTr="001A1522">
        <w:tc>
          <w:tcPr>
            <w:tcW w:w="1711" w:type="dxa"/>
            <w:vMerge w:val="restart"/>
            <w:vAlign w:val="center"/>
          </w:tcPr>
          <w:p w14:paraId="4B7C2853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Asortyment ŚOI</w:t>
            </w:r>
          </w:p>
        </w:tc>
        <w:tc>
          <w:tcPr>
            <w:tcW w:w="1524" w:type="dxa"/>
            <w:vMerge w:val="restart"/>
            <w:vAlign w:val="center"/>
          </w:tcPr>
          <w:p w14:paraId="7523D3B6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Normy z wymaganiami</w:t>
            </w:r>
          </w:p>
        </w:tc>
        <w:tc>
          <w:tcPr>
            <w:tcW w:w="5827" w:type="dxa"/>
            <w:gridSpan w:val="3"/>
          </w:tcPr>
          <w:p w14:paraId="7A7DEBF8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Poziom ryzyka</w:t>
            </w:r>
          </w:p>
        </w:tc>
      </w:tr>
      <w:tr w:rsidR="009114A1" w:rsidRPr="009114A1" w14:paraId="09E1CD95" w14:textId="77777777" w:rsidTr="001A1522">
        <w:tc>
          <w:tcPr>
            <w:tcW w:w="1711" w:type="dxa"/>
            <w:vMerge/>
            <w:vAlign w:val="center"/>
          </w:tcPr>
          <w:p w14:paraId="6426DA2B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24" w:type="dxa"/>
            <w:vMerge/>
            <w:vAlign w:val="center"/>
          </w:tcPr>
          <w:p w14:paraId="418C9450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92" w:type="dxa"/>
          </w:tcPr>
          <w:p w14:paraId="4922A218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Średni</w:t>
            </w:r>
          </w:p>
        </w:tc>
        <w:tc>
          <w:tcPr>
            <w:tcW w:w="1961" w:type="dxa"/>
          </w:tcPr>
          <w:p w14:paraId="50B1552D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Wysoki</w:t>
            </w:r>
          </w:p>
        </w:tc>
        <w:tc>
          <w:tcPr>
            <w:tcW w:w="1974" w:type="dxa"/>
          </w:tcPr>
          <w:p w14:paraId="3E1D6CC0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Bardzo wysoki</w:t>
            </w:r>
          </w:p>
        </w:tc>
      </w:tr>
      <w:tr w:rsidR="009114A1" w:rsidRPr="009114A1" w14:paraId="0247792D" w14:textId="77777777" w:rsidTr="001A1522">
        <w:tc>
          <w:tcPr>
            <w:tcW w:w="1711" w:type="dxa"/>
            <w:vAlign w:val="center"/>
          </w:tcPr>
          <w:p w14:paraId="369879B6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Sprzęt ochrony układu oddechowego</w:t>
            </w:r>
          </w:p>
        </w:tc>
        <w:tc>
          <w:tcPr>
            <w:tcW w:w="1524" w:type="dxa"/>
            <w:vAlign w:val="center"/>
          </w:tcPr>
          <w:p w14:paraId="128217E2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PN-EN 149+A1:2010 dla półmasek filtrujących</w:t>
            </w:r>
          </w:p>
          <w:p w14:paraId="23DAE7A2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PN-EN 14683:2019+ AC:2019-09 dla masek medycznych</w:t>
            </w:r>
          </w:p>
        </w:tc>
        <w:tc>
          <w:tcPr>
            <w:tcW w:w="1892" w:type="dxa"/>
            <w:vAlign w:val="center"/>
          </w:tcPr>
          <w:p w14:paraId="1FF503FA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FFP1 lub maska medyczna</w:t>
            </w:r>
          </w:p>
        </w:tc>
        <w:tc>
          <w:tcPr>
            <w:tcW w:w="1961" w:type="dxa"/>
            <w:vAlign w:val="center"/>
          </w:tcPr>
          <w:p w14:paraId="15A6444C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FFP2 lub FFP3</w:t>
            </w:r>
          </w:p>
        </w:tc>
        <w:tc>
          <w:tcPr>
            <w:tcW w:w="1974" w:type="dxa"/>
            <w:vAlign w:val="center"/>
          </w:tcPr>
          <w:p w14:paraId="2696CD1C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FFP3</w:t>
            </w:r>
          </w:p>
        </w:tc>
      </w:tr>
      <w:tr w:rsidR="009114A1" w:rsidRPr="009114A1" w14:paraId="4C8E9E06" w14:textId="77777777" w:rsidTr="001A1522">
        <w:tc>
          <w:tcPr>
            <w:tcW w:w="1711" w:type="dxa"/>
            <w:vAlign w:val="center"/>
          </w:tcPr>
          <w:p w14:paraId="0B006A33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Odzież ochronna</w:t>
            </w:r>
          </w:p>
        </w:tc>
        <w:tc>
          <w:tcPr>
            <w:tcW w:w="1524" w:type="dxa"/>
            <w:vAlign w:val="center"/>
          </w:tcPr>
          <w:p w14:paraId="29F6D882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PN-EN 14126:2005</w:t>
            </w:r>
          </w:p>
        </w:tc>
        <w:tc>
          <w:tcPr>
            <w:tcW w:w="1892" w:type="dxa"/>
            <w:vAlign w:val="center"/>
          </w:tcPr>
          <w:p w14:paraId="7DDCC39D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1961" w:type="dxa"/>
            <w:vAlign w:val="center"/>
          </w:tcPr>
          <w:p w14:paraId="19494B2C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 xml:space="preserve">Fartuch lub kombinezon ochronny, </w:t>
            </w:r>
            <w:r w:rsidRPr="009114A1">
              <w:rPr>
                <w:rFonts w:ascii="Arial" w:eastAsia="Calibri" w:hAnsi="Arial" w:cs="Arial"/>
              </w:rPr>
              <w:br/>
              <w:t>osłony nóg</w:t>
            </w:r>
            <w:r w:rsidRPr="009114A1">
              <w:rPr>
                <w:rFonts w:ascii="Arial" w:eastAsia="Calibri" w:hAnsi="Arial" w:cs="Arial"/>
              </w:rPr>
              <w:br/>
              <w:t>klasa 2 lub wyższa (wg ISO 16604), typ 4 lub typ 6</w:t>
            </w:r>
          </w:p>
        </w:tc>
        <w:tc>
          <w:tcPr>
            <w:tcW w:w="1974" w:type="dxa"/>
            <w:vAlign w:val="center"/>
          </w:tcPr>
          <w:p w14:paraId="2BD58CDC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Kombinezon ochronny, osłony nóg</w:t>
            </w:r>
          </w:p>
          <w:p w14:paraId="3A899E67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klasa 4 lub wyższa (wg ISO 16604), typ 4</w:t>
            </w:r>
          </w:p>
        </w:tc>
      </w:tr>
    </w:tbl>
    <w:p w14:paraId="29CE7CC1" w14:textId="77777777" w:rsidR="00241973" w:rsidRDefault="00241973"/>
    <w:sectPr w:rsidR="0024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A1"/>
    <w:rsid w:val="00241973"/>
    <w:rsid w:val="009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4D2F"/>
  <w15:chartTrackingRefBased/>
  <w15:docId w15:val="{4F7327FD-FE67-4BD4-A5F4-F00FE2D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91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1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Skomorowska Monika</dc:creator>
  <cp:keywords/>
  <dc:description/>
  <cp:lastModifiedBy>Skomorowska Monika</cp:lastModifiedBy>
  <cp:revision>1</cp:revision>
  <dcterms:created xsi:type="dcterms:W3CDTF">2021-12-03T04:57:00Z</dcterms:created>
  <dcterms:modified xsi:type="dcterms:W3CDTF">2021-12-03T04:58:00Z</dcterms:modified>
</cp:coreProperties>
</file>