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EE329E">
      <w:pPr>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papierowej </w:t>
      </w:r>
      <w:r w:rsidRPr="003B2392">
        <w:rPr>
          <w:rFonts w:ascii="Arial" w:hAnsi="Arial" w:cs="Arial"/>
        </w:rPr>
        <w:lastRenderedPageBreak/>
        <w:t xml:space="preserve">(notatki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lastRenderedPageBreak/>
        <w:t>w postaci: login i hasło oraz odseparowany od sieci publicznej przy pomocy zapory sieciowej,</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EE329E">
      <w:pPr>
        <w:pStyle w:val="Akapitzlist"/>
        <w:numPr>
          <w:ilvl w:val="1"/>
          <w:numId w:val="4"/>
        </w:numPr>
        <w:ind w:left="1134" w:hanging="425"/>
        <w:jc w:val="both"/>
        <w:rPr>
          <w:rFonts w:ascii="Arial" w:hAnsi="Arial" w:cs="Arial"/>
        </w:rPr>
      </w:pPr>
      <w:r w:rsidRPr="003B2392">
        <w:rPr>
          <w:rFonts w:ascii="Arial" w:hAnsi="Arial" w:cs="Arial"/>
        </w:rPr>
        <w:t>Administrator po stwierdzeniu lub uzyskaniu informacji o naruszeniu ochrony danych osobowych powinien:</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lastRenderedPageBreak/>
        <w:t>powiadomić właściwego IOD, a także przekazać mu wszelkie niezbędne informacje do realizacji jego obowiązków,</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EE329E">
      <w:pPr>
        <w:pStyle w:val="Akapitzlist"/>
        <w:numPr>
          <w:ilvl w:val="1"/>
          <w:numId w:val="4"/>
        </w:numPr>
        <w:ind w:left="1134" w:hanging="425"/>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4C2BA9">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7210D"/>
    <w:multiLevelType w:val="hybridMultilevel"/>
    <w:tmpl w:val="798C5F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2BBF7399"/>
    <w:multiLevelType w:val="hybridMultilevel"/>
    <w:tmpl w:val="03F6590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692101"/>
    <w:multiLevelType w:val="hybridMultilevel"/>
    <w:tmpl w:val="C53C3D7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A07F08"/>
    <w:multiLevelType w:val="hybridMultilevel"/>
    <w:tmpl w:val="31B08CB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2B75CB"/>
    <w:multiLevelType w:val="hybridMultilevel"/>
    <w:tmpl w:val="80DE3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0B639DD"/>
    <w:multiLevelType w:val="hybridMultilevel"/>
    <w:tmpl w:val="1106542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A"/>
    <w:rsid w:val="00171614"/>
    <w:rsid w:val="003B2392"/>
    <w:rsid w:val="004A15B2"/>
    <w:rsid w:val="004C2BA9"/>
    <w:rsid w:val="008234BA"/>
    <w:rsid w:val="00EB0CC7"/>
    <w:rsid w:val="00EE329E"/>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CD84-D3C5-450B-9739-3DF7E2A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Dyżurny operacyjny</cp:lastModifiedBy>
  <cp:revision>2</cp:revision>
  <dcterms:created xsi:type="dcterms:W3CDTF">2020-01-08T07:38:00Z</dcterms:created>
  <dcterms:modified xsi:type="dcterms:W3CDTF">2020-01-08T07:38:00Z</dcterms:modified>
</cp:coreProperties>
</file>