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3328B" w:rsidP="005870E3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2024</w:t>
            </w:r>
            <w:r w:rsidR="00A40221"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40221">
              <w:rPr>
                <w:rFonts w:ascii="Times New Roman" w:hAnsi="Times New Roman"/>
                <w:sz w:val="24"/>
                <w:szCs w:val="24"/>
              </w:rPr>
              <w:t>0</w:t>
            </w:r>
            <w:r w:rsidR="00DD1C29">
              <w:rPr>
                <w:rFonts w:ascii="Times New Roman" w:hAnsi="Times New Roman"/>
                <w:sz w:val="24"/>
                <w:szCs w:val="24"/>
              </w:rPr>
              <w:t>9</w:t>
            </w:r>
            <w:r w:rsidR="00A40221"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3577FD">
              <w:rPr>
                <w:rFonts w:ascii="Times New Roman" w:hAnsi="Times New Roman"/>
                <w:sz w:val="24"/>
                <w:szCs w:val="24"/>
              </w:rPr>
              <w:t>12</w:t>
            </w:r>
            <w:r w:rsidR="00A402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157E2C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3328B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DD1C29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57E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1B13ED" w:rsidRDefault="001B13ED" w:rsidP="00A40221">
      <w:pPr>
        <w:rPr>
          <w:rFonts w:ascii="Times New Roman" w:hAnsi="Times New Roman"/>
        </w:rPr>
      </w:pPr>
    </w:p>
    <w:p w:rsidR="00F25BD3" w:rsidRDefault="00F25BD3" w:rsidP="00A40221">
      <w:pPr>
        <w:rPr>
          <w:rFonts w:ascii="Times New Roman" w:hAnsi="Times New Roman"/>
        </w:rPr>
      </w:pPr>
    </w:p>
    <w:p w:rsidR="001B13ED" w:rsidRDefault="001B13ED" w:rsidP="00A40221">
      <w:pPr>
        <w:rPr>
          <w:rFonts w:ascii="Times New Roman" w:hAnsi="Times New Roman"/>
        </w:rPr>
      </w:pPr>
    </w:p>
    <w:p w:rsidR="00DD1C29" w:rsidRPr="00DD1C29" w:rsidRDefault="00DD1C29" w:rsidP="00DD1C29">
      <w:pPr>
        <w:tabs>
          <w:tab w:val="left" w:pos="426"/>
        </w:tabs>
        <w:spacing w:line="360" w:lineRule="auto"/>
        <w:ind w:left="5387"/>
        <w:jc w:val="both"/>
        <w:rPr>
          <w:rFonts w:ascii="Times New Roman" w:hAnsi="Times New Roman"/>
          <w:b/>
          <w:sz w:val="24"/>
          <w:szCs w:val="24"/>
        </w:rPr>
      </w:pPr>
      <w:r w:rsidRPr="00DD1C29">
        <w:rPr>
          <w:rFonts w:ascii="Times New Roman" w:hAnsi="Times New Roman"/>
          <w:b/>
          <w:sz w:val="24"/>
          <w:szCs w:val="24"/>
        </w:rPr>
        <w:t xml:space="preserve">Pani </w:t>
      </w:r>
    </w:p>
    <w:p w:rsidR="00DD1C29" w:rsidRPr="00DD1C29" w:rsidRDefault="00DD1C29" w:rsidP="00DD1C29">
      <w:pPr>
        <w:tabs>
          <w:tab w:val="left" w:pos="426"/>
        </w:tabs>
        <w:spacing w:line="360" w:lineRule="auto"/>
        <w:ind w:left="5387"/>
        <w:jc w:val="both"/>
        <w:rPr>
          <w:rFonts w:ascii="Times New Roman" w:hAnsi="Times New Roman"/>
          <w:b/>
          <w:sz w:val="24"/>
          <w:szCs w:val="24"/>
        </w:rPr>
      </w:pPr>
      <w:r w:rsidRPr="00DD1C29">
        <w:rPr>
          <w:rFonts w:ascii="Times New Roman" w:hAnsi="Times New Roman"/>
          <w:b/>
          <w:sz w:val="24"/>
          <w:szCs w:val="24"/>
        </w:rPr>
        <w:t>Jolanta Moskal</w:t>
      </w:r>
    </w:p>
    <w:p w:rsidR="00DD1C29" w:rsidRPr="00DD1C29" w:rsidRDefault="00DD1C29" w:rsidP="00DD1C29">
      <w:pPr>
        <w:spacing w:line="360" w:lineRule="auto"/>
        <w:ind w:left="5387"/>
        <w:jc w:val="both"/>
        <w:rPr>
          <w:rFonts w:ascii="Times New Roman" w:hAnsi="Times New Roman"/>
          <w:b/>
          <w:sz w:val="24"/>
          <w:szCs w:val="24"/>
        </w:rPr>
      </w:pPr>
      <w:r w:rsidRPr="00DD1C29">
        <w:rPr>
          <w:rFonts w:ascii="Times New Roman" w:hAnsi="Times New Roman"/>
          <w:b/>
          <w:bCs/>
          <w:sz w:val="24"/>
          <w:szCs w:val="24"/>
        </w:rPr>
        <w:t>M&amp;M Stomatologia</w:t>
      </w:r>
      <w:r w:rsidRPr="00DD1C29">
        <w:rPr>
          <w:rFonts w:ascii="Times New Roman" w:hAnsi="Times New Roman"/>
          <w:b/>
          <w:sz w:val="24"/>
          <w:szCs w:val="24"/>
        </w:rPr>
        <w:t xml:space="preserve"> </w:t>
      </w:r>
    </w:p>
    <w:p w:rsidR="00DD1C29" w:rsidRPr="00DD1C29" w:rsidRDefault="00DD1C29" w:rsidP="00DD1C29">
      <w:pPr>
        <w:spacing w:line="360" w:lineRule="auto"/>
        <w:ind w:left="5387"/>
        <w:jc w:val="both"/>
        <w:rPr>
          <w:rFonts w:ascii="Times New Roman" w:hAnsi="Times New Roman"/>
          <w:b/>
          <w:bCs/>
          <w:sz w:val="24"/>
          <w:szCs w:val="24"/>
        </w:rPr>
      </w:pPr>
      <w:r w:rsidRPr="00DD1C29">
        <w:rPr>
          <w:rFonts w:ascii="Times New Roman" w:hAnsi="Times New Roman"/>
          <w:b/>
          <w:bCs/>
          <w:sz w:val="24"/>
          <w:szCs w:val="24"/>
        </w:rPr>
        <w:t>ul. Tyszkiewiczów 5</w:t>
      </w:r>
    </w:p>
    <w:p w:rsidR="00DD1C29" w:rsidRPr="00DD1C29" w:rsidRDefault="00DD1C29" w:rsidP="00DD1C29">
      <w:pPr>
        <w:spacing w:line="360" w:lineRule="auto"/>
        <w:ind w:left="360" w:firstLine="5027"/>
        <w:jc w:val="both"/>
        <w:rPr>
          <w:rFonts w:ascii="Times New Roman" w:hAnsi="Times New Roman"/>
          <w:b/>
          <w:sz w:val="24"/>
          <w:szCs w:val="24"/>
        </w:rPr>
      </w:pPr>
      <w:r w:rsidRPr="00DD1C29">
        <w:rPr>
          <w:rFonts w:ascii="Times New Roman" w:hAnsi="Times New Roman"/>
          <w:b/>
          <w:bCs/>
          <w:sz w:val="24"/>
          <w:szCs w:val="24"/>
        </w:rPr>
        <w:t>36-100 Kolbuszowa Dolna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B63E6C" w:rsidRDefault="00B63E6C">
      <w:pPr>
        <w:rPr>
          <w:rFonts w:ascii="Times New Roman" w:hAnsi="Times New Roman"/>
          <w:sz w:val="24"/>
          <w:szCs w:val="24"/>
        </w:rPr>
      </w:pPr>
    </w:p>
    <w:p w:rsidR="001B13ED" w:rsidRDefault="001B13ED">
      <w:pPr>
        <w:rPr>
          <w:rFonts w:ascii="Times New Roman" w:hAnsi="Times New Roman"/>
          <w:sz w:val="24"/>
          <w:szCs w:val="24"/>
        </w:rPr>
      </w:pPr>
    </w:p>
    <w:p w:rsidR="00A40221" w:rsidRPr="00A3328B" w:rsidRDefault="00F60586" w:rsidP="001B13ED">
      <w:pPr>
        <w:tabs>
          <w:tab w:val="right" w:pos="9072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</w:t>
      </w:r>
      <w:r w:rsidR="005870E3">
        <w:rPr>
          <w:rFonts w:ascii="Times New Roman" w:hAnsi="Times New Roman"/>
          <w:sz w:val="24"/>
          <w:szCs w:val="24"/>
        </w:rPr>
        <w:t xml:space="preserve">ach </w:t>
      </w:r>
      <w:r w:rsidR="00084B80">
        <w:rPr>
          <w:rFonts w:ascii="Times New Roman" w:hAnsi="Times New Roman"/>
          <w:sz w:val="24"/>
          <w:szCs w:val="24"/>
        </w:rPr>
        <w:t>1</w:t>
      </w:r>
      <w:r w:rsidR="00DD1C29">
        <w:rPr>
          <w:rFonts w:ascii="Times New Roman" w:hAnsi="Times New Roman"/>
          <w:sz w:val="24"/>
          <w:szCs w:val="24"/>
        </w:rPr>
        <w:t>9</w:t>
      </w:r>
      <w:r w:rsidR="005870E3">
        <w:rPr>
          <w:rFonts w:ascii="Times New Roman" w:hAnsi="Times New Roman"/>
          <w:sz w:val="24"/>
          <w:szCs w:val="24"/>
        </w:rPr>
        <w:t xml:space="preserve"> i </w:t>
      </w:r>
      <w:r w:rsidR="00DD1C29">
        <w:rPr>
          <w:rFonts w:ascii="Times New Roman" w:hAnsi="Times New Roman"/>
          <w:sz w:val="24"/>
          <w:szCs w:val="24"/>
        </w:rPr>
        <w:t>23</w:t>
      </w:r>
      <w:r w:rsidR="00B63E6C">
        <w:rPr>
          <w:rFonts w:ascii="Times New Roman" w:hAnsi="Times New Roman"/>
          <w:sz w:val="24"/>
          <w:szCs w:val="24"/>
        </w:rPr>
        <w:t xml:space="preserve"> </w:t>
      </w:r>
      <w:r w:rsidR="00DD1C29">
        <w:rPr>
          <w:rFonts w:ascii="Times New Roman" w:hAnsi="Times New Roman"/>
          <w:sz w:val="24"/>
          <w:szCs w:val="24"/>
        </w:rPr>
        <w:t>lip</w:t>
      </w:r>
      <w:r w:rsidR="00084B80">
        <w:rPr>
          <w:rFonts w:ascii="Times New Roman" w:hAnsi="Times New Roman"/>
          <w:sz w:val="24"/>
          <w:szCs w:val="24"/>
        </w:rPr>
        <w:t>c</w:t>
      </w:r>
      <w:r w:rsidR="005870E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2024</w:t>
      </w:r>
      <w:r w:rsidR="00A40221">
        <w:rPr>
          <w:rFonts w:ascii="Times New Roman" w:hAnsi="Times New Roman"/>
          <w:sz w:val="24"/>
          <w:szCs w:val="24"/>
        </w:rPr>
        <w:t xml:space="preserve"> roku </w:t>
      </w:r>
      <w:r w:rsidR="00A40221"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A40221"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="00A40221" w:rsidRPr="00794A3F">
        <w:rPr>
          <w:rFonts w:ascii="Times New Roman" w:hAnsi="Times New Roman"/>
          <w:b/>
        </w:rPr>
        <w:t xml:space="preserve"> </w:t>
      </w:r>
      <w:r w:rsidR="00F952C5" w:rsidRPr="00F952C5">
        <w:rPr>
          <w:rFonts w:ascii="Times New Roman" w:hAnsi="Times New Roman"/>
          <w:sz w:val="24"/>
          <w:szCs w:val="24"/>
        </w:rPr>
        <w:t>zakładzie leczniczym podmiotu leczniczego</w:t>
      </w:r>
      <w:r w:rsidR="00B63E6C">
        <w:rPr>
          <w:rFonts w:ascii="Times New Roman" w:hAnsi="Times New Roman"/>
          <w:sz w:val="24"/>
          <w:szCs w:val="24"/>
        </w:rPr>
        <w:t xml:space="preserve"> pn</w:t>
      </w:r>
      <w:r w:rsidR="00B63E6C" w:rsidRPr="00084B80">
        <w:rPr>
          <w:rFonts w:ascii="Times New Roman" w:hAnsi="Times New Roman"/>
          <w:sz w:val="24"/>
          <w:szCs w:val="24"/>
        </w:rPr>
        <w:t>.</w:t>
      </w:r>
      <w:r w:rsidR="00F952C5" w:rsidRPr="00084B80">
        <w:rPr>
          <w:rFonts w:ascii="Times New Roman" w:hAnsi="Times New Roman"/>
          <w:sz w:val="24"/>
          <w:szCs w:val="24"/>
        </w:rPr>
        <w:t xml:space="preserve"> </w:t>
      </w:r>
      <w:r w:rsidR="00DD1C29" w:rsidRPr="00DD1C29">
        <w:rPr>
          <w:rFonts w:ascii="Times New Roman" w:hAnsi="Times New Roman"/>
          <w:bCs/>
          <w:sz w:val="24"/>
          <w:szCs w:val="24"/>
        </w:rPr>
        <w:t>M&amp;M Stomatologia lek. dent. Jolanta Moskal</w:t>
      </w:r>
      <w:r w:rsidR="00B63E6C" w:rsidRPr="00DD1C29">
        <w:rPr>
          <w:rFonts w:ascii="Times New Roman" w:hAnsi="Times New Roman"/>
          <w:bCs/>
          <w:sz w:val="24"/>
          <w:szCs w:val="24"/>
        </w:rPr>
        <w:t xml:space="preserve">, tj. w </w:t>
      </w:r>
      <w:r w:rsidR="00DD1C29" w:rsidRPr="00DD1C29">
        <w:rPr>
          <w:rFonts w:ascii="Times New Roman" w:hAnsi="Times New Roman"/>
          <w:bCs/>
          <w:sz w:val="24"/>
          <w:szCs w:val="24"/>
        </w:rPr>
        <w:t>M&amp;M Stomatologia w Kolbuszowej</w:t>
      </w:r>
      <w:r w:rsidR="00A40221" w:rsidRPr="00DD1C29">
        <w:rPr>
          <w:rFonts w:ascii="Times New Roman" w:hAnsi="Times New Roman"/>
          <w:bCs/>
          <w:sz w:val="24"/>
          <w:szCs w:val="24"/>
        </w:rPr>
        <w:t>,</w:t>
      </w:r>
      <w:r w:rsidR="00A40221" w:rsidRPr="00084B80">
        <w:rPr>
          <w:rFonts w:ascii="Times New Roman" w:hAnsi="Times New Roman"/>
          <w:bCs/>
          <w:sz w:val="24"/>
          <w:szCs w:val="24"/>
        </w:rPr>
        <w:t xml:space="preserve"> w</w:t>
      </w:r>
      <w:r w:rsidR="005C2EB1" w:rsidRPr="00084B80">
        <w:rPr>
          <w:rFonts w:ascii="Times New Roman" w:hAnsi="Times New Roman"/>
          <w:bCs/>
          <w:sz w:val="24"/>
          <w:szCs w:val="24"/>
        </w:rPr>
        <w:t> </w:t>
      </w:r>
      <w:r w:rsidR="00A40221" w:rsidRPr="00084B80">
        <w:rPr>
          <w:rFonts w:ascii="Times New Roman" w:hAnsi="Times New Roman"/>
          <w:bCs/>
          <w:sz w:val="24"/>
          <w:szCs w:val="24"/>
        </w:rPr>
        <w:t>zakresie</w:t>
      </w:r>
      <w:r w:rsidR="00A40221" w:rsidRPr="00A3328B">
        <w:rPr>
          <w:rFonts w:ascii="Times New Roman" w:hAnsi="Times New Roman"/>
          <w:bCs/>
          <w:sz w:val="24"/>
          <w:szCs w:val="24"/>
        </w:rPr>
        <w:t xml:space="preserve"> funkcjonowania podmiotu leczniczego pod względem zgodności z</w:t>
      </w:r>
      <w:r w:rsidR="00A3328B">
        <w:rPr>
          <w:rFonts w:ascii="Times New Roman" w:hAnsi="Times New Roman"/>
          <w:bCs/>
          <w:sz w:val="24"/>
          <w:szCs w:val="24"/>
        </w:rPr>
        <w:t> </w:t>
      </w:r>
      <w:r w:rsidR="00A40221" w:rsidRPr="00A3328B">
        <w:rPr>
          <w:rFonts w:ascii="Times New Roman" w:hAnsi="Times New Roman"/>
          <w:bCs/>
          <w:sz w:val="24"/>
          <w:szCs w:val="24"/>
        </w:rPr>
        <w:t>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DD1C29">
        <w:rPr>
          <w:rFonts w:ascii="Times New Roman" w:hAnsi="Times New Roman"/>
          <w:sz w:val="24"/>
          <w:szCs w:val="24"/>
        </w:rPr>
        <w:t>30.</w:t>
      </w:r>
      <w:r w:rsidR="00F60586">
        <w:rPr>
          <w:rFonts w:ascii="Times New Roman" w:hAnsi="Times New Roman"/>
          <w:sz w:val="24"/>
          <w:szCs w:val="24"/>
        </w:rPr>
        <w:t>0</w:t>
      </w:r>
      <w:r w:rsidR="00DD1C2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 w:rsidR="00F60586">
        <w:rPr>
          <w:rFonts w:ascii="Times New Roman" w:hAnsi="Times New Roman"/>
          <w:sz w:val="24"/>
          <w:szCs w:val="24"/>
        </w:rPr>
        <w:t>4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29">
        <w:rPr>
          <w:rFonts w:ascii="Times New Roman" w:eastAsia="Verdana,Bold" w:hAnsi="Times New Roman"/>
          <w:bCs/>
          <w:sz w:val="24"/>
          <w:szCs w:val="24"/>
        </w:rPr>
        <w:t xml:space="preserve">bez zgłoszenia zastrzeżeń </w:t>
      </w:r>
      <w:r w:rsidR="00DD1C29">
        <w:rPr>
          <w:rFonts w:ascii="Times New Roman" w:eastAsia="Verdana,Bold" w:hAnsi="Times New Roman"/>
          <w:bCs/>
          <w:sz w:val="24"/>
          <w:szCs w:val="24"/>
        </w:rPr>
        <w:t>04</w:t>
      </w:r>
      <w:r>
        <w:rPr>
          <w:rFonts w:ascii="Times New Roman" w:eastAsia="Verdana,Bold" w:hAnsi="Times New Roman"/>
          <w:bCs/>
          <w:sz w:val="24"/>
          <w:szCs w:val="24"/>
        </w:rPr>
        <w:t>.</w:t>
      </w:r>
      <w:r w:rsidR="00F60586">
        <w:rPr>
          <w:rFonts w:ascii="Times New Roman" w:eastAsia="Verdana,Bold" w:hAnsi="Times New Roman"/>
          <w:bCs/>
          <w:sz w:val="24"/>
          <w:szCs w:val="24"/>
        </w:rPr>
        <w:t>0</w:t>
      </w:r>
      <w:r w:rsidR="00DD1C29">
        <w:rPr>
          <w:rFonts w:ascii="Times New Roman" w:eastAsia="Verdana,Bold" w:hAnsi="Times New Roman"/>
          <w:bCs/>
          <w:sz w:val="24"/>
          <w:szCs w:val="24"/>
        </w:rPr>
        <w:t>9</w:t>
      </w:r>
      <w:r>
        <w:rPr>
          <w:rFonts w:ascii="Times New Roman" w:eastAsia="Verdana,Bold" w:hAnsi="Times New Roman"/>
          <w:bCs/>
          <w:sz w:val="24"/>
          <w:szCs w:val="24"/>
        </w:rPr>
        <w:t>.202</w:t>
      </w:r>
      <w:r w:rsidR="00F60586">
        <w:rPr>
          <w:rFonts w:ascii="Times New Roman" w:eastAsia="Verdana,Bold" w:hAnsi="Times New Roman"/>
          <w:bCs/>
          <w:sz w:val="24"/>
          <w:szCs w:val="24"/>
        </w:rPr>
        <w:t>4</w:t>
      </w:r>
      <w:r>
        <w:rPr>
          <w:rFonts w:ascii="Times New Roman" w:eastAsia="Verdana,Bold" w:hAnsi="Times New Roman"/>
          <w:bCs/>
          <w:sz w:val="24"/>
          <w:szCs w:val="24"/>
        </w:rPr>
        <w:t xml:space="preserve">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A40221" w:rsidRPr="002C19A7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</w:t>
      </w:r>
      <w:r w:rsidR="00B63E6C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pn. </w:t>
      </w:r>
      <w:r w:rsidR="00C714E7" w:rsidRPr="00DD1C29">
        <w:rPr>
          <w:rFonts w:ascii="Times New Roman" w:hAnsi="Times New Roman"/>
          <w:bCs/>
          <w:sz w:val="24"/>
          <w:szCs w:val="24"/>
        </w:rPr>
        <w:t xml:space="preserve">M&amp;M Stomatologia </w:t>
      </w:r>
      <w:r w:rsidR="00084B80" w:rsidRPr="00084B80">
        <w:rPr>
          <w:rFonts w:ascii="Times New Roman" w:hAnsi="Times New Roman"/>
          <w:bCs/>
          <w:sz w:val="24"/>
          <w:szCs w:val="24"/>
        </w:rPr>
        <w:t>w</w:t>
      </w:r>
      <w:r w:rsidR="00084B80">
        <w:rPr>
          <w:rFonts w:ascii="Times New Roman" w:hAnsi="Times New Roman"/>
          <w:bCs/>
          <w:sz w:val="24"/>
          <w:szCs w:val="24"/>
        </w:rPr>
        <w:t> </w:t>
      </w:r>
      <w:r w:rsidR="00C714E7">
        <w:rPr>
          <w:rFonts w:ascii="Times New Roman" w:hAnsi="Times New Roman"/>
          <w:bCs/>
          <w:sz w:val="24"/>
          <w:szCs w:val="24"/>
        </w:rPr>
        <w:t>Kolbuszowej</w:t>
      </w:r>
      <w:r w:rsidR="00084B80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="00706894">
        <w:rPr>
          <w:rFonts w:ascii="Times New Roman" w:eastAsia="Verdana,Bold" w:hAnsi="Times New Roman"/>
          <w:bCs/>
          <w:color w:val="000000"/>
          <w:sz w:val="24"/>
          <w:szCs w:val="24"/>
        </w:rPr>
        <w:t>została oceniona pozytywnie z</w:t>
      </w:r>
      <w:r w:rsidR="00084B80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="00C714E7">
        <w:rPr>
          <w:rFonts w:ascii="Times New Roman" w:eastAsia="Verdana,Bold" w:hAnsi="Times New Roman"/>
          <w:bCs/>
          <w:color w:val="000000"/>
          <w:sz w:val="24"/>
          <w:szCs w:val="24"/>
        </w:rPr>
        <w:t>uchybieni</w:t>
      </w:r>
      <w:r w:rsidR="005227FC">
        <w:rPr>
          <w:rFonts w:ascii="Times New Roman" w:eastAsia="Verdana,Bold" w:hAnsi="Times New Roman"/>
          <w:bCs/>
          <w:color w:val="000000"/>
          <w:sz w:val="24"/>
          <w:szCs w:val="24"/>
        </w:rPr>
        <w:t>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C714E7" w:rsidRPr="00C714E7" w:rsidRDefault="00C714E7" w:rsidP="00C714E7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14E7">
        <w:rPr>
          <w:rFonts w:ascii="Times New Roman" w:hAnsi="Times New Roman"/>
          <w:sz w:val="24"/>
          <w:szCs w:val="24"/>
        </w:rPr>
        <w:t xml:space="preserve">Brak w Regulaminie Organizacyjnym określenia struktury organizacyjnej zakładu leczniczego oraz wysokości opłat za udostępnianie dokumentacji medycznej, co narusza odpowiednio art. 24 ust. 1 pkt 3 i pkt 9  ustawy z dn. 15 kwietnia 2011 r. </w:t>
      </w:r>
      <w:r w:rsidRPr="00C714E7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C714E7" w:rsidRPr="00C714E7" w:rsidRDefault="00C714E7" w:rsidP="00C714E7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C714E7">
        <w:rPr>
          <w:rFonts w:ascii="Times New Roman" w:hAnsi="Times New Roman"/>
          <w:sz w:val="24"/>
          <w:szCs w:val="24"/>
        </w:rPr>
        <w:t xml:space="preserve">  W dokumentacji  medycznej brak oznaczenia podmiotu zgodnego z zapisami § 10 pkt 1  Rozporządzenia Ministra Zdrowia z dnia 6 kwietnia 2020 r. </w:t>
      </w:r>
      <w:r w:rsidRPr="00C714E7">
        <w:rPr>
          <w:rFonts w:ascii="Times New Roman" w:hAnsi="Times New Roman"/>
          <w:i/>
          <w:sz w:val="24"/>
          <w:szCs w:val="24"/>
        </w:rPr>
        <w:t>w sprawie rodzajów, zakresu i wzorów dokumentacji medycznej oraz sposobu jej przetwarzania</w:t>
      </w:r>
      <w:r w:rsidRPr="00C714E7">
        <w:rPr>
          <w:rFonts w:ascii="Times New Roman" w:hAnsi="Times New Roman"/>
          <w:sz w:val="24"/>
          <w:szCs w:val="24"/>
        </w:rPr>
        <w:t>.</w:t>
      </w:r>
    </w:p>
    <w:p w:rsidR="00C714E7" w:rsidRDefault="00C714E7" w:rsidP="00C714E7">
      <w:pPr>
        <w:pStyle w:val="Tekstpodstawowywcity"/>
        <w:tabs>
          <w:tab w:val="left" w:pos="567"/>
        </w:tabs>
        <w:ind w:left="709"/>
        <w:rPr>
          <w:rFonts w:ascii="Times New Roman" w:hAnsi="Times New Roman"/>
        </w:rPr>
      </w:pPr>
    </w:p>
    <w:p w:rsidR="005D20F1" w:rsidRPr="00050331" w:rsidRDefault="005D20F1" w:rsidP="005D20F1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lastRenderedPageBreak/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 w:rsidR="00751C70">
        <w:rPr>
          <w:rFonts w:ascii="Times New Roman" w:hAnsi="Times New Roman"/>
          <w:b/>
          <w:szCs w:val="24"/>
        </w:rPr>
        <w:t>4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 w:rsidR="00751C70">
        <w:rPr>
          <w:rFonts w:ascii="Times New Roman" w:hAnsi="Times New Roman"/>
          <w:b/>
          <w:szCs w:val="24"/>
        </w:rPr>
        <w:t>7</w:t>
      </w:r>
      <w:r w:rsidR="00D14229">
        <w:rPr>
          <w:rFonts w:ascii="Times New Roman" w:hAnsi="Times New Roman"/>
          <w:b/>
          <w:szCs w:val="24"/>
        </w:rPr>
        <w:t>99</w:t>
      </w:r>
      <w:r w:rsidRPr="0067502E">
        <w:rPr>
          <w:rFonts w:ascii="Times New Roman" w:hAnsi="Times New Roman"/>
          <w:b/>
          <w:szCs w:val="24"/>
        </w:rPr>
        <w:t xml:space="preserve"> </w:t>
      </w:r>
      <w:proofErr w:type="spellStart"/>
      <w:r w:rsidR="00751C70">
        <w:rPr>
          <w:rFonts w:ascii="Times New Roman" w:hAnsi="Times New Roman"/>
          <w:b/>
          <w:szCs w:val="24"/>
        </w:rPr>
        <w:t>t.j</w:t>
      </w:r>
      <w:proofErr w:type="spellEnd"/>
      <w:r w:rsidRPr="0067502E">
        <w:rPr>
          <w:rFonts w:ascii="Times New Roman" w:hAnsi="Times New Roman"/>
          <w:b/>
          <w:szCs w:val="24"/>
        </w:rPr>
        <w:t xml:space="preserve">.), przekazuję do </w:t>
      </w:r>
      <w:r w:rsidR="00751C70">
        <w:rPr>
          <w:rFonts w:ascii="Times New Roman" w:hAnsi="Times New Roman"/>
          <w:b/>
          <w:szCs w:val="24"/>
        </w:rPr>
        <w:t>realizacji następujące zalecenia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A40221" w:rsidRDefault="005870E3" w:rsidP="00A4022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Uaktualnić </w:t>
      </w:r>
      <w:r w:rsidR="00A40221">
        <w:rPr>
          <w:rFonts w:ascii="Times New Roman" w:hAnsi="Times New Roman"/>
          <w:sz w:val="24"/>
          <w:szCs w:val="24"/>
        </w:rPr>
        <w:t>Regulamin organizacyjn</w:t>
      </w:r>
      <w:r w:rsidR="00656559">
        <w:rPr>
          <w:rFonts w:ascii="Times New Roman" w:hAnsi="Times New Roman"/>
          <w:sz w:val="24"/>
          <w:szCs w:val="24"/>
        </w:rPr>
        <w:t>y</w:t>
      </w:r>
      <w:r w:rsidR="00A40221">
        <w:rPr>
          <w:rFonts w:ascii="Times New Roman" w:hAnsi="Times New Roman"/>
          <w:sz w:val="24"/>
          <w:szCs w:val="24"/>
        </w:rPr>
        <w:t xml:space="preserve"> podmiotu leczniczego zgodnie z </w:t>
      </w:r>
      <w:r w:rsidR="00E22333">
        <w:rPr>
          <w:rFonts w:ascii="Times New Roman" w:hAnsi="Times New Roman"/>
          <w:sz w:val="24"/>
          <w:szCs w:val="24"/>
        </w:rPr>
        <w:t xml:space="preserve">art. </w:t>
      </w:r>
      <w:r w:rsidR="00A40221" w:rsidRPr="002C412C">
        <w:rPr>
          <w:rFonts w:ascii="Times New Roman" w:hAnsi="Times New Roman"/>
          <w:sz w:val="24"/>
          <w:szCs w:val="24"/>
        </w:rPr>
        <w:t xml:space="preserve">24 </w:t>
      </w:r>
      <w:r w:rsidR="007B15B1">
        <w:rPr>
          <w:rFonts w:ascii="Times New Roman" w:hAnsi="Times New Roman"/>
          <w:sz w:val="24"/>
          <w:szCs w:val="24"/>
        </w:rPr>
        <w:t xml:space="preserve">ust. 1 </w:t>
      </w:r>
      <w:r w:rsidR="00A40221" w:rsidRPr="002C412C">
        <w:rPr>
          <w:rFonts w:ascii="Times New Roman" w:hAnsi="Times New Roman"/>
          <w:sz w:val="24"/>
          <w:szCs w:val="24"/>
        </w:rPr>
        <w:t>ustawy z</w:t>
      </w:r>
      <w:r w:rsidR="00F952C5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>dn.</w:t>
      </w:r>
      <w:r w:rsidR="00F60586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>15</w:t>
      </w:r>
      <w:r w:rsidR="00F60586">
        <w:rPr>
          <w:rFonts w:ascii="Times New Roman" w:hAnsi="Times New Roman"/>
          <w:sz w:val="24"/>
          <w:szCs w:val="24"/>
        </w:rPr>
        <w:t> </w:t>
      </w:r>
      <w:r w:rsidR="00A40221" w:rsidRPr="002C412C">
        <w:rPr>
          <w:rFonts w:ascii="Times New Roman" w:hAnsi="Times New Roman"/>
          <w:sz w:val="24"/>
          <w:szCs w:val="24"/>
        </w:rPr>
        <w:t>kwietnia 2011</w:t>
      </w:r>
      <w:r>
        <w:rPr>
          <w:rFonts w:ascii="Times New Roman" w:hAnsi="Times New Roman"/>
          <w:sz w:val="24"/>
          <w:szCs w:val="24"/>
        </w:rPr>
        <w:t> </w:t>
      </w:r>
      <w:r w:rsidR="00A40221" w:rsidRPr="002C412C">
        <w:rPr>
          <w:rFonts w:ascii="Times New Roman" w:hAnsi="Times New Roman"/>
          <w:sz w:val="24"/>
          <w:szCs w:val="24"/>
        </w:rPr>
        <w:t xml:space="preserve">r. </w:t>
      </w:r>
      <w:r w:rsidR="00A40221" w:rsidRPr="002C412C">
        <w:rPr>
          <w:rFonts w:ascii="Times New Roman" w:hAnsi="Times New Roman"/>
          <w:i/>
          <w:sz w:val="24"/>
          <w:szCs w:val="24"/>
        </w:rPr>
        <w:t>o</w:t>
      </w:r>
      <w:r w:rsidR="000D743A">
        <w:rPr>
          <w:rFonts w:ascii="Times New Roman" w:hAnsi="Times New Roman"/>
          <w:i/>
          <w:sz w:val="24"/>
          <w:szCs w:val="24"/>
        </w:rPr>
        <w:t> </w:t>
      </w:r>
      <w:r w:rsidR="00A40221" w:rsidRPr="002C412C">
        <w:rPr>
          <w:rFonts w:ascii="Times New Roman" w:hAnsi="Times New Roman"/>
          <w:i/>
          <w:sz w:val="24"/>
          <w:szCs w:val="24"/>
        </w:rPr>
        <w:t>działalności leczniczej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>i</w:t>
      </w:r>
      <w:r w:rsidR="004F69F2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 xml:space="preserve">przesłać jego kopię do Wojewody Podkarpackiego </w:t>
      </w:r>
      <w:r w:rsidR="00CB6288">
        <w:rPr>
          <w:rFonts w:ascii="Times New Roman" w:hAnsi="Times New Roman"/>
          <w:sz w:val="24"/>
          <w:szCs w:val="24"/>
        </w:rPr>
        <w:t>(Dz. U. z 2024</w:t>
      </w:r>
      <w:r w:rsidR="00D14229">
        <w:rPr>
          <w:rFonts w:ascii="Times New Roman" w:hAnsi="Times New Roman"/>
          <w:sz w:val="24"/>
          <w:szCs w:val="24"/>
        </w:rPr>
        <w:t xml:space="preserve"> r., poz. </w:t>
      </w:r>
      <w:r w:rsidR="00CB6288">
        <w:rPr>
          <w:rFonts w:ascii="Times New Roman" w:hAnsi="Times New Roman"/>
          <w:sz w:val="24"/>
          <w:szCs w:val="24"/>
        </w:rPr>
        <w:t>7</w:t>
      </w:r>
      <w:r w:rsidR="00D14229">
        <w:rPr>
          <w:rFonts w:ascii="Times New Roman" w:hAnsi="Times New Roman"/>
          <w:sz w:val="24"/>
          <w:szCs w:val="24"/>
        </w:rPr>
        <w:t>99</w:t>
      </w:r>
      <w:r w:rsidR="00CB6288">
        <w:rPr>
          <w:rFonts w:ascii="Times New Roman" w:hAnsi="Times New Roman"/>
          <w:sz w:val="24"/>
          <w:szCs w:val="24"/>
        </w:rPr>
        <w:t xml:space="preserve"> j</w:t>
      </w:r>
      <w:r w:rsidR="00A40221" w:rsidRPr="00B618FD">
        <w:rPr>
          <w:rFonts w:ascii="Times New Roman" w:hAnsi="Times New Roman"/>
          <w:szCs w:val="24"/>
        </w:rPr>
        <w:t>.</w:t>
      </w:r>
      <w:r w:rsidR="00CB6288">
        <w:rPr>
          <w:rFonts w:ascii="Times New Roman" w:hAnsi="Times New Roman"/>
          <w:szCs w:val="24"/>
        </w:rPr>
        <w:t>t</w:t>
      </w:r>
      <w:r w:rsidR="00A40221" w:rsidRPr="00B618FD">
        <w:rPr>
          <w:rFonts w:ascii="Times New Roman" w:hAnsi="Times New Roman"/>
          <w:szCs w:val="24"/>
        </w:rPr>
        <w:t>.</w:t>
      </w:r>
      <w:r w:rsidR="00A40221">
        <w:rPr>
          <w:rFonts w:ascii="Times New Roman" w:hAnsi="Times New Roman"/>
          <w:sz w:val="24"/>
          <w:szCs w:val="24"/>
        </w:rPr>
        <w:t>).</w:t>
      </w:r>
    </w:p>
    <w:p w:rsidR="00B510E1" w:rsidRDefault="00656559" w:rsidP="00B510E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</w:t>
      </w:r>
      <w:r w:rsidR="00B510E1" w:rsidRPr="00EF523D">
        <w:rPr>
          <w:rFonts w:ascii="Times New Roman" w:hAnsi="Times New Roman"/>
          <w:sz w:val="24"/>
          <w:szCs w:val="24"/>
        </w:rPr>
        <w:t>okumentacj</w:t>
      </w:r>
      <w:r>
        <w:rPr>
          <w:rFonts w:ascii="Times New Roman" w:hAnsi="Times New Roman"/>
          <w:sz w:val="24"/>
          <w:szCs w:val="24"/>
        </w:rPr>
        <w:t>i</w:t>
      </w:r>
      <w:r w:rsidR="00B510E1" w:rsidRPr="00EF523D">
        <w:rPr>
          <w:rFonts w:ascii="Times New Roman" w:hAnsi="Times New Roman"/>
          <w:sz w:val="24"/>
          <w:szCs w:val="24"/>
        </w:rPr>
        <w:t xml:space="preserve"> medyczn</w:t>
      </w:r>
      <w:r>
        <w:rPr>
          <w:rFonts w:ascii="Times New Roman" w:hAnsi="Times New Roman"/>
          <w:sz w:val="24"/>
          <w:szCs w:val="24"/>
        </w:rPr>
        <w:t>ej</w:t>
      </w:r>
      <w:r w:rsidR="00B510E1" w:rsidRPr="00EF5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B510E1" w:rsidRPr="00EF523D">
        <w:rPr>
          <w:rFonts w:ascii="Times New Roman" w:hAnsi="Times New Roman"/>
          <w:sz w:val="24"/>
          <w:szCs w:val="24"/>
        </w:rPr>
        <w:t>prowadzić</w:t>
      </w:r>
      <w:r>
        <w:rPr>
          <w:rFonts w:ascii="Times New Roman" w:hAnsi="Times New Roman"/>
          <w:sz w:val="24"/>
          <w:szCs w:val="24"/>
        </w:rPr>
        <w:t xml:space="preserve"> oznaczenie podmiotu </w:t>
      </w:r>
      <w:r w:rsidR="00B510E1" w:rsidRPr="00EF523D">
        <w:rPr>
          <w:rFonts w:ascii="Times New Roman" w:hAnsi="Times New Roman"/>
          <w:sz w:val="24"/>
          <w:szCs w:val="24"/>
        </w:rPr>
        <w:t>zgodnie z</w:t>
      </w:r>
      <w:r w:rsidRPr="00656559">
        <w:rPr>
          <w:rFonts w:ascii="Times New Roman" w:hAnsi="Times New Roman"/>
          <w:sz w:val="24"/>
          <w:szCs w:val="24"/>
        </w:rPr>
        <w:t xml:space="preserve"> </w:t>
      </w:r>
      <w:r w:rsidRPr="00C714E7">
        <w:rPr>
          <w:rFonts w:ascii="Times New Roman" w:hAnsi="Times New Roman"/>
          <w:sz w:val="24"/>
          <w:szCs w:val="24"/>
        </w:rPr>
        <w:t xml:space="preserve">zapisami § 10 pkt 1  </w:t>
      </w:r>
      <w:r>
        <w:rPr>
          <w:rFonts w:ascii="Times New Roman" w:hAnsi="Times New Roman"/>
          <w:sz w:val="24"/>
          <w:szCs w:val="24"/>
        </w:rPr>
        <w:t>Rozporządzenia</w:t>
      </w:r>
      <w:r w:rsidR="00B510E1" w:rsidRPr="00EF523D">
        <w:rPr>
          <w:rFonts w:ascii="Times New Roman" w:hAnsi="Times New Roman"/>
          <w:sz w:val="24"/>
          <w:szCs w:val="24"/>
        </w:rPr>
        <w:t xml:space="preserve"> Ministra Zdrowia z dnia 9 listopada 2015 r. </w:t>
      </w:r>
      <w:r w:rsidR="00B510E1" w:rsidRPr="00EF523D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>
        <w:rPr>
          <w:rFonts w:ascii="Times New Roman" w:hAnsi="Times New Roman"/>
          <w:sz w:val="24"/>
          <w:szCs w:val="24"/>
        </w:rPr>
        <w:t>(Dz. U. z 2024 </w:t>
      </w:r>
      <w:r w:rsidR="00B510E1" w:rsidRPr="00EF523D"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sz w:val="24"/>
          <w:szCs w:val="24"/>
        </w:rPr>
        <w:t>798</w:t>
      </w:r>
      <w:r w:rsidR="00B510E1" w:rsidRPr="00EF523D">
        <w:rPr>
          <w:rFonts w:ascii="Times New Roman" w:hAnsi="Times New Roman"/>
          <w:sz w:val="24"/>
          <w:szCs w:val="24"/>
        </w:rPr>
        <w:t xml:space="preserve"> j.t.). </w:t>
      </w:r>
    </w:p>
    <w:p w:rsidR="001B13ED" w:rsidRDefault="001B13ED" w:rsidP="004F54D5">
      <w:pPr>
        <w:pStyle w:val="Tekstpodstawowywcit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3AF" w:rsidRDefault="00C643AF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Default="0072129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BD3" w:rsidRDefault="00F25BD3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BD3" w:rsidRDefault="00F25BD3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Pr="00505DD9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WOJEWODA PODKARPACKI</w:t>
      </w:r>
    </w:p>
    <w:p w:rsidR="00104457" w:rsidRPr="00505DD9" w:rsidRDefault="006F08E7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/>
          <w:b/>
          <w:sz w:val="24"/>
          <w:szCs w:val="24"/>
        </w:rPr>
        <w:t>Hul</w:t>
      </w:r>
      <w:proofErr w:type="spellEnd"/>
    </w:p>
    <w:p w:rsidR="00050331" w:rsidRDefault="00050331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06894" w:rsidRDefault="00706894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F25BD3" w:rsidRDefault="00F25BD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F25BD3" w:rsidRDefault="00F25BD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F25BD3" w:rsidRDefault="00F25BD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F25BD3" w:rsidRDefault="00F25BD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F25BD3" w:rsidRDefault="00F25BD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F25BD3" w:rsidRDefault="00F25BD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F25BD3" w:rsidRDefault="00F25BD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sectPr w:rsidR="00F25BD3" w:rsidSect="00F25BD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DD1C29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.202</w:t>
            </w:r>
            <w:r w:rsidR="00706894">
              <w:rPr>
                <w:rFonts w:ascii="Times New Roman" w:hAnsi="Times New Roman"/>
              </w:rPr>
              <w:t>4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6F08E7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6F08E7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6F08E7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8B0B2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BF05D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EA631F3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7773"/>
    <w:rsid w:val="00084B80"/>
    <w:rsid w:val="0009093D"/>
    <w:rsid w:val="000D743A"/>
    <w:rsid w:val="000E0AFF"/>
    <w:rsid w:val="00104457"/>
    <w:rsid w:val="00105764"/>
    <w:rsid w:val="00155C0B"/>
    <w:rsid w:val="00157E2C"/>
    <w:rsid w:val="00181B2F"/>
    <w:rsid w:val="001944D3"/>
    <w:rsid w:val="001B13ED"/>
    <w:rsid w:val="00205B36"/>
    <w:rsid w:val="00220ACF"/>
    <w:rsid w:val="0026528C"/>
    <w:rsid w:val="00293F13"/>
    <w:rsid w:val="002A1016"/>
    <w:rsid w:val="0035031D"/>
    <w:rsid w:val="0035069E"/>
    <w:rsid w:val="003577FD"/>
    <w:rsid w:val="00387232"/>
    <w:rsid w:val="003A0526"/>
    <w:rsid w:val="003A41CD"/>
    <w:rsid w:val="003A7101"/>
    <w:rsid w:val="00443B82"/>
    <w:rsid w:val="00465ACC"/>
    <w:rsid w:val="00490E04"/>
    <w:rsid w:val="004A3FFD"/>
    <w:rsid w:val="004B0BE5"/>
    <w:rsid w:val="004E072A"/>
    <w:rsid w:val="004E16D9"/>
    <w:rsid w:val="004F54D5"/>
    <w:rsid w:val="004F69F2"/>
    <w:rsid w:val="005227FC"/>
    <w:rsid w:val="00542857"/>
    <w:rsid w:val="00571125"/>
    <w:rsid w:val="005870E3"/>
    <w:rsid w:val="005C2EB1"/>
    <w:rsid w:val="005D20F1"/>
    <w:rsid w:val="00656559"/>
    <w:rsid w:val="00684EAF"/>
    <w:rsid w:val="006A54A6"/>
    <w:rsid w:val="006D4428"/>
    <w:rsid w:val="006D6BDA"/>
    <w:rsid w:val="006E03A0"/>
    <w:rsid w:val="006F08E7"/>
    <w:rsid w:val="006F6B7A"/>
    <w:rsid w:val="00706894"/>
    <w:rsid w:val="00721290"/>
    <w:rsid w:val="00747B70"/>
    <w:rsid w:val="00751C70"/>
    <w:rsid w:val="007678DD"/>
    <w:rsid w:val="007B15B1"/>
    <w:rsid w:val="007D1F7D"/>
    <w:rsid w:val="007E18CB"/>
    <w:rsid w:val="0082380D"/>
    <w:rsid w:val="00845639"/>
    <w:rsid w:val="00861EB5"/>
    <w:rsid w:val="008A5C97"/>
    <w:rsid w:val="008E7960"/>
    <w:rsid w:val="00943B60"/>
    <w:rsid w:val="0094568E"/>
    <w:rsid w:val="009F236A"/>
    <w:rsid w:val="00A3328B"/>
    <w:rsid w:val="00A40221"/>
    <w:rsid w:val="00A56E16"/>
    <w:rsid w:val="00A83CB9"/>
    <w:rsid w:val="00A9343D"/>
    <w:rsid w:val="00B510E1"/>
    <w:rsid w:val="00B63E6C"/>
    <w:rsid w:val="00BD3E48"/>
    <w:rsid w:val="00BF708A"/>
    <w:rsid w:val="00C067B4"/>
    <w:rsid w:val="00C643AF"/>
    <w:rsid w:val="00C714E7"/>
    <w:rsid w:val="00C93B39"/>
    <w:rsid w:val="00CB6288"/>
    <w:rsid w:val="00CD3EE8"/>
    <w:rsid w:val="00CF75D2"/>
    <w:rsid w:val="00D14229"/>
    <w:rsid w:val="00D33CE3"/>
    <w:rsid w:val="00D7077C"/>
    <w:rsid w:val="00D72A9B"/>
    <w:rsid w:val="00DB1BE7"/>
    <w:rsid w:val="00DD1C29"/>
    <w:rsid w:val="00DE4D9F"/>
    <w:rsid w:val="00E22333"/>
    <w:rsid w:val="00EA0AC6"/>
    <w:rsid w:val="00EA17A5"/>
    <w:rsid w:val="00EF523D"/>
    <w:rsid w:val="00F25BD3"/>
    <w:rsid w:val="00F60586"/>
    <w:rsid w:val="00F91F2D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2E54-FDE5-41E7-90A4-7F922FF2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73</cp:revision>
  <cp:lastPrinted>2024-09-10T07:10:00Z</cp:lastPrinted>
  <dcterms:created xsi:type="dcterms:W3CDTF">2023-08-16T10:40:00Z</dcterms:created>
  <dcterms:modified xsi:type="dcterms:W3CDTF">2024-09-23T06:57:00Z</dcterms:modified>
</cp:coreProperties>
</file>