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A9638" w14:textId="77777777" w:rsidR="003B6400" w:rsidRDefault="005C0D30" w:rsidP="006D0840">
      <w:pPr>
        <w:spacing w:line="360" w:lineRule="auto"/>
        <w:jc w:val="center"/>
        <w:rPr>
          <w:rFonts w:ascii="Verdana" w:hAnsi="Verdana"/>
          <w:b/>
        </w:rPr>
      </w:pPr>
      <w:r w:rsidRPr="0003207E">
        <w:rPr>
          <w:rFonts w:ascii="Verdana" w:hAnsi="Verdana"/>
          <w:b/>
        </w:rPr>
        <w:t>Opis przedmiotu zamówienia</w:t>
      </w:r>
    </w:p>
    <w:p w14:paraId="3111B331" w14:textId="77777777" w:rsidR="00780A29" w:rsidRPr="0003207E" w:rsidRDefault="00780A29" w:rsidP="006D0840">
      <w:pPr>
        <w:spacing w:line="360" w:lineRule="auto"/>
        <w:jc w:val="center"/>
        <w:rPr>
          <w:rFonts w:ascii="Verdana" w:hAnsi="Verdana"/>
          <w:b/>
        </w:rPr>
      </w:pPr>
    </w:p>
    <w:p w14:paraId="0F143845" w14:textId="77777777" w:rsidR="007C4C7D" w:rsidRPr="0003207E" w:rsidRDefault="007C4C7D" w:rsidP="0003207E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03207E">
        <w:rPr>
          <w:rFonts w:ascii="Verdana" w:hAnsi="Verdana"/>
          <w:b/>
          <w:sz w:val="20"/>
          <w:szCs w:val="20"/>
        </w:rPr>
        <w:t>Przedmiot zamówienia</w:t>
      </w:r>
    </w:p>
    <w:p w14:paraId="15BF5DE6" w14:textId="77777777" w:rsidR="009E636D" w:rsidRPr="009E636D" w:rsidRDefault="003B6400" w:rsidP="009E636D">
      <w:pPr>
        <w:pStyle w:val="Akapitzlist"/>
        <w:spacing w:before="240" w:after="24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7C4C7D">
        <w:rPr>
          <w:rFonts w:ascii="Verdana" w:hAnsi="Verdana"/>
          <w:sz w:val="20"/>
          <w:szCs w:val="20"/>
        </w:rPr>
        <w:t>Przedmiotem zamówienia jest</w:t>
      </w:r>
      <w:r w:rsidR="005C0D30" w:rsidRPr="007C4C7D">
        <w:rPr>
          <w:rFonts w:ascii="Verdana" w:hAnsi="Verdana"/>
          <w:sz w:val="20"/>
          <w:szCs w:val="20"/>
        </w:rPr>
        <w:t xml:space="preserve"> </w:t>
      </w:r>
      <w:r w:rsidR="007C4C7D" w:rsidRPr="007C4C7D">
        <w:rPr>
          <w:rFonts w:ascii="Verdana" w:hAnsi="Verdana"/>
          <w:sz w:val="20"/>
          <w:szCs w:val="20"/>
        </w:rPr>
        <w:t>wywóz niecz</w:t>
      </w:r>
      <w:r w:rsidR="00F532FE">
        <w:rPr>
          <w:rFonts w:ascii="Verdana" w:hAnsi="Verdana"/>
          <w:sz w:val="20"/>
          <w:szCs w:val="20"/>
        </w:rPr>
        <w:t>ystości stałych</w:t>
      </w:r>
      <w:r w:rsidR="007C4C7D" w:rsidRPr="007C4C7D">
        <w:rPr>
          <w:rFonts w:ascii="Verdana" w:hAnsi="Verdana"/>
          <w:sz w:val="20"/>
          <w:szCs w:val="20"/>
        </w:rPr>
        <w:t xml:space="preserve"> z Obwodu Utrzymania Drogi Ekspresowej w Dysie -  platforma północna ul. Topolowa 32A, 21-003 Ciecierzyn (budynek administracyjno-socjalny).</w:t>
      </w:r>
    </w:p>
    <w:p w14:paraId="6982082F" w14:textId="77777777" w:rsidR="00005D8E" w:rsidRPr="0003207E" w:rsidRDefault="0003207E" w:rsidP="0003207E">
      <w:pPr>
        <w:spacing w:before="24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 w:rsidR="00495FC5" w:rsidRPr="0003207E">
        <w:rPr>
          <w:rFonts w:ascii="Verdana" w:hAnsi="Verdana"/>
          <w:b/>
          <w:sz w:val="20"/>
          <w:szCs w:val="20"/>
        </w:rPr>
        <w:t>Z</w:t>
      </w:r>
      <w:r w:rsidR="00DC7102" w:rsidRPr="0003207E">
        <w:rPr>
          <w:rFonts w:ascii="Verdana" w:hAnsi="Verdana"/>
          <w:b/>
          <w:sz w:val="20"/>
          <w:szCs w:val="20"/>
        </w:rPr>
        <w:t>akre</w:t>
      </w:r>
      <w:r w:rsidR="007F68AF" w:rsidRPr="0003207E">
        <w:rPr>
          <w:rFonts w:ascii="Verdana" w:hAnsi="Verdana"/>
          <w:b/>
          <w:sz w:val="20"/>
          <w:szCs w:val="20"/>
        </w:rPr>
        <w:t>s usługi</w:t>
      </w:r>
    </w:p>
    <w:p w14:paraId="3C80E5CA" w14:textId="77777777" w:rsidR="002B4D63" w:rsidRDefault="002D1323" w:rsidP="009E636D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944A79">
        <w:rPr>
          <w:rFonts w:ascii="Verdana" w:hAnsi="Verdana"/>
          <w:sz w:val="20"/>
          <w:szCs w:val="20"/>
        </w:rPr>
        <w:t>W</w:t>
      </w:r>
      <w:r w:rsidR="00F532FE">
        <w:rPr>
          <w:rFonts w:ascii="Verdana" w:hAnsi="Verdana"/>
          <w:sz w:val="20"/>
          <w:szCs w:val="20"/>
        </w:rPr>
        <w:t>ykonawca zapewni i dostarczy odpowiednią ilość pojemników</w:t>
      </w:r>
      <w:r w:rsidR="00AB2115">
        <w:rPr>
          <w:rFonts w:ascii="Verdana" w:hAnsi="Verdana"/>
          <w:sz w:val="20"/>
          <w:szCs w:val="20"/>
        </w:rPr>
        <w:t xml:space="preserve"> na odpady komunalne posiadają</w:t>
      </w:r>
      <w:r w:rsidR="002B4D63">
        <w:rPr>
          <w:rFonts w:ascii="Verdana" w:hAnsi="Verdana"/>
          <w:sz w:val="20"/>
          <w:szCs w:val="20"/>
        </w:rPr>
        <w:t>cych wymagane</w:t>
      </w:r>
      <w:r w:rsidR="002A6093">
        <w:rPr>
          <w:rFonts w:ascii="Verdana" w:hAnsi="Verdana"/>
          <w:sz w:val="20"/>
          <w:szCs w:val="20"/>
        </w:rPr>
        <w:t xml:space="preserve"> atesty</w:t>
      </w:r>
      <w:r w:rsidR="002B4D63">
        <w:rPr>
          <w:rFonts w:ascii="Verdana" w:hAnsi="Verdana"/>
          <w:sz w:val="20"/>
          <w:szCs w:val="20"/>
        </w:rPr>
        <w:t xml:space="preserve"> w ilości i wielkości zaspokajającej potrzeby Zamawiającego.</w:t>
      </w:r>
    </w:p>
    <w:p w14:paraId="37FC53BF" w14:textId="77777777" w:rsidR="002B4D63" w:rsidRDefault="002B4D63" w:rsidP="009E636D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Orientacyjna ilość </w:t>
      </w:r>
      <w:r w:rsidR="00F432CD">
        <w:rPr>
          <w:rFonts w:ascii="Verdana" w:hAnsi="Verdana"/>
          <w:sz w:val="20"/>
          <w:szCs w:val="20"/>
        </w:rPr>
        <w:t xml:space="preserve"> i wielkość </w:t>
      </w:r>
      <w:r>
        <w:rPr>
          <w:rFonts w:ascii="Verdana" w:hAnsi="Verdana"/>
          <w:sz w:val="20"/>
          <w:szCs w:val="20"/>
        </w:rPr>
        <w:t>pojemników:</w:t>
      </w:r>
    </w:p>
    <w:p w14:paraId="6625864C" w14:textId="77777777" w:rsidR="002B4D63" w:rsidRDefault="002B4D63" w:rsidP="009E636D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- </w:t>
      </w:r>
      <w:r w:rsidR="00F532FE">
        <w:rPr>
          <w:rFonts w:ascii="Verdana" w:hAnsi="Verdana"/>
          <w:sz w:val="20"/>
          <w:szCs w:val="20"/>
        </w:rPr>
        <w:t>pojemnik na odpady zmieszane</w:t>
      </w:r>
      <w:r>
        <w:rPr>
          <w:rFonts w:ascii="Verdana" w:hAnsi="Verdana"/>
          <w:sz w:val="20"/>
          <w:szCs w:val="20"/>
        </w:rPr>
        <w:t xml:space="preserve"> – 1 szt.</w:t>
      </w:r>
      <w:r w:rsidR="002A6093">
        <w:rPr>
          <w:rFonts w:ascii="Verdana" w:hAnsi="Verdana"/>
          <w:sz w:val="20"/>
          <w:szCs w:val="20"/>
        </w:rPr>
        <w:t xml:space="preserve"> o pojemności 1100l., </w:t>
      </w:r>
    </w:p>
    <w:p w14:paraId="489E0F7D" w14:textId="77777777" w:rsidR="002B4D63" w:rsidRDefault="002B4D63" w:rsidP="009E636D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- pojemnik na metale i</w:t>
      </w:r>
      <w:r w:rsidR="002A6093">
        <w:rPr>
          <w:rFonts w:ascii="Verdana" w:hAnsi="Verdana"/>
          <w:sz w:val="20"/>
          <w:szCs w:val="20"/>
        </w:rPr>
        <w:t xml:space="preserve"> tworzywa sztuczne</w:t>
      </w:r>
      <w:r>
        <w:rPr>
          <w:rFonts w:ascii="Verdana" w:hAnsi="Verdana"/>
          <w:sz w:val="20"/>
          <w:szCs w:val="20"/>
        </w:rPr>
        <w:t xml:space="preserve"> – 1 szt.</w:t>
      </w:r>
      <w:r w:rsidR="002A6093">
        <w:rPr>
          <w:rFonts w:ascii="Verdana" w:hAnsi="Verdana"/>
          <w:sz w:val="20"/>
          <w:szCs w:val="20"/>
        </w:rPr>
        <w:t xml:space="preserve"> o pojemności 240 l., </w:t>
      </w:r>
    </w:p>
    <w:p w14:paraId="72C50E3E" w14:textId="77777777" w:rsidR="002B4D63" w:rsidRDefault="002B4D63" w:rsidP="009E636D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- </w:t>
      </w:r>
      <w:r w:rsidR="002A6093">
        <w:rPr>
          <w:rFonts w:ascii="Verdana" w:hAnsi="Verdana"/>
          <w:sz w:val="20"/>
          <w:szCs w:val="20"/>
        </w:rPr>
        <w:t>pojemnik na papier</w:t>
      </w:r>
      <w:r>
        <w:rPr>
          <w:rFonts w:ascii="Verdana" w:hAnsi="Verdana"/>
          <w:sz w:val="20"/>
          <w:szCs w:val="20"/>
        </w:rPr>
        <w:t xml:space="preserve"> – 1 szt.</w:t>
      </w:r>
      <w:r w:rsidR="002A609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 pojemności 240 l.,</w:t>
      </w:r>
    </w:p>
    <w:p w14:paraId="0CC04694" w14:textId="77777777" w:rsidR="002B4D63" w:rsidRDefault="002B4D63" w:rsidP="009E636D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- </w:t>
      </w:r>
      <w:r w:rsidR="002A6093">
        <w:rPr>
          <w:rFonts w:ascii="Verdana" w:hAnsi="Verdana"/>
          <w:sz w:val="20"/>
          <w:szCs w:val="20"/>
        </w:rPr>
        <w:t>pojemnik na szkło</w:t>
      </w:r>
      <w:r>
        <w:rPr>
          <w:rFonts w:ascii="Verdana" w:hAnsi="Verdana"/>
          <w:sz w:val="20"/>
          <w:szCs w:val="20"/>
        </w:rPr>
        <w:t xml:space="preserve"> – 1 szt.</w:t>
      </w:r>
      <w:r w:rsidR="002A6093">
        <w:rPr>
          <w:rFonts w:ascii="Verdana" w:hAnsi="Verdana"/>
          <w:sz w:val="20"/>
          <w:szCs w:val="20"/>
        </w:rPr>
        <w:t xml:space="preserve"> o pojemności 120 l. </w:t>
      </w:r>
    </w:p>
    <w:p w14:paraId="47605E87" w14:textId="77777777" w:rsidR="002D1323" w:rsidRDefault="002B4D63" w:rsidP="009E636D">
      <w:pPr>
        <w:spacing w:line="360" w:lineRule="auto"/>
        <w:ind w:left="284" w:hanging="284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ab/>
      </w:r>
      <w:r w:rsidR="00493BCE">
        <w:rPr>
          <w:rFonts w:ascii="Verdana" w:hAnsi="Verdana"/>
          <w:sz w:val="20"/>
          <w:szCs w:val="20"/>
        </w:rPr>
        <w:t>P</w:t>
      </w:r>
      <w:r w:rsidR="00031AD9">
        <w:rPr>
          <w:rFonts w:ascii="Verdana" w:hAnsi="Verdana"/>
          <w:sz w:val="20"/>
          <w:szCs w:val="20"/>
        </w:rPr>
        <w:t>onadto p</w:t>
      </w:r>
      <w:r w:rsidR="00493BCE">
        <w:rPr>
          <w:rFonts w:ascii="Verdana" w:hAnsi="Verdana"/>
          <w:sz w:val="20"/>
          <w:szCs w:val="20"/>
        </w:rPr>
        <w:t xml:space="preserve">rzedmiotowe </w:t>
      </w:r>
      <w:r w:rsidR="00005D8E" w:rsidRPr="002D1323">
        <w:rPr>
          <w:rFonts w:ascii="Verdana" w:hAnsi="Verdana"/>
          <w:sz w:val="20"/>
          <w:szCs w:val="20"/>
        </w:rPr>
        <w:t xml:space="preserve"> </w:t>
      </w:r>
      <w:r w:rsidR="005B58E0">
        <w:rPr>
          <w:rFonts w:ascii="Verdana" w:hAnsi="Verdana"/>
          <w:sz w:val="20"/>
          <w:szCs w:val="20"/>
        </w:rPr>
        <w:t>pojemniki</w:t>
      </w:r>
      <w:r w:rsidR="00FD4C42">
        <w:rPr>
          <w:rFonts w:ascii="Verdana" w:hAnsi="Verdana"/>
          <w:sz w:val="20"/>
          <w:szCs w:val="20"/>
        </w:rPr>
        <w:t xml:space="preserve"> Wykonawca</w:t>
      </w:r>
      <w:r w:rsidR="002D1323" w:rsidRPr="002D1323">
        <w:rPr>
          <w:rFonts w:ascii="Verdana" w:hAnsi="Verdana"/>
          <w:sz w:val="20"/>
          <w:szCs w:val="20"/>
        </w:rPr>
        <w:t xml:space="preserve"> </w:t>
      </w:r>
      <w:r w:rsidR="00005D8E" w:rsidRPr="002D1323">
        <w:rPr>
          <w:rFonts w:ascii="Verdana" w:hAnsi="Verdana"/>
          <w:sz w:val="20"/>
          <w:szCs w:val="20"/>
        </w:rPr>
        <w:t xml:space="preserve">umieści </w:t>
      </w:r>
      <w:r w:rsidR="00FD4C42">
        <w:rPr>
          <w:rFonts w:ascii="Verdana" w:hAnsi="Verdana"/>
          <w:sz w:val="20"/>
          <w:szCs w:val="20"/>
        </w:rPr>
        <w:t>na terenie</w:t>
      </w:r>
      <w:r w:rsidR="00493BCE">
        <w:rPr>
          <w:rFonts w:ascii="Verdana" w:hAnsi="Verdana"/>
          <w:sz w:val="20"/>
          <w:szCs w:val="20"/>
        </w:rPr>
        <w:t xml:space="preserve"> </w:t>
      </w:r>
      <w:r w:rsidR="00031AD9">
        <w:rPr>
          <w:rFonts w:ascii="Verdana" w:eastAsiaTheme="minorHAnsi" w:hAnsi="Verdana" w:cstheme="minorBidi"/>
          <w:sz w:val="20"/>
          <w:szCs w:val="20"/>
          <w:lang w:eastAsia="en-US"/>
        </w:rPr>
        <w:t xml:space="preserve">Obwodu Utrzymania </w:t>
      </w:r>
      <w:r w:rsidR="00944A79">
        <w:rPr>
          <w:rFonts w:ascii="Verdana" w:eastAsiaTheme="minorHAnsi" w:hAnsi="Verdana" w:cstheme="minorBidi"/>
          <w:sz w:val="20"/>
          <w:szCs w:val="20"/>
          <w:lang w:eastAsia="en-US"/>
        </w:rPr>
        <w:t>Drogi Ekspresowej w Dysie</w:t>
      </w:r>
      <w:r w:rsidR="00944A79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</w:t>
      </w:r>
      <w:r w:rsidR="00944A79">
        <w:rPr>
          <w:rFonts w:ascii="Verdana" w:eastAsiaTheme="minorHAnsi" w:hAnsi="Verdana" w:cstheme="minorBidi"/>
          <w:sz w:val="20"/>
          <w:szCs w:val="20"/>
          <w:lang w:eastAsia="en-US"/>
        </w:rPr>
        <w:t>w miejscu wskazanym przez Zamawiającego.</w:t>
      </w:r>
    </w:p>
    <w:p w14:paraId="571734D0" w14:textId="77777777" w:rsidR="00495FC5" w:rsidRDefault="00FD4C42" w:rsidP="009E636D">
      <w:pPr>
        <w:spacing w:line="360" w:lineRule="auto"/>
        <w:ind w:left="284" w:hanging="284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2. Koszt t</w:t>
      </w:r>
      <w:r w:rsidR="005B58E0">
        <w:rPr>
          <w:rFonts w:ascii="Verdana" w:eastAsiaTheme="minorHAnsi" w:hAnsi="Verdana" w:cstheme="minorBidi"/>
          <w:sz w:val="20"/>
          <w:szCs w:val="20"/>
          <w:lang w:eastAsia="en-US"/>
        </w:rPr>
        <w:t>ransportu i dzierżawy pojemników</w:t>
      </w: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 Wykonawca uwzględni w cenie usługi.</w:t>
      </w:r>
    </w:p>
    <w:p w14:paraId="3051EC40" w14:textId="6948E849" w:rsidR="00AF022F" w:rsidRDefault="00AF022F" w:rsidP="009E636D">
      <w:pPr>
        <w:spacing w:line="360" w:lineRule="auto"/>
        <w:ind w:left="284" w:hanging="284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3. Zamawiający zastrzega sobi</w:t>
      </w:r>
      <w:r w:rsidR="005B58E0">
        <w:rPr>
          <w:rFonts w:ascii="Verdana" w:eastAsiaTheme="minorHAnsi" w:hAnsi="Verdana" w:cstheme="minorBidi"/>
          <w:sz w:val="20"/>
          <w:szCs w:val="20"/>
          <w:lang w:eastAsia="en-US"/>
        </w:rPr>
        <w:t xml:space="preserve">e prawo </w:t>
      </w:r>
      <w:r w:rsidR="007A5865">
        <w:rPr>
          <w:rFonts w:ascii="Verdana" w:eastAsiaTheme="minorHAnsi" w:hAnsi="Verdana" w:cstheme="minorBidi"/>
          <w:sz w:val="20"/>
          <w:szCs w:val="20"/>
          <w:lang w:eastAsia="en-US"/>
        </w:rPr>
        <w:t>do zlecenia (pisemnego/mailowego) Wykonawcy</w:t>
      </w:r>
      <w:r w:rsidR="005372B9">
        <w:rPr>
          <w:rFonts w:ascii="Verdana" w:eastAsiaTheme="minorHAnsi" w:hAnsi="Verdana" w:cstheme="minorBidi"/>
          <w:sz w:val="20"/>
          <w:szCs w:val="20"/>
          <w:lang w:eastAsia="en-US"/>
        </w:rPr>
        <w:t>,</w:t>
      </w:r>
      <w:r w:rsidR="007A5865">
        <w:rPr>
          <w:rFonts w:ascii="Verdana" w:eastAsiaTheme="minorHAnsi" w:hAnsi="Verdana" w:cstheme="minorBidi"/>
          <w:sz w:val="20"/>
          <w:szCs w:val="20"/>
          <w:lang w:eastAsia="en-US"/>
        </w:rPr>
        <w:t xml:space="preserve"> zapewnienia i dostarczenia dodatkowych pojemników w przypadku wystąpienia takiej potrzeby z co najmniej dwudniowym wyprzedzeniem. </w:t>
      </w:r>
      <w:r w:rsidR="005B58E0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</w:p>
    <w:p w14:paraId="17CFF129" w14:textId="77A3FDB4" w:rsidR="007A5865" w:rsidRDefault="007A5865" w:rsidP="009E636D">
      <w:pPr>
        <w:spacing w:line="360" w:lineRule="auto"/>
        <w:ind w:left="284" w:hanging="284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 xml:space="preserve">4. </w:t>
      </w:r>
      <w:r w:rsidR="005372B9">
        <w:rPr>
          <w:rFonts w:ascii="Verdana" w:eastAsiaTheme="minorHAnsi" w:hAnsi="Verdana" w:cstheme="minorBidi"/>
          <w:sz w:val="20"/>
          <w:szCs w:val="20"/>
          <w:lang w:eastAsia="en-US"/>
        </w:rPr>
        <w:t xml:space="preserve">Zmiana ilościowa dot. dostarczonych pojemników nie będzie wymagała zawarcia aneksu z zastrzeżeniem, że maksymalna wysokość wynagrodzenia określona </w:t>
      </w:r>
      <w:r w:rsidR="005372B9" w:rsidRPr="00495C71">
        <w:rPr>
          <w:rFonts w:ascii="Verdana" w:hAnsi="Verdana"/>
          <w:sz w:val="20"/>
          <w:szCs w:val="20"/>
        </w:rPr>
        <w:t>w § 3 ust. 1</w:t>
      </w:r>
      <w:r w:rsidR="005372B9">
        <w:rPr>
          <w:rFonts w:ascii="Verdana" w:hAnsi="Verdana"/>
          <w:sz w:val="20"/>
          <w:szCs w:val="20"/>
        </w:rPr>
        <w:t xml:space="preserve"> umowy nie zostanie przekroczona.</w:t>
      </w:r>
    </w:p>
    <w:p w14:paraId="51E1212D" w14:textId="60EFE0D0" w:rsidR="00621004" w:rsidRDefault="007A5865" w:rsidP="009E636D">
      <w:pPr>
        <w:spacing w:line="360" w:lineRule="auto"/>
        <w:ind w:left="284" w:hanging="284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5</w:t>
      </w:r>
      <w:r w:rsidR="00495FC5">
        <w:rPr>
          <w:rFonts w:ascii="Verdana" w:eastAsiaTheme="minorHAnsi" w:hAnsi="Verdana" w:cstheme="minorBidi"/>
          <w:sz w:val="20"/>
          <w:szCs w:val="20"/>
          <w:lang w:eastAsia="en-US"/>
        </w:rPr>
        <w:t xml:space="preserve">. </w:t>
      </w:r>
      <w:r w:rsidR="00621004">
        <w:rPr>
          <w:rFonts w:ascii="Verdana" w:eastAsiaTheme="minorHAnsi" w:hAnsi="Verdana" w:cstheme="minorBidi"/>
          <w:sz w:val="20"/>
          <w:szCs w:val="20"/>
          <w:lang w:eastAsia="en-US"/>
        </w:rPr>
        <w:t xml:space="preserve">Wykonawca odbierał będzie </w:t>
      </w:r>
      <w:r w:rsidR="007F68AF">
        <w:rPr>
          <w:rFonts w:ascii="Verdana" w:eastAsiaTheme="minorHAnsi" w:hAnsi="Verdana" w:cstheme="minorBidi"/>
          <w:sz w:val="20"/>
          <w:szCs w:val="20"/>
          <w:lang w:eastAsia="en-US"/>
        </w:rPr>
        <w:t>odpady komunalne</w:t>
      </w:r>
      <w:r w:rsidR="00113A09">
        <w:rPr>
          <w:rFonts w:ascii="Verdana" w:eastAsiaTheme="minorHAnsi" w:hAnsi="Verdana" w:cstheme="minorBidi"/>
          <w:sz w:val="20"/>
          <w:szCs w:val="20"/>
          <w:lang w:eastAsia="en-US"/>
        </w:rPr>
        <w:t xml:space="preserve"> </w:t>
      </w:r>
      <w:r w:rsidR="007F68AF">
        <w:rPr>
          <w:rFonts w:ascii="Verdana" w:eastAsiaTheme="minorHAnsi" w:hAnsi="Verdana" w:cstheme="minorBidi"/>
          <w:sz w:val="20"/>
          <w:szCs w:val="20"/>
          <w:lang w:eastAsia="en-US"/>
        </w:rPr>
        <w:t>własnym transportem z miejsca wskazanego przez Zamawiającego.</w:t>
      </w:r>
    </w:p>
    <w:p w14:paraId="44C29197" w14:textId="588BE6B5" w:rsidR="00FD4C42" w:rsidRDefault="007A5865" w:rsidP="009E636D">
      <w:pPr>
        <w:spacing w:line="360" w:lineRule="auto"/>
        <w:ind w:left="284" w:hanging="284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6</w:t>
      </w:r>
      <w:r w:rsidR="00FD4C42">
        <w:rPr>
          <w:rFonts w:ascii="Verdana" w:eastAsiaTheme="minorHAnsi" w:hAnsi="Verdana" w:cstheme="minorBidi"/>
          <w:sz w:val="20"/>
          <w:szCs w:val="20"/>
          <w:lang w:eastAsia="en-US"/>
        </w:rPr>
        <w:t>. Podczas wywozu odpadów Wykonawca zobowiązany jest do pozostawienia uprzą</w:t>
      </w:r>
      <w:r w:rsidR="005B58E0">
        <w:rPr>
          <w:rFonts w:ascii="Verdana" w:eastAsiaTheme="minorHAnsi" w:hAnsi="Verdana" w:cstheme="minorBidi"/>
          <w:sz w:val="20"/>
          <w:szCs w:val="20"/>
          <w:lang w:eastAsia="en-US"/>
        </w:rPr>
        <w:t>tniętego terenu wokół pojemników</w:t>
      </w:r>
      <w:r w:rsidR="00FD4C42">
        <w:rPr>
          <w:rFonts w:ascii="Verdana" w:eastAsiaTheme="minorHAnsi" w:hAnsi="Verdana" w:cstheme="minorBidi"/>
          <w:sz w:val="20"/>
          <w:szCs w:val="20"/>
          <w:lang w:eastAsia="en-US"/>
        </w:rPr>
        <w:t xml:space="preserve"> i miejsca załadunku.</w:t>
      </w:r>
    </w:p>
    <w:p w14:paraId="77582A50" w14:textId="535E0032" w:rsidR="007F68AF" w:rsidRDefault="007A5865" w:rsidP="009E636D">
      <w:pPr>
        <w:spacing w:line="360" w:lineRule="auto"/>
        <w:ind w:left="284" w:hanging="284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7</w:t>
      </w:r>
      <w:r w:rsidR="005B58E0">
        <w:rPr>
          <w:rFonts w:ascii="Verdana" w:eastAsiaTheme="minorHAnsi" w:hAnsi="Verdana" w:cstheme="minorBidi"/>
          <w:sz w:val="20"/>
          <w:szCs w:val="20"/>
          <w:lang w:eastAsia="en-US"/>
        </w:rPr>
        <w:t>. Pojemniki</w:t>
      </w:r>
      <w:r w:rsidR="00FD4C42">
        <w:rPr>
          <w:rFonts w:ascii="Verdana" w:eastAsiaTheme="minorHAnsi" w:hAnsi="Verdana" w:cstheme="minorBidi"/>
          <w:sz w:val="20"/>
          <w:szCs w:val="20"/>
          <w:lang w:eastAsia="en-US"/>
        </w:rPr>
        <w:t xml:space="preserve"> winny być czyszczone i dezynfekowane raz w miesiącu</w:t>
      </w:r>
      <w:r w:rsidR="00031AD9">
        <w:rPr>
          <w:rFonts w:ascii="Verdana" w:eastAsiaTheme="minorHAnsi" w:hAnsi="Verdana" w:cstheme="minorBidi"/>
          <w:sz w:val="20"/>
          <w:szCs w:val="20"/>
          <w:lang w:eastAsia="en-US"/>
        </w:rPr>
        <w:t xml:space="preserve"> – koszt ten Wykonawca</w:t>
      </w:r>
      <w:r w:rsidR="00621004">
        <w:rPr>
          <w:rFonts w:ascii="Verdana" w:eastAsiaTheme="minorHAnsi" w:hAnsi="Verdana" w:cstheme="minorBidi"/>
          <w:sz w:val="20"/>
          <w:szCs w:val="20"/>
          <w:lang w:eastAsia="en-US"/>
        </w:rPr>
        <w:t xml:space="preserve"> wliczy w cenę usługi</w:t>
      </w:r>
      <w:r w:rsidR="007F68AF">
        <w:rPr>
          <w:rFonts w:ascii="Verdana" w:eastAsiaTheme="minorHAnsi" w:hAnsi="Verdana" w:cstheme="minorBidi"/>
          <w:sz w:val="20"/>
          <w:szCs w:val="20"/>
          <w:lang w:eastAsia="en-US"/>
        </w:rPr>
        <w:t>.</w:t>
      </w:r>
    </w:p>
    <w:p w14:paraId="0C5C44D0" w14:textId="53431988" w:rsidR="007F68AF" w:rsidRDefault="007A5865" w:rsidP="009E636D">
      <w:pPr>
        <w:spacing w:line="360" w:lineRule="auto"/>
        <w:ind w:left="284" w:hanging="284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8</w:t>
      </w:r>
      <w:r w:rsidR="007F68AF">
        <w:rPr>
          <w:rFonts w:ascii="Verdana" w:eastAsiaTheme="minorHAnsi" w:hAnsi="Verdana" w:cstheme="minorBidi"/>
          <w:sz w:val="20"/>
          <w:szCs w:val="20"/>
          <w:lang w:eastAsia="en-US"/>
        </w:rPr>
        <w:t xml:space="preserve">. </w:t>
      </w:r>
      <w:r w:rsidR="000B35B6" w:rsidRPr="002D1323">
        <w:rPr>
          <w:rFonts w:ascii="Verdana" w:hAnsi="Verdana"/>
          <w:sz w:val="20"/>
          <w:szCs w:val="20"/>
        </w:rPr>
        <w:t>Zamawiający oświadcza, że nie występują odpady kwalifikowane jako niebezpieczne dla środowiska typu chemikalia, medyczne, lub gruz budowlany</w:t>
      </w:r>
      <w:r w:rsidR="00BC4401">
        <w:rPr>
          <w:rFonts w:ascii="Verdana" w:hAnsi="Verdana"/>
          <w:sz w:val="20"/>
          <w:szCs w:val="20"/>
        </w:rPr>
        <w:t>.</w:t>
      </w:r>
      <w:r w:rsidR="000B35B6" w:rsidRPr="002D1323">
        <w:rPr>
          <w:rFonts w:ascii="Verdana" w:hAnsi="Verdana"/>
          <w:sz w:val="20"/>
          <w:szCs w:val="20"/>
        </w:rPr>
        <w:t xml:space="preserve">  </w:t>
      </w:r>
    </w:p>
    <w:p w14:paraId="4AC89BE1" w14:textId="76C33EE6" w:rsidR="007F68AF" w:rsidRDefault="007A5865" w:rsidP="009E636D">
      <w:pPr>
        <w:spacing w:line="360" w:lineRule="auto"/>
        <w:ind w:left="284" w:hanging="284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9</w:t>
      </w:r>
      <w:r w:rsidR="007F68AF">
        <w:rPr>
          <w:rFonts w:ascii="Verdana" w:eastAsiaTheme="minorHAnsi" w:hAnsi="Verdana" w:cstheme="minorBidi"/>
          <w:sz w:val="20"/>
          <w:szCs w:val="20"/>
          <w:lang w:eastAsia="en-US"/>
        </w:rPr>
        <w:t xml:space="preserve">. </w:t>
      </w:r>
      <w:r w:rsidR="00005D8E" w:rsidRPr="002D1323">
        <w:rPr>
          <w:rFonts w:ascii="Verdana" w:hAnsi="Verdana"/>
          <w:sz w:val="20"/>
          <w:szCs w:val="20"/>
        </w:rPr>
        <w:t xml:space="preserve">Nieczystości winny być wywożone </w:t>
      </w:r>
      <w:r w:rsidR="00113A09">
        <w:rPr>
          <w:rFonts w:ascii="Verdana" w:hAnsi="Verdana"/>
          <w:sz w:val="20"/>
          <w:szCs w:val="20"/>
        </w:rPr>
        <w:t>sukcesywnie</w:t>
      </w:r>
      <w:r w:rsidR="00005D8E" w:rsidRPr="002D1323">
        <w:rPr>
          <w:rFonts w:ascii="Verdana" w:hAnsi="Verdana"/>
          <w:sz w:val="20"/>
          <w:szCs w:val="20"/>
        </w:rPr>
        <w:t xml:space="preserve"> po telefonicz</w:t>
      </w:r>
      <w:r w:rsidR="007F68AF">
        <w:rPr>
          <w:rFonts w:ascii="Verdana" w:hAnsi="Verdana"/>
          <w:sz w:val="20"/>
          <w:szCs w:val="20"/>
        </w:rPr>
        <w:t>nym powiadomieniu Wykonawcy</w:t>
      </w:r>
      <w:r w:rsidR="00005D8E" w:rsidRPr="002D1323">
        <w:rPr>
          <w:rFonts w:ascii="Verdana" w:hAnsi="Verdana"/>
          <w:sz w:val="20"/>
          <w:szCs w:val="20"/>
        </w:rPr>
        <w:t xml:space="preserve"> i uzgodnieniu terminu </w:t>
      </w:r>
      <w:r w:rsidR="000B35B6" w:rsidRPr="002D1323">
        <w:rPr>
          <w:rFonts w:ascii="Verdana" w:hAnsi="Verdana"/>
          <w:sz w:val="20"/>
          <w:szCs w:val="20"/>
        </w:rPr>
        <w:t xml:space="preserve">odbioru odpadów </w:t>
      </w:r>
      <w:r w:rsidR="00005D8E" w:rsidRPr="002D1323">
        <w:rPr>
          <w:rFonts w:ascii="Verdana" w:hAnsi="Verdana"/>
          <w:sz w:val="20"/>
          <w:szCs w:val="20"/>
        </w:rPr>
        <w:t xml:space="preserve">z </w:t>
      </w:r>
      <w:r w:rsidR="007F68AF">
        <w:rPr>
          <w:rFonts w:ascii="Verdana" w:hAnsi="Verdana"/>
          <w:sz w:val="20"/>
          <w:szCs w:val="20"/>
        </w:rPr>
        <w:t>pracownikiem</w:t>
      </w:r>
      <w:r w:rsidR="008F50C8" w:rsidRPr="002D1323">
        <w:rPr>
          <w:rFonts w:ascii="Verdana" w:hAnsi="Verdana"/>
          <w:sz w:val="20"/>
          <w:szCs w:val="20"/>
        </w:rPr>
        <w:t xml:space="preserve"> </w:t>
      </w:r>
      <w:r w:rsidR="0098440F">
        <w:rPr>
          <w:rFonts w:ascii="Verdana" w:hAnsi="Verdana"/>
          <w:sz w:val="20"/>
          <w:szCs w:val="20"/>
        </w:rPr>
        <w:t>Obwodu Utrzymania Drogi Ekspresowej</w:t>
      </w:r>
      <w:r w:rsidR="00005D8E" w:rsidRPr="002D1323">
        <w:rPr>
          <w:rFonts w:ascii="Verdana" w:hAnsi="Verdana"/>
          <w:sz w:val="20"/>
          <w:szCs w:val="20"/>
        </w:rPr>
        <w:t>.</w:t>
      </w:r>
      <w:r w:rsidR="005B58E0">
        <w:rPr>
          <w:rFonts w:ascii="Verdana" w:hAnsi="Verdana"/>
          <w:sz w:val="20"/>
          <w:szCs w:val="20"/>
        </w:rPr>
        <w:t xml:space="preserve"> Odpady zm</w:t>
      </w:r>
      <w:r w:rsidR="002B4D63">
        <w:rPr>
          <w:rFonts w:ascii="Verdana" w:hAnsi="Verdana"/>
          <w:sz w:val="20"/>
          <w:szCs w:val="20"/>
        </w:rPr>
        <w:t>ieszane powinny być wywożone co</w:t>
      </w:r>
      <w:r w:rsidR="00560F4A">
        <w:rPr>
          <w:rFonts w:ascii="Verdana" w:hAnsi="Verdana"/>
          <w:sz w:val="20"/>
          <w:szCs w:val="20"/>
        </w:rPr>
        <w:t xml:space="preserve"> najmniej raz na</w:t>
      </w:r>
      <w:r w:rsidR="005B58E0">
        <w:rPr>
          <w:rFonts w:ascii="Verdana" w:hAnsi="Verdana"/>
          <w:sz w:val="20"/>
          <w:szCs w:val="20"/>
        </w:rPr>
        <w:t xml:space="preserve"> dwa tygodnie natomiast metale i tworzywa sztuczne, papier oraz szkło</w:t>
      </w:r>
      <w:r w:rsidR="00560F4A">
        <w:rPr>
          <w:rFonts w:ascii="Verdana" w:hAnsi="Verdana"/>
          <w:sz w:val="20"/>
          <w:szCs w:val="20"/>
        </w:rPr>
        <w:t xml:space="preserve"> co najmniej raz w miesiącu – o częstotliwości decyduje Zamawiający.</w:t>
      </w:r>
    </w:p>
    <w:p w14:paraId="0D10E90C" w14:textId="5DA8EB17" w:rsidR="007F68AF" w:rsidRDefault="007A5865" w:rsidP="009E636D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eastAsiaTheme="minorHAnsi" w:hAnsi="Verdana" w:cstheme="minorBidi"/>
          <w:sz w:val="20"/>
          <w:szCs w:val="20"/>
          <w:lang w:eastAsia="en-US"/>
        </w:rPr>
        <w:t>10</w:t>
      </w:r>
      <w:r w:rsidR="007F68AF">
        <w:rPr>
          <w:rFonts w:ascii="Verdana" w:eastAsiaTheme="minorHAnsi" w:hAnsi="Verdana" w:cstheme="minorBidi"/>
          <w:sz w:val="20"/>
          <w:szCs w:val="20"/>
          <w:lang w:eastAsia="en-US"/>
        </w:rPr>
        <w:t xml:space="preserve">. </w:t>
      </w:r>
      <w:r w:rsidR="00005D8E" w:rsidRPr="002D1323">
        <w:rPr>
          <w:rFonts w:ascii="Verdana" w:hAnsi="Verdana"/>
          <w:sz w:val="20"/>
          <w:szCs w:val="20"/>
        </w:rPr>
        <w:t>Każdorazowy wywóz musi być potwierdzony przez pracownika  Obwodu</w:t>
      </w:r>
      <w:r w:rsidR="009E636D">
        <w:rPr>
          <w:rFonts w:ascii="Verdana" w:hAnsi="Verdana"/>
          <w:sz w:val="20"/>
          <w:szCs w:val="20"/>
        </w:rPr>
        <w:t xml:space="preserve"> Utrzymania Drogi Ekspresowej</w:t>
      </w:r>
      <w:r w:rsidR="000B35B6" w:rsidRPr="002D1323">
        <w:rPr>
          <w:rFonts w:ascii="Verdana" w:hAnsi="Verdana"/>
          <w:sz w:val="20"/>
          <w:szCs w:val="20"/>
        </w:rPr>
        <w:t xml:space="preserve"> </w:t>
      </w:r>
      <w:r w:rsidR="0098440F" w:rsidRPr="002D1323">
        <w:rPr>
          <w:rFonts w:ascii="Verdana" w:hAnsi="Verdana"/>
          <w:sz w:val="20"/>
          <w:szCs w:val="20"/>
        </w:rPr>
        <w:t>na dokumencie odbioru odpadów, który będzie podstawą do wystawienia miesięcznej faktury.</w:t>
      </w:r>
    </w:p>
    <w:p w14:paraId="5CC930D2" w14:textId="6EC67613" w:rsidR="00495FC5" w:rsidRDefault="00495FC5" w:rsidP="009E636D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1</w:t>
      </w:r>
      <w:r w:rsidR="007A5865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. </w:t>
      </w:r>
      <w:r w:rsidRPr="00872D70">
        <w:rPr>
          <w:rFonts w:ascii="Verdana" w:hAnsi="Verdana"/>
          <w:sz w:val="20"/>
          <w:szCs w:val="20"/>
        </w:rPr>
        <w:t>Zamówienie będzie realizowane na podstawie umowy</w:t>
      </w:r>
      <w:r w:rsidRPr="00E33D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zawartej z Zamawiającym</w:t>
      </w:r>
      <w:r w:rsidR="00107C8A">
        <w:rPr>
          <w:rFonts w:ascii="Verdana" w:hAnsi="Verdana"/>
          <w:sz w:val="20"/>
          <w:szCs w:val="20"/>
        </w:rPr>
        <w:t>.</w:t>
      </w:r>
    </w:p>
    <w:p w14:paraId="3EF64439" w14:textId="77777777" w:rsidR="007F68AF" w:rsidRDefault="007F68AF" w:rsidP="005372B9">
      <w:pPr>
        <w:spacing w:before="240" w:line="360" w:lineRule="auto"/>
        <w:jc w:val="both"/>
        <w:rPr>
          <w:rFonts w:ascii="Verdana" w:hAnsi="Verdana"/>
          <w:b/>
          <w:sz w:val="20"/>
          <w:szCs w:val="20"/>
        </w:rPr>
      </w:pPr>
      <w:r w:rsidRPr="007F68AF">
        <w:rPr>
          <w:rFonts w:ascii="Verdana" w:hAnsi="Verdana"/>
          <w:b/>
          <w:sz w:val="20"/>
          <w:szCs w:val="20"/>
        </w:rPr>
        <w:t xml:space="preserve">3. </w:t>
      </w:r>
      <w:r>
        <w:rPr>
          <w:rFonts w:ascii="Verdana" w:hAnsi="Verdana"/>
          <w:b/>
          <w:sz w:val="20"/>
          <w:szCs w:val="20"/>
        </w:rPr>
        <w:t>Wymagania względem Wykonawcy</w:t>
      </w:r>
    </w:p>
    <w:p w14:paraId="08A41674" w14:textId="77777777" w:rsidR="00431EB2" w:rsidRDefault="00431EB2" w:rsidP="009E636D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Wykonawca zobowiązuje się do posiadania niezbędnych i aktualnych pozwoleń zapewniających właściwą realizację przedmiotu zamówienia.</w:t>
      </w:r>
    </w:p>
    <w:p w14:paraId="19FE0828" w14:textId="77777777" w:rsidR="00431EB2" w:rsidRPr="00431EB2" w:rsidRDefault="00431EB2" w:rsidP="009E636D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Wykonawca będzie realizował przedmiot zamówienia zgodnie z obowiązującymi przepisami dot. gospodarowania odpadami.</w:t>
      </w:r>
    </w:p>
    <w:p w14:paraId="418B99DB" w14:textId="77777777" w:rsidR="00005D8E" w:rsidRDefault="00431EB2" w:rsidP="009E636D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7F68AF">
        <w:rPr>
          <w:rFonts w:ascii="Verdana" w:hAnsi="Verdana"/>
          <w:sz w:val="20"/>
          <w:szCs w:val="20"/>
        </w:rPr>
        <w:t>. Wykonawca przejmuje obowiązek wnoszenia opłat za gospodarcze korzystanie ze środowiska i za wprowadzanie w nim zmian – ponosi opłaty za umie</w:t>
      </w:r>
      <w:r>
        <w:rPr>
          <w:rFonts w:ascii="Verdana" w:hAnsi="Verdana"/>
          <w:sz w:val="20"/>
          <w:szCs w:val="20"/>
        </w:rPr>
        <w:t>szczenie odpadów na składowisku odpadów oraz za czas ich składowania.</w:t>
      </w:r>
    </w:p>
    <w:p w14:paraId="239A50A9" w14:textId="77777777" w:rsidR="00495FC5" w:rsidRPr="0003207E" w:rsidRDefault="009E636D" w:rsidP="0003207E">
      <w:pPr>
        <w:pStyle w:val="Teksttreci0"/>
        <w:numPr>
          <w:ilvl w:val="0"/>
          <w:numId w:val="3"/>
        </w:numPr>
        <w:shd w:val="clear" w:color="auto" w:fill="auto"/>
        <w:spacing w:line="360" w:lineRule="auto"/>
        <w:ind w:left="284" w:right="40" w:hanging="284"/>
        <w:rPr>
          <w:sz w:val="20"/>
          <w:szCs w:val="20"/>
        </w:rPr>
      </w:pPr>
      <w:r w:rsidRPr="008E193F">
        <w:rPr>
          <w:rFonts w:cs="Helvetica"/>
          <w:sz w:val="20"/>
          <w:szCs w:val="20"/>
        </w:rPr>
        <w:t>Wykonawca nie może zlecić Podwykonawcy wykonania obowiązków wynikających z ww. zakresu prac.</w:t>
      </w:r>
    </w:p>
    <w:p w14:paraId="72151EA9" w14:textId="77777777" w:rsidR="009E636D" w:rsidRDefault="009E636D" w:rsidP="00495FC5">
      <w:pPr>
        <w:spacing w:line="360" w:lineRule="auto"/>
        <w:ind w:hanging="142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 Termin realizacji</w:t>
      </w:r>
    </w:p>
    <w:p w14:paraId="2F462D3C" w14:textId="77777777" w:rsidR="00495FC5" w:rsidRDefault="009E636D" w:rsidP="00495FC5">
      <w:pPr>
        <w:spacing w:line="360" w:lineRule="auto"/>
        <w:ind w:left="142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95FC5">
        <w:rPr>
          <w:rFonts w:ascii="Verdana" w:hAnsi="Verdana"/>
          <w:sz w:val="20"/>
          <w:szCs w:val="20"/>
        </w:rPr>
        <w:t>Usługi związane z</w:t>
      </w:r>
      <w:r w:rsidR="00495FC5" w:rsidRPr="001B55BA">
        <w:rPr>
          <w:rFonts w:ascii="Verdana" w:hAnsi="Verdana"/>
          <w:sz w:val="20"/>
          <w:szCs w:val="20"/>
        </w:rPr>
        <w:t xml:space="preserve"> wykonaniem </w:t>
      </w:r>
      <w:r w:rsidR="00495FC5">
        <w:rPr>
          <w:rFonts w:ascii="Verdana" w:hAnsi="Verdana"/>
          <w:sz w:val="20"/>
          <w:szCs w:val="20"/>
        </w:rPr>
        <w:t>przedmiotu zamówienia realizowane będą w okresie 24 miesięcy od daty zawarcia umowy lub do wyczerpania kwoty umownej, w zależności od tego co nastąpi wcześniej.</w:t>
      </w:r>
    </w:p>
    <w:p w14:paraId="324229BE" w14:textId="77777777" w:rsidR="00495FC5" w:rsidRDefault="00495FC5" w:rsidP="00495FC5">
      <w:pPr>
        <w:spacing w:line="360" w:lineRule="auto"/>
        <w:ind w:left="142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="009E636D">
        <w:rPr>
          <w:rFonts w:ascii="Verdana" w:hAnsi="Verdana"/>
          <w:sz w:val="20"/>
          <w:szCs w:val="20"/>
        </w:rPr>
        <w:t>Wywóz nieczystości powinien odbywać się w dni robocze od poniedziałku do piąt</w:t>
      </w:r>
      <w:r>
        <w:rPr>
          <w:rFonts w:ascii="Verdana" w:hAnsi="Verdana"/>
          <w:sz w:val="20"/>
          <w:szCs w:val="20"/>
        </w:rPr>
        <w:t xml:space="preserve">ku </w:t>
      </w:r>
      <w:r w:rsidR="00113A0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godzinach od 7:30 do 15:30.</w:t>
      </w:r>
    </w:p>
    <w:p w14:paraId="2F483AC9" w14:textId="77777777" w:rsidR="00495FC5" w:rsidRDefault="00495FC5" w:rsidP="0003207E">
      <w:pPr>
        <w:spacing w:before="240" w:line="360" w:lineRule="auto"/>
        <w:ind w:left="142" w:hanging="284"/>
        <w:jc w:val="both"/>
        <w:rPr>
          <w:rFonts w:ascii="Verdana" w:hAnsi="Verdana"/>
          <w:b/>
          <w:sz w:val="20"/>
          <w:szCs w:val="20"/>
        </w:rPr>
      </w:pPr>
      <w:r w:rsidRPr="00495FC5">
        <w:rPr>
          <w:rFonts w:ascii="Verdana" w:hAnsi="Verdana"/>
          <w:b/>
          <w:sz w:val="20"/>
          <w:szCs w:val="20"/>
        </w:rPr>
        <w:t>5.</w:t>
      </w:r>
      <w:r w:rsidR="009E636D" w:rsidRPr="009E636D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Rozliczenie za wykonanie przedmiotu zamówienia</w:t>
      </w:r>
    </w:p>
    <w:p w14:paraId="010405EB" w14:textId="77777777" w:rsidR="0044721A" w:rsidRDefault="00495FC5" w:rsidP="00495FC5">
      <w:pPr>
        <w:spacing w:line="360" w:lineRule="auto"/>
        <w:ind w:left="142" w:hanging="284"/>
        <w:jc w:val="both"/>
        <w:rPr>
          <w:rFonts w:ascii="Verdana" w:hAnsi="Verdana"/>
          <w:sz w:val="20"/>
          <w:szCs w:val="20"/>
        </w:rPr>
      </w:pPr>
      <w:r w:rsidRPr="00495FC5">
        <w:rPr>
          <w:rFonts w:ascii="Verdana" w:hAnsi="Verdana"/>
          <w:sz w:val="20"/>
          <w:szCs w:val="20"/>
        </w:rPr>
        <w:t>1.</w:t>
      </w:r>
      <w:r w:rsidR="004159E8">
        <w:rPr>
          <w:rFonts w:ascii="Verdana" w:hAnsi="Verdana"/>
          <w:sz w:val="20"/>
          <w:szCs w:val="20"/>
        </w:rPr>
        <w:t xml:space="preserve"> Wynagrodzenie określone w formularzu ofertowym powinno obejmować wszystkie koszty niezbędne do </w:t>
      </w:r>
      <w:r w:rsidR="0044721A">
        <w:rPr>
          <w:rFonts w:ascii="Verdana" w:hAnsi="Verdana"/>
          <w:sz w:val="20"/>
          <w:szCs w:val="20"/>
        </w:rPr>
        <w:t>realizacji przedmiotu zamówienia.</w:t>
      </w:r>
    </w:p>
    <w:p w14:paraId="1263B422" w14:textId="1BC4DFE4" w:rsidR="0044721A" w:rsidRDefault="0044721A" w:rsidP="00495FC5">
      <w:pPr>
        <w:spacing w:line="360" w:lineRule="auto"/>
        <w:ind w:left="142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 w:rsidR="00495FC5" w:rsidRPr="00495FC5">
        <w:rPr>
          <w:rFonts w:ascii="Verdana" w:hAnsi="Verdana"/>
          <w:sz w:val="20"/>
          <w:szCs w:val="20"/>
        </w:rPr>
        <w:t>Wynagrodzenie Wykonawcy rozliczane będzie</w:t>
      </w:r>
      <w:r w:rsidR="000C6C87">
        <w:rPr>
          <w:rFonts w:ascii="Verdana" w:hAnsi="Verdana"/>
          <w:sz w:val="20"/>
          <w:szCs w:val="20"/>
        </w:rPr>
        <w:t xml:space="preserve"> każdorazowo po zakończeniu okresu rozliczeniowego (</w:t>
      </w:r>
      <w:r w:rsidR="00780A29">
        <w:rPr>
          <w:rFonts w:ascii="Verdana" w:hAnsi="Verdana"/>
          <w:sz w:val="20"/>
          <w:szCs w:val="20"/>
        </w:rPr>
        <w:t xml:space="preserve">tj. </w:t>
      </w:r>
      <w:r w:rsidR="000C6C87">
        <w:rPr>
          <w:rFonts w:ascii="Verdana" w:hAnsi="Verdana"/>
          <w:sz w:val="20"/>
          <w:szCs w:val="20"/>
        </w:rPr>
        <w:t xml:space="preserve">po zakończeniu każdego miesiąca kalendarzowego) </w:t>
      </w:r>
      <w:r w:rsidR="00495FC5" w:rsidRPr="00495FC5">
        <w:rPr>
          <w:rFonts w:ascii="Verdana" w:hAnsi="Verdana"/>
          <w:sz w:val="20"/>
          <w:szCs w:val="20"/>
        </w:rPr>
        <w:t>i wystawieniu faktury częściowej VAT na adres: Gen</w:t>
      </w:r>
      <w:r w:rsidR="000C6C87">
        <w:rPr>
          <w:rFonts w:ascii="Verdana" w:hAnsi="Verdana"/>
          <w:sz w:val="20"/>
          <w:szCs w:val="20"/>
        </w:rPr>
        <w:t xml:space="preserve">eralna Dyrekcja Dróg Krajowych </w:t>
      </w:r>
      <w:r w:rsidR="00495FC5" w:rsidRPr="00495FC5">
        <w:rPr>
          <w:rFonts w:ascii="Verdana" w:hAnsi="Verdana"/>
          <w:sz w:val="20"/>
          <w:szCs w:val="20"/>
        </w:rPr>
        <w:t xml:space="preserve">i Autostrad Oddział w Lublinie ul. Ogrodowa 21, 21-075 Lublin NIP 712-24-27-134. Zamawiający ma obowiązek zapłaty prawidłowo wystawionej faktury w terminie </w:t>
      </w:r>
      <w:r w:rsidR="00DD4A51">
        <w:rPr>
          <w:rFonts w:ascii="Verdana" w:hAnsi="Verdana"/>
          <w:sz w:val="20"/>
          <w:szCs w:val="20"/>
        </w:rPr>
        <w:t xml:space="preserve">do </w:t>
      </w:r>
      <w:r w:rsidR="00495FC5" w:rsidRPr="00495FC5">
        <w:rPr>
          <w:rFonts w:ascii="Verdana" w:hAnsi="Verdana"/>
          <w:sz w:val="20"/>
          <w:szCs w:val="20"/>
        </w:rPr>
        <w:t>30 dni od daty jej dostarczenia</w:t>
      </w:r>
      <w:r w:rsidR="00495FC5" w:rsidRPr="0082779C">
        <w:rPr>
          <w:sz w:val="20"/>
          <w:szCs w:val="20"/>
        </w:rPr>
        <w:t xml:space="preserve">. </w:t>
      </w:r>
    </w:p>
    <w:p w14:paraId="160232D4" w14:textId="77777777" w:rsidR="00005D8E" w:rsidRDefault="0044721A" w:rsidP="0044721A">
      <w:pPr>
        <w:spacing w:line="360" w:lineRule="auto"/>
        <w:ind w:left="142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495FC5" w:rsidRPr="00495FC5">
        <w:rPr>
          <w:rFonts w:ascii="Verdana" w:hAnsi="Verdana"/>
          <w:sz w:val="20"/>
          <w:szCs w:val="20"/>
        </w:rPr>
        <w:t xml:space="preserve">Adres do korespondencji (w tym dostarczenia faktur): Generalna Dyrekcja Dróg Krajowych i Autostrad  Oddział w Lublinie Rejon w Lubartowie ul Krańcowa 6, </w:t>
      </w:r>
      <w:r w:rsidR="00495FC5" w:rsidRPr="00495FC5">
        <w:rPr>
          <w:rFonts w:ascii="Verdana" w:hAnsi="Verdana"/>
          <w:sz w:val="20"/>
          <w:szCs w:val="20"/>
        </w:rPr>
        <w:br/>
        <w:t>21-100 Lubartów.</w:t>
      </w:r>
    </w:p>
    <w:p w14:paraId="6D64B003" w14:textId="77777777" w:rsidR="00495FC5" w:rsidRDefault="0044721A" w:rsidP="00560F4A">
      <w:pPr>
        <w:spacing w:line="360" w:lineRule="auto"/>
        <w:ind w:left="142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W celu uniknięcia wątpliwości </w:t>
      </w:r>
      <w:r w:rsidR="00181F3A">
        <w:rPr>
          <w:rFonts w:ascii="Verdana" w:hAnsi="Verdana"/>
          <w:sz w:val="20"/>
          <w:szCs w:val="20"/>
        </w:rPr>
        <w:t>Zamawiający informuje, iż wynag</w:t>
      </w:r>
      <w:r w:rsidR="00113A09">
        <w:rPr>
          <w:rFonts w:ascii="Verdana" w:hAnsi="Verdana"/>
          <w:sz w:val="20"/>
          <w:szCs w:val="20"/>
        </w:rPr>
        <w:t xml:space="preserve">rodzenie określone </w:t>
      </w:r>
      <w:r w:rsidR="00113A09">
        <w:rPr>
          <w:rFonts w:ascii="Verdana" w:hAnsi="Verdana"/>
          <w:sz w:val="20"/>
          <w:szCs w:val="20"/>
        </w:rPr>
        <w:br/>
        <w:t>w formularzu</w:t>
      </w:r>
      <w:r w:rsidR="00181F3A">
        <w:rPr>
          <w:rFonts w:ascii="Verdana" w:hAnsi="Verdana"/>
          <w:sz w:val="20"/>
          <w:szCs w:val="20"/>
        </w:rPr>
        <w:t xml:space="preserve"> ofertowym obejmuje wszystkie koszty związane z realizacją usługi, w tym ryzyko Wykonawcy z tytułu ich oszacowania a także oddziaływania innych czynników mających i mogących mieć wpływ na te koszty (np. opłaty, podatki, koszty paliwa </w:t>
      </w:r>
      <w:r w:rsidR="00113A09">
        <w:rPr>
          <w:rFonts w:ascii="Verdana" w:hAnsi="Verdana"/>
          <w:sz w:val="20"/>
          <w:szCs w:val="20"/>
        </w:rPr>
        <w:br/>
      </w:r>
      <w:r w:rsidR="00181F3A">
        <w:rPr>
          <w:rFonts w:ascii="Verdana" w:hAnsi="Verdana"/>
          <w:sz w:val="20"/>
          <w:szCs w:val="20"/>
        </w:rPr>
        <w:t>i eksploatacji samochodu, w tym także koszty związane z wyposażeniem w środki czystości, art. higieniczne, koszty zużytych narzędzi). Niedoszacowanie, pominięcie przez Wykonawcę przy wycenie jakiejkolwiek części zakresu przedmiotu zamówienia nie będzie stanowić podstawy do dodatkowej zapłaty z tego tytułu.</w:t>
      </w:r>
    </w:p>
    <w:p w14:paraId="4AC1661A" w14:textId="77777777" w:rsidR="00560F4A" w:rsidRPr="00560F4A" w:rsidRDefault="00560F4A" w:rsidP="00560F4A">
      <w:pPr>
        <w:spacing w:line="360" w:lineRule="auto"/>
        <w:ind w:left="142" w:hanging="284"/>
        <w:jc w:val="both"/>
        <w:rPr>
          <w:rFonts w:ascii="Verdana" w:hAnsi="Verdana"/>
          <w:sz w:val="20"/>
          <w:szCs w:val="20"/>
        </w:rPr>
      </w:pPr>
    </w:p>
    <w:p w14:paraId="7876D12D" w14:textId="77777777" w:rsidR="00495FC5" w:rsidRPr="005C0D30" w:rsidRDefault="00495FC5" w:rsidP="009E636D">
      <w:pPr>
        <w:jc w:val="both"/>
        <w:rPr>
          <w:rFonts w:ascii="Verdana" w:hAnsi="Verdana"/>
          <w:sz w:val="22"/>
          <w:szCs w:val="22"/>
        </w:rPr>
      </w:pPr>
    </w:p>
    <w:p w14:paraId="1D6F22A8" w14:textId="76012B16" w:rsidR="00495FC5" w:rsidRDefault="000B35B6" w:rsidP="009E636D">
      <w:pPr>
        <w:jc w:val="both"/>
        <w:rPr>
          <w:rFonts w:ascii="Verdana" w:hAnsi="Verdana"/>
          <w:sz w:val="22"/>
          <w:szCs w:val="22"/>
        </w:rPr>
      </w:pPr>
      <w:r w:rsidRPr="00BC4401">
        <w:rPr>
          <w:rFonts w:ascii="Verdana" w:hAnsi="Verdana"/>
          <w:sz w:val="20"/>
          <w:szCs w:val="20"/>
        </w:rPr>
        <w:t>Sporządził</w:t>
      </w:r>
      <w:r w:rsidR="00495FC5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2"/>
          <w:szCs w:val="22"/>
        </w:rPr>
        <w:t>:</w:t>
      </w:r>
      <w:r w:rsidR="00495FC5">
        <w:rPr>
          <w:rFonts w:ascii="Verdana" w:hAnsi="Verdana"/>
          <w:sz w:val="22"/>
          <w:szCs w:val="22"/>
        </w:rPr>
        <w:t xml:space="preserve"> </w:t>
      </w:r>
      <w:r w:rsidR="00AF33A7">
        <w:rPr>
          <w:rFonts w:ascii="Verdana" w:hAnsi="Verdana"/>
          <w:sz w:val="20"/>
          <w:szCs w:val="20"/>
        </w:rPr>
        <w:t>Marta Mulawa</w:t>
      </w:r>
    </w:p>
    <w:sectPr w:rsidR="00495FC5" w:rsidSect="00780A29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4500D"/>
    <w:multiLevelType w:val="hybridMultilevel"/>
    <w:tmpl w:val="B55AC0B8"/>
    <w:lvl w:ilvl="0" w:tplc="328438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D86295"/>
    <w:multiLevelType w:val="hybridMultilevel"/>
    <w:tmpl w:val="199E1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44877"/>
    <w:multiLevelType w:val="hybridMultilevel"/>
    <w:tmpl w:val="FCB8C9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902B5"/>
    <w:multiLevelType w:val="hybridMultilevel"/>
    <w:tmpl w:val="4872D0D2"/>
    <w:lvl w:ilvl="0" w:tplc="5FF6C1EE">
      <w:start w:val="4"/>
      <w:numFmt w:val="decimal"/>
      <w:lvlText w:val="%1."/>
      <w:lvlJc w:val="left"/>
      <w:pPr>
        <w:ind w:left="720" w:hanging="360"/>
      </w:pPr>
      <w:rPr>
        <w:rFonts w:cs="Helvetic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82B4A"/>
    <w:multiLevelType w:val="hybridMultilevel"/>
    <w:tmpl w:val="6944BF64"/>
    <w:lvl w:ilvl="0" w:tplc="101AF3B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3F4"/>
    <w:rsid w:val="00005D8E"/>
    <w:rsid w:val="000222E9"/>
    <w:rsid w:val="00031AD9"/>
    <w:rsid w:val="0003207E"/>
    <w:rsid w:val="00047EC8"/>
    <w:rsid w:val="000B35B6"/>
    <w:rsid w:val="000C6C87"/>
    <w:rsid w:val="00107C8A"/>
    <w:rsid w:val="00113A09"/>
    <w:rsid w:val="00181F3A"/>
    <w:rsid w:val="001E73F4"/>
    <w:rsid w:val="002A1149"/>
    <w:rsid w:val="002A6093"/>
    <w:rsid w:val="002B4D63"/>
    <w:rsid w:val="002D1323"/>
    <w:rsid w:val="003032D9"/>
    <w:rsid w:val="003B497C"/>
    <w:rsid w:val="003B6400"/>
    <w:rsid w:val="004159E8"/>
    <w:rsid w:val="00431EB2"/>
    <w:rsid w:val="0044721A"/>
    <w:rsid w:val="004661B3"/>
    <w:rsid w:val="00493BCE"/>
    <w:rsid w:val="00495495"/>
    <w:rsid w:val="00495FC5"/>
    <w:rsid w:val="00513BF2"/>
    <w:rsid w:val="005372B9"/>
    <w:rsid w:val="00551786"/>
    <w:rsid w:val="00560F4A"/>
    <w:rsid w:val="005B58E0"/>
    <w:rsid w:val="005C0D30"/>
    <w:rsid w:val="00621004"/>
    <w:rsid w:val="006D0840"/>
    <w:rsid w:val="00780A29"/>
    <w:rsid w:val="007A5865"/>
    <w:rsid w:val="007C1FCC"/>
    <w:rsid w:val="007C4C7D"/>
    <w:rsid w:val="007F240A"/>
    <w:rsid w:val="007F68AF"/>
    <w:rsid w:val="0086286A"/>
    <w:rsid w:val="008F50C8"/>
    <w:rsid w:val="00944A79"/>
    <w:rsid w:val="0098440F"/>
    <w:rsid w:val="009E636D"/>
    <w:rsid w:val="00AB2115"/>
    <w:rsid w:val="00AF022F"/>
    <w:rsid w:val="00AF33A7"/>
    <w:rsid w:val="00BC4401"/>
    <w:rsid w:val="00BE0FD8"/>
    <w:rsid w:val="00D6420C"/>
    <w:rsid w:val="00DC7102"/>
    <w:rsid w:val="00DD4A51"/>
    <w:rsid w:val="00EC79E6"/>
    <w:rsid w:val="00EC7A9D"/>
    <w:rsid w:val="00F432CD"/>
    <w:rsid w:val="00F532FE"/>
    <w:rsid w:val="00FD4C42"/>
    <w:rsid w:val="00FF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2E4C5"/>
  <w15:chartTrackingRefBased/>
  <w15:docId w15:val="{E0981E73-BE4B-4E6B-9070-EB72DF3EA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5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5D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4C7D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E636D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E636D"/>
    <w:pPr>
      <w:widowControl w:val="0"/>
      <w:shd w:val="clear" w:color="auto" w:fill="FFFFFF"/>
      <w:spacing w:line="209" w:lineRule="exact"/>
      <w:ind w:hanging="360"/>
      <w:jc w:val="both"/>
    </w:pPr>
    <w:rPr>
      <w:rFonts w:ascii="Verdana" w:eastAsia="Verdana" w:hAnsi="Verdana" w:cs="Verdana"/>
      <w:sz w:val="18"/>
      <w:szCs w:val="1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0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07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1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1EB40-D401-411B-8BEE-127A369A5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692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Janeczek Adam</dc:creator>
  <cp:keywords/>
  <dc:description/>
  <cp:lastModifiedBy>Mulawa Marta</cp:lastModifiedBy>
  <cp:revision>2</cp:revision>
  <cp:lastPrinted>2021-12-31T09:33:00Z</cp:lastPrinted>
  <dcterms:created xsi:type="dcterms:W3CDTF">2024-05-08T11:17:00Z</dcterms:created>
  <dcterms:modified xsi:type="dcterms:W3CDTF">2024-05-08T11:17:00Z</dcterms:modified>
</cp:coreProperties>
</file>